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BEC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1C30D5E" w14:textId="77777777" w:rsidR="00504780" w:rsidRPr="0093412A" w:rsidRDefault="00504780" w:rsidP="00794C2F">
      <w:pPr>
        <w:spacing w:before="120" w:after="120"/>
        <w:jc w:val="center"/>
        <w:rPr>
          <w:b/>
          <w:spacing w:val="20"/>
          <w:w w:val="110"/>
        </w:rPr>
      </w:pPr>
    </w:p>
    <w:p w14:paraId="02E4906A" w14:textId="77777777" w:rsidR="00C16EA1" w:rsidRDefault="00C16EA1" w:rsidP="00561916">
      <w:pPr>
        <w:spacing w:after="120"/>
        <w:jc w:val="center"/>
        <w:rPr>
          <w:b/>
          <w:spacing w:val="20"/>
          <w:w w:val="110"/>
          <w:sz w:val="28"/>
        </w:rPr>
      </w:pPr>
      <w:r>
        <w:rPr>
          <w:b/>
          <w:spacing w:val="20"/>
          <w:w w:val="110"/>
          <w:sz w:val="28"/>
        </w:rPr>
        <w:t>SPRENDIMAS</w:t>
      </w:r>
    </w:p>
    <w:p w14:paraId="1584EE01" w14:textId="559262D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67545" w:rsidRPr="00867545">
        <w:rPr>
          <w:b/>
          <w:caps/>
          <w:noProof/>
        </w:rPr>
        <w:t xml:space="preserve">DĖL </w:t>
      </w:r>
      <w:r w:rsidR="00867545">
        <w:rPr>
          <w:b/>
          <w:caps/>
          <w:noProof/>
        </w:rPr>
        <w:t>molėtų</w:t>
      </w:r>
      <w:r w:rsidR="00867545" w:rsidRPr="00867545">
        <w:rPr>
          <w:b/>
          <w:caps/>
          <w:noProof/>
        </w:rPr>
        <w:t xml:space="preserve"> RAJONO SAVIVALDYBĖS BENDROJO UGDYMO MOKYKLŲ TINKLO PERTVARKOS 202</w:t>
      </w:r>
      <w:r w:rsidR="00867545">
        <w:rPr>
          <w:b/>
          <w:caps/>
          <w:noProof/>
        </w:rPr>
        <w:t>2</w:t>
      </w:r>
      <w:r w:rsidR="00867545" w:rsidRPr="00867545">
        <w:rPr>
          <w:b/>
          <w:caps/>
          <w:noProof/>
        </w:rPr>
        <w:t>–202</w:t>
      </w:r>
      <w:r w:rsidR="00867545">
        <w:rPr>
          <w:b/>
          <w:caps/>
          <w:noProof/>
        </w:rPr>
        <w:t>6</w:t>
      </w:r>
      <w:r w:rsidR="00867545" w:rsidRPr="00867545">
        <w:rPr>
          <w:b/>
          <w:caps/>
          <w:noProof/>
        </w:rPr>
        <w:t xml:space="preserve"> METŲ BENDROJO PLANO PATVIRTINIMO </w:t>
      </w:r>
      <w:r>
        <w:rPr>
          <w:b/>
          <w:caps/>
          <w:noProof/>
        </w:rPr>
        <w:t xml:space="preserve"> </w:t>
      </w:r>
      <w:r>
        <w:rPr>
          <w:b/>
          <w:caps/>
        </w:rPr>
        <w:fldChar w:fldCharType="end"/>
      </w:r>
      <w:bookmarkEnd w:id="1"/>
      <w:r w:rsidR="00C16EA1">
        <w:rPr>
          <w:b/>
          <w:caps/>
        </w:rPr>
        <w:br/>
      </w:r>
    </w:p>
    <w:p w14:paraId="27AB5863" w14:textId="0AABE3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30D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6E5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36A8509" w14:textId="77777777" w:rsidR="00C16EA1" w:rsidRDefault="00C16EA1" w:rsidP="00D74773">
      <w:pPr>
        <w:jc w:val="center"/>
      </w:pPr>
      <w:r>
        <w:t>Molėtai</w:t>
      </w:r>
    </w:p>
    <w:p w14:paraId="587E9784"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B87768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A95ADD9" w14:textId="77777777" w:rsidR="006F12A3" w:rsidRDefault="006F12A3" w:rsidP="00C35988">
      <w:pPr>
        <w:tabs>
          <w:tab w:val="left" w:pos="567"/>
        </w:tabs>
        <w:spacing w:line="360" w:lineRule="auto"/>
        <w:ind w:firstLine="851"/>
        <w:jc w:val="both"/>
        <w:rPr>
          <w:lang w:eastAsia="lt-LT"/>
        </w:rPr>
      </w:pPr>
    </w:p>
    <w:p w14:paraId="253E4A92" w14:textId="51EAD01C" w:rsidR="00F340FD" w:rsidRDefault="00C830D0" w:rsidP="0030762F">
      <w:pPr>
        <w:tabs>
          <w:tab w:val="left" w:pos="284"/>
          <w:tab w:val="left" w:pos="567"/>
          <w:tab w:val="left" w:pos="709"/>
          <w:tab w:val="left" w:pos="851"/>
        </w:tabs>
        <w:spacing w:line="360" w:lineRule="auto"/>
        <w:ind w:firstLine="851"/>
        <w:jc w:val="both"/>
        <w:rPr>
          <w:lang w:eastAsia="lt-LT"/>
        </w:rPr>
      </w:pPr>
      <w:r>
        <w:rPr>
          <w:lang w:eastAsia="lt-LT"/>
        </w:rPr>
        <w:t>Vadovaudamasi Lietuvos Respublikos vietos savivaldos įstatymo 7 straipsnio 7 punktu, 16 straipsnio 4 dalimi, Lietuvos Respublikos švietimo įstatymo 28 straipsnio 6 ir  8 dalimis, 58 straipsnio 1 dalies 1 ir 3 punktais, Mokyklų, vykdančių formaliojo švietimo programas, tinklo kūrimo taisyklių, patvirtintų  Lietuvos Respublikos Vyriausybės 2011 m. birželio 29 d nutarimu Nr. 768 „Dėl Mokyklų, vykdančių formaliojo švietimo programas, tinklo kūrimo taisyklių patvirtinimo“</w:t>
      </w:r>
      <w:r w:rsidR="00526E55">
        <w:rPr>
          <w:lang w:eastAsia="lt-LT"/>
        </w:rPr>
        <w:t>,</w:t>
      </w:r>
      <w:r w:rsidR="00ED0272">
        <w:rPr>
          <w:lang w:eastAsia="lt-LT"/>
        </w:rPr>
        <w:t xml:space="preserve"> 33 punktą</w:t>
      </w:r>
      <w:r>
        <w:rPr>
          <w:lang w:eastAsia="lt-LT"/>
        </w:rPr>
        <w:t>,</w:t>
      </w:r>
      <w:r w:rsidR="006101DA" w:rsidRPr="006101DA">
        <w:rPr>
          <w:lang w:eastAsia="lt-LT"/>
        </w:rPr>
        <w:t xml:space="preserve"> </w:t>
      </w:r>
      <w:r w:rsidR="006101DA" w:rsidRPr="00FB1577">
        <w:rPr>
          <w:lang w:eastAsia="lt-LT"/>
        </w:rPr>
        <w:t xml:space="preserve">Mokyklos bendruomenės sprendimų dėl savivaldybės mokyklų tinklo kūrimo priėmimo tvarkos aprašo, patvirtinto Švietimo ir mokslo ministro 2011 m. liepos 5 d. įsakymo Nr. V-1212 </w:t>
      </w:r>
      <w:bookmarkStart w:id="6" w:name="_Hlk93039708"/>
      <w:r w:rsidR="006101DA" w:rsidRPr="00FB1577">
        <w:rPr>
          <w:lang w:eastAsia="lt-LT"/>
        </w:rPr>
        <w:t>„Dėl</w:t>
      </w:r>
      <w:r w:rsidR="006101DA" w:rsidRPr="00FB1577">
        <w:rPr>
          <w:color w:val="000000"/>
        </w:rPr>
        <w:t xml:space="preserve"> mokyklos bendruomenės sprendimų dėl savivaldybės mokyklų tinklo kūrimo priėmimo tvarkos aprašo patvirtinimo”</w:t>
      </w:r>
      <w:bookmarkEnd w:id="6"/>
      <w:r w:rsidR="006101DA" w:rsidRPr="00FB1577">
        <w:rPr>
          <w:color w:val="000000"/>
        </w:rPr>
        <w:t>,</w:t>
      </w:r>
      <w:r w:rsidR="006101DA" w:rsidRPr="00FB1577">
        <w:rPr>
          <w:lang w:eastAsia="lt-LT"/>
        </w:rPr>
        <w:t xml:space="preserve"> 9 punktu</w:t>
      </w:r>
      <w:r w:rsidR="006101DA">
        <w:rPr>
          <w:lang w:eastAsia="lt-LT"/>
        </w:rPr>
        <w:t>,</w:t>
      </w:r>
      <w:r>
        <w:rPr>
          <w:lang w:eastAsia="lt-LT"/>
        </w:rPr>
        <w:t xml:space="preserve"> </w:t>
      </w:r>
      <w:r w:rsidR="00867545">
        <w:t xml:space="preserve">atsižvelgdama į </w:t>
      </w:r>
      <w:r w:rsidR="0086113B">
        <w:t>Molėtų r. Alantos gimnazijos</w:t>
      </w:r>
      <w:r w:rsidR="00867545">
        <w:t xml:space="preserve"> 202</w:t>
      </w:r>
      <w:r w:rsidR="0086113B">
        <w:t>2</w:t>
      </w:r>
      <w:r w:rsidR="00867545">
        <w:t xml:space="preserve"> m. sausio </w:t>
      </w:r>
      <w:r w:rsidR="0086113B">
        <w:t>21</w:t>
      </w:r>
      <w:r w:rsidR="00867545">
        <w:t xml:space="preserve"> d. </w:t>
      </w:r>
      <w:r w:rsidR="0086113B">
        <w:t>gimnazijos</w:t>
      </w:r>
      <w:r w:rsidR="00867545">
        <w:t xml:space="preserve"> tarybos susirinkimo protokolą Nr.</w:t>
      </w:r>
      <w:r w:rsidR="00526E55">
        <w:t>1,</w:t>
      </w:r>
      <w:r w:rsidR="00867545">
        <w:t xml:space="preserve"> </w:t>
      </w:r>
      <w:r w:rsidR="0086113B">
        <w:t>Molėtų r. Giedraičių Antano Jaroševičiaus</w:t>
      </w:r>
      <w:r w:rsidR="00867545">
        <w:t xml:space="preserve"> gimnazijos 202</w:t>
      </w:r>
      <w:r w:rsidR="0086113B">
        <w:t>2</w:t>
      </w:r>
      <w:r w:rsidR="00867545">
        <w:t xml:space="preserve"> m. sausio </w:t>
      </w:r>
      <w:r w:rsidR="0086113B">
        <w:t>27</w:t>
      </w:r>
      <w:r w:rsidR="00867545">
        <w:t xml:space="preserve"> d. </w:t>
      </w:r>
      <w:r w:rsidR="0086113B">
        <w:t>gimnazijos</w:t>
      </w:r>
      <w:r w:rsidR="00867545">
        <w:t xml:space="preserve"> tarybos posėdžio protokolą Nr.</w:t>
      </w:r>
      <w:r w:rsidR="00ED0272">
        <w:t xml:space="preserve"> </w:t>
      </w:r>
      <w:r w:rsidR="0086113B">
        <w:t>MT-1</w:t>
      </w:r>
      <w:r w:rsidR="00867545">
        <w:t xml:space="preserve">, </w:t>
      </w:r>
      <w:r w:rsidR="0086113B">
        <w:t>Molėtų</w:t>
      </w:r>
      <w:r w:rsidR="00867545">
        <w:t xml:space="preserve"> r. </w:t>
      </w:r>
      <w:r w:rsidR="0086113B">
        <w:t>Suginčių pagrindinės mokyklos</w:t>
      </w:r>
      <w:r w:rsidR="00867545">
        <w:t xml:space="preserve"> 202</w:t>
      </w:r>
      <w:r w:rsidR="0086113B">
        <w:t>2</w:t>
      </w:r>
      <w:r w:rsidR="00867545">
        <w:t xml:space="preserve"> m. sausio 14 d. mokyklos tarybos posėdžio protokolą Nr.</w:t>
      </w:r>
      <w:r w:rsidR="0086113B">
        <w:t>V3-</w:t>
      </w:r>
      <w:r w:rsidR="00867545">
        <w:t>1,</w:t>
      </w:r>
      <w:r w:rsidR="0086113B">
        <w:t xml:space="preserve"> Molėtų pradinės mokyklos 2022 m. sausio 27 d. mokyklos tarybos posėdžio protokolą Nr. T-1</w:t>
      </w:r>
      <w:r w:rsidR="00526E55">
        <w:t xml:space="preserve"> ir </w:t>
      </w:r>
      <w:r w:rsidR="0086113B">
        <w:t xml:space="preserve">Molėtų r. </w:t>
      </w:r>
      <w:r w:rsidR="00ED0272">
        <w:t xml:space="preserve">Kijėlių </w:t>
      </w:r>
      <w:r w:rsidR="0086113B">
        <w:t>specialiojo ugdymo</w:t>
      </w:r>
      <w:r w:rsidR="00ED0272">
        <w:t xml:space="preserve"> centro 2022 m. sausio 27 d. centro  tarybos posėdžio protokolą Nr.</w:t>
      </w:r>
      <w:r w:rsidR="00526E55">
        <w:t xml:space="preserve">1(1.4) </w:t>
      </w:r>
      <w:r w:rsidR="00D32BC0">
        <w:rPr>
          <w:lang w:eastAsia="lt-LT"/>
        </w:rPr>
        <w:t xml:space="preserve">           </w:t>
      </w:r>
      <w:r w:rsidR="0030762F">
        <w:rPr>
          <w:lang w:eastAsia="lt-LT"/>
        </w:rPr>
        <w:t xml:space="preserve">                                                 </w:t>
      </w:r>
    </w:p>
    <w:p w14:paraId="6AE13A04" w14:textId="77777777" w:rsidR="0030762F" w:rsidRDefault="0030762F" w:rsidP="00F00FA1">
      <w:pPr>
        <w:spacing w:line="360" w:lineRule="auto"/>
        <w:ind w:firstLine="851"/>
        <w:jc w:val="both"/>
      </w:pPr>
      <w:r>
        <w:t>Molėtų rajono savivaldybės taryba n u s p r e n d ž i a :</w:t>
      </w:r>
    </w:p>
    <w:p w14:paraId="73FD736E" w14:textId="7D45692F" w:rsidR="00526E55" w:rsidRDefault="00526E55" w:rsidP="00F00FA1">
      <w:pPr>
        <w:spacing w:line="360" w:lineRule="auto"/>
        <w:ind w:firstLine="851"/>
        <w:jc w:val="both"/>
      </w:pPr>
      <w:r>
        <w:t xml:space="preserve">1. Patvirtinti </w:t>
      </w:r>
      <w:r w:rsidR="00F00FA1">
        <w:t>Molėtų</w:t>
      </w:r>
      <w:r>
        <w:t xml:space="preserve"> rajono savivaldybės bendrojo ugdymo mokyklų tinklo pertvarkos 202</w:t>
      </w:r>
      <w:r w:rsidR="00F00FA1">
        <w:t>2</w:t>
      </w:r>
      <w:r>
        <w:t>–202</w:t>
      </w:r>
      <w:r w:rsidR="00F00FA1">
        <w:t>6</w:t>
      </w:r>
      <w:r>
        <w:t xml:space="preserve"> metų bendrąjį planą :</w:t>
      </w:r>
    </w:p>
    <w:p w14:paraId="4C8ADC84" w14:textId="004B1093" w:rsidR="006F12A3" w:rsidRDefault="006F12A3" w:rsidP="006F12A3">
      <w:pPr>
        <w:tabs>
          <w:tab w:val="left" w:pos="1134"/>
        </w:tabs>
        <w:overflowPunct w:val="0"/>
        <w:spacing w:line="360" w:lineRule="auto"/>
        <w:ind w:left="1080" w:hanging="360"/>
        <w:jc w:val="both"/>
        <w:rPr>
          <w:bCs/>
        </w:rPr>
      </w:pPr>
      <w:r>
        <w:rPr>
          <w:bCs/>
        </w:rPr>
        <w:t xml:space="preserve">  2.</w:t>
      </w:r>
      <w:r>
        <w:rPr>
          <w:bCs/>
        </w:rPr>
        <w:tab/>
        <w:t>Įpareigoti Molėtų rajono savivaldybės administraciją:</w:t>
      </w:r>
    </w:p>
    <w:p w14:paraId="063AA1BA" w14:textId="1DE40A7E" w:rsidR="006F12A3" w:rsidRDefault="006F12A3" w:rsidP="006F12A3">
      <w:pPr>
        <w:tabs>
          <w:tab w:val="left" w:pos="1134"/>
        </w:tabs>
        <w:overflowPunct w:val="0"/>
        <w:spacing w:line="360" w:lineRule="auto"/>
        <w:ind w:firstLine="720"/>
        <w:jc w:val="both"/>
        <w:rPr>
          <w:bCs/>
        </w:rPr>
      </w:pPr>
      <w:r>
        <w:rPr>
          <w:bCs/>
        </w:rPr>
        <w:t xml:space="preserve">  2.1.</w:t>
      </w:r>
      <w:r>
        <w:rPr>
          <w:bCs/>
        </w:rPr>
        <w:tab/>
        <w:t>vykdyti Molėtų rajono savivaldybės bendrojo ugdymo mokyklų tinklo pertvarkos 2022–2026 metų bendrojo plano įgyvendinimo stebėseną;</w:t>
      </w:r>
    </w:p>
    <w:p w14:paraId="125B1405" w14:textId="739EEFEE" w:rsidR="006F12A3" w:rsidRDefault="006F12A3" w:rsidP="006F12A3">
      <w:pPr>
        <w:tabs>
          <w:tab w:val="left" w:pos="1134"/>
        </w:tabs>
        <w:overflowPunct w:val="0"/>
        <w:spacing w:line="360" w:lineRule="auto"/>
        <w:ind w:firstLine="720"/>
        <w:jc w:val="both"/>
        <w:rPr>
          <w:bCs/>
        </w:rPr>
      </w:pPr>
      <w:r>
        <w:rPr>
          <w:bCs/>
        </w:rPr>
        <w:t xml:space="preserve">  2.2.</w:t>
      </w:r>
      <w:r>
        <w:rPr>
          <w:bCs/>
        </w:rPr>
        <w:tab/>
        <w:t>paskelbti Molėtų rajono savivaldybės bendrojo ugdymo mokyklų tinklo pertvarkos 2022–2026 metų bendrąjį planą Molėtų rajono savivaldybės interneto svetainėje.</w:t>
      </w:r>
    </w:p>
    <w:p w14:paraId="28B84EFD" w14:textId="77777777" w:rsidR="006F12A3" w:rsidRDefault="006F12A3" w:rsidP="006F12A3">
      <w:pPr>
        <w:spacing w:after="160" w:line="360" w:lineRule="auto"/>
        <w:jc w:val="both"/>
      </w:pPr>
      <w:r>
        <w:rPr>
          <w:color w:val="000000"/>
          <w:shd w:val="clear" w:color="auto" w:fill="FFFFFF"/>
        </w:rPr>
        <w:t xml:space="preserve">                   Šis sprendimas gali būti skundžiamas Molėtų rajono savivaldybės tarybai (Vilniaus g. 44, LT-33140 Molėtai) Lietuvos Respublikos viešojo administravimo įstatymo nustatyta tvarka arba </w:t>
      </w:r>
      <w:r>
        <w:rPr>
          <w:color w:val="000000"/>
          <w:shd w:val="clear" w:color="auto" w:fill="FFFFFF"/>
        </w:rPr>
        <w:lastRenderedPageBreak/>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1EF9FB9" w14:textId="77777777" w:rsidR="006F12A3" w:rsidRDefault="006F12A3" w:rsidP="006F12A3">
      <w:pPr>
        <w:tabs>
          <w:tab w:val="left" w:pos="1134"/>
        </w:tabs>
        <w:overflowPunct w:val="0"/>
        <w:spacing w:line="360" w:lineRule="auto"/>
        <w:ind w:firstLine="720"/>
        <w:jc w:val="both"/>
        <w:rPr>
          <w:bCs/>
        </w:rPr>
      </w:pPr>
    </w:p>
    <w:p w14:paraId="60DBD15E" w14:textId="77777777" w:rsidR="006F12A3" w:rsidRDefault="006F12A3">
      <w:pPr>
        <w:tabs>
          <w:tab w:val="left" w:pos="1674"/>
        </w:tabs>
      </w:pPr>
    </w:p>
    <w:p w14:paraId="24DB9CCD" w14:textId="1BDF4EB9" w:rsidR="006F12A3" w:rsidRDefault="006F12A3">
      <w:pPr>
        <w:tabs>
          <w:tab w:val="left" w:pos="1674"/>
        </w:tabs>
        <w:sectPr w:rsidR="006F12A3" w:rsidSect="006F12A3">
          <w:type w:val="continuous"/>
          <w:pgSz w:w="11906" w:h="16838" w:code="9"/>
          <w:pgMar w:top="1134" w:right="567" w:bottom="1276" w:left="1701" w:header="851" w:footer="454" w:gutter="0"/>
          <w:cols w:space="708"/>
          <w:formProt w:val="0"/>
          <w:docGrid w:linePitch="360"/>
        </w:sectPr>
      </w:pPr>
    </w:p>
    <w:p w14:paraId="181B1B1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3EDB71DD41E4B12A6EFCF4555F29A0F"/>
          </w:placeholder>
          <w:dropDownList>
            <w:listItem w:displayText="             " w:value="             "/>
            <w:listItem w:displayText="Saulius Jauneika" w:value="Saulius Jauneika"/>
          </w:dropDownList>
        </w:sdtPr>
        <w:sdtEndPr/>
        <w:sdtContent>
          <w:r w:rsidR="004D19A6">
            <w:t xml:space="preserve">             </w:t>
          </w:r>
        </w:sdtContent>
      </w:sdt>
    </w:p>
    <w:p w14:paraId="62EB5184" w14:textId="77777777" w:rsidR="007951EA" w:rsidRDefault="007951EA" w:rsidP="007951EA">
      <w:pPr>
        <w:tabs>
          <w:tab w:val="left" w:pos="680"/>
          <w:tab w:val="left" w:pos="1674"/>
        </w:tabs>
        <w:spacing w:line="360" w:lineRule="auto"/>
      </w:pPr>
    </w:p>
    <w:p w14:paraId="78A321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538B3D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1E5E" w14:textId="77777777" w:rsidR="00C830D0" w:rsidRDefault="00C830D0">
      <w:r>
        <w:separator/>
      </w:r>
    </w:p>
  </w:endnote>
  <w:endnote w:type="continuationSeparator" w:id="0">
    <w:p w14:paraId="4CA63146" w14:textId="77777777" w:rsidR="00C830D0" w:rsidRDefault="00C8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F6BC" w14:textId="77777777" w:rsidR="00C830D0" w:rsidRDefault="00C830D0">
      <w:r>
        <w:separator/>
      </w:r>
    </w:p>
  </w:footnote>
  <w:footnote w:type="continuationSeparator" w:id="0">
    <w:p w14:paraId="2D21293F" w14:textId="77777777" w:rsidR="00C830D0" w:rsidRDefault="00C8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1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59323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65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8F2BA8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A709" w14:textId="77777777" w:rsidR="00C16EA1" w:rsidRDefault="00384B4D">
    <w:pPr>
      <w:pStyle w:val="Antrats"/>
      <w:jc w:val="center"/>
    </w:pPr>
    <w:r>
      <w:rPr>
        <w:noProof/>
        <w:lang w:eastAsia="lt-LT"/>
      </w:rPr>
      <w:drawing>
        <wp:inline distT="0" distB="0" distL="0" distR="0" wp14:anchorId="5C56A17C" wp14:editId="027E07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4B6F"/>
    <w:multiLevelType w:val="hybridMultilevel"/>
    <w:tmpl w:val="B4F25688"/>
    <w:lvl w:ilvl="0" w:tplc="CCBCBCE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D0"/>
    <w:rsid w:val="001156B7"/>
    <w:rsid w:val="0012091C"/>
    <w:rsid w:val="00132437"/>
    <w:rsid w:val="00211F14"/>
    <w:rsid w:val="00305758"/>
    <w:rsid w:val="0030762F"/>
    <w:rsid w:val="00341D56"/>
    <w:rsid w:val="00384B4D"/>
    <w:rsid w:val="003975CE"/>
    <w:rsid w:val="003A762C"/>
    <w:rsid w:val="00417F58"/>
    <w:rsid w:val="004968FC"/>
    <w:rsid w:val="004D19A6"/>
    <w:rsid w:val="004F285B"/>
    <w:rsid w:val="00503B36"/>
    <w:rsid w:val="00504780"/>
    <w:rsid w:val="00526E55"/>
    <w:rsid w:val="00561916"/>
    <w:rsid w:val="005A4424"/>
    <w:rsid w:val="005F38B6"/>
    <w:rsid w:val="006101DA"/>
    <w:rsid w:val="006213AE"/>
    <w:rsid w:val="006F12A3"/>
    <w:rsid w:val="00776F64"/>
    <w:rsid w:val="00794407"/>
    <w:rsid w:val="00794C2F"/>
    <w:rsid w:val="007951EA"/>
    <w:rsid w:val="00796C66"/>
    <w:rsid w:val="007A3F5C"/>
    <w:rsid w:val="007E4516"/>
    <w:rsid w:val="0086113B"/>
    <w:rsid w:val="00867545"/>
    <w:rsid w:val="00872337"/>
    <w:rsid w:val="008A401C"/>
    <w:rsid w:val="0093412A"/>
    <w:rsid w:val="009B4614"/>
    <w:rsid w:val="009E70D9"/>
    <w:rsid w:val="00AC0EAD"/>
    <w:rsid w:val="00AE325A"/>
    <w:rsid w:val="00B80EA0"/>
    <w:rsid w:val="00BA65BB"/>
    <w:rsid w:val="00BB70B1"/>
    <w:rsid w:val="00C16EA1"/>
    <w:rsid w:val="00C35988"/>
    <w:rsid w:val="00C830D0"/>
    <w:rsid w:val="00CC1DF9"/>
    <w:rsid w:val="00D03D5A"/>
    <w:rsid w:val="00D32BC0"/>
    <w:rsid w:val="00D74773"/>
    <w:rsid w:val="00D8136A"/>
    <w:rsid w:val="00D97978"/>
    <w:rsid w:val="00DB7660"/>
    <w:rsid w:val="00DC6469"/>
    <w:rsid w:val="00E032E8"/>
    <w:rsid w:val="00ED0272"/>
    <w:rsid w:val="00EE645F"/>
    <w:rsid w:val="00EF6A79"/>
    <w:rsid w:val="00F00FA1"/>
    <w:rsid w:val="00F340FD"/>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B5332"/>
  <w15:chartTrackingRefBased/>
  <w15:docId w15:val="{D24BBDA3-0C77-41F3-993E-3A3D6CDF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67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9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EDB71DD41E4B12A6EFCF4555F29A0F"/>
        <w:category>
          <w:name w:val="Bendrosios nuostatos"/>
          <w:gallery w:val="placeholder"/>
        </w:category>
        <w:types>
          <w:type w:val="bbPlcHdr"/>
        </w:types>
        <w:behaviors>
          <w:behavior w:val="content"/>
        </w:behaviors>
        <w:guid w:val="{605963B5-CE7A-4F87-9F1D-70F58AB118BD}"/>
      </w:docPartPr>
      <w:docPartBody>
        <w:p w:rsidR="009016F9" w:rsidRDefault="009016F9">
          <w:pPr>
            <w:pStyle w:val="53EDB71DD41E4B12A6EFCF4555F29A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F9"/>
    <w:rsid w:val="00901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3EDB71DD41E4B12A6EFCF4555F29A0F">
    <w:name w:val="53EDB71DD41E4B12A6EFCF4555F29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9A2FC-7A51-453D-B395-69FCE922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115</TotalTime>
  <Pages>2</Pages>
  <Words>363</Words>
  <Characters>2584</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10</cp:revision>
  <cp:lastPrinted>2001-06-05T13:05:00Z</cp:lastPrinted>
  <dcterms:created xsi:type="dcterms:W3CDTF">2022-02-14T07:15:00Z</dcterms:created>
  <dcterms:modified xsi:type="dcterms:W3CDTF">2022-02-15T09:12:00Z</dcterms:modified>
</cp:coreProperties>
</file>