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FC28" w14:textId="77777777" w:rsidR="00416709" w:rsidRPr="00416709" w:rsidRDefault="00416709" w:rsidP="00416709">
      <w:pPr>
        <w:tabs>
          <w:tab w:val="num" w:pos="0"/>
          <w:tab w:val="left" w:pos="720"/>
        </w:tabs>
        <w:spacing w:after="0" w:line="360" w:lineRule="auto"/>
        <w:ind w:firstLine="360"/>
        <w:jc w:val="center"/>
        <w:outlineLvl w:val="0"/>
        <w:rPr>
          <w:rFonts w:eastAsia="Times New Roman" w:cs="Times New Roman"/>
          <w:szCs w:val="24"/>
        </w:rPr>
      </w:pPr>
      <w:r w:rsidRPr="00416709">
        <w:rPr>
          <w:rFonts w:eastAsia="Times New Roman" w:cs="Times New Roman"/>
          <w:szCs w:val="24"/>
        </w:rPr>
        <w:t>AIŠKINAMASIS RAŠTAS</w:t>
      </w:r>
    </w:p>
    <w:p w14:paraId="03896161" w14:textId="289CAEA4" w:rsidR="00416709" w:rsidRPr="00416709" w:rsidRDefault="00C731C6" w:rsidP="00416709">
      <w:pPr>
        <w:tabs>
          <w:tab w:val="num" w:pos="0"/>
          <w:tab w:val="left" w:pos="720"/>
        </w:tabs>
        <w:spacing w:after="0" w:line="360" w:lineRule="auto"/>
        <w:ind w:firstLine="360"/>
        <w:jc w:val="center"/>
        <w:outlineLvl w:val="0"/>
      </w:pPr>
      <w:r w:rsidRPr="00C731C6">
        <w:t xml:space="preserve">Dėl </w:t>
      </w:r>
      <w:r w:rsidR="00725938" w:rsidRPr="00725938">
        <w:t xml:space="preserve">Molėtų rajono savivaldybės </w:t>
      </w:r>
      <w:bookmarkStart w:id="0" w:name="_Hlk95738696"/>
      <w:r w:rsidR="00725938" w:rsidRPr="00725938">
        <w:t>vietinės reikšmės kelių objektų</w:t>
      </w:r>
      <w:r w:rsidR="00D869C0">
        <w:t xml:space="preserve"> </w:t>
      </w:r>
      <w:r w:rsidR="00725938" w:rsidRPr="00725938">
        <w:t>prioritetin</w:t>
      </w:r>
      <w:r w:rsidR="00D869C0">
        <w:t>ės</w:t>
      </w:r>
      <w:r w:rsidR="00725938" w:rsidRPr="00725938">
        <w:t xml:space="preserve"> eil</w:t>
      </w:r>
      <w:bookmarkEnd w:id="0"/>
      <w:r w:rsidR="00D869C0">
        <w:t>ės</w:t>
      </w:r>
      <w:r w:rsidR="00725938" w:rsidRPr="00725938">
        <w:t xml:space="preserve"> 2022–2024 met</w:t>
      </w:r>
      <w:r w:rsidR="00D869C0">
        <w:t>ams sudarymo</w:t>
      </w:r>
    </w:p>
    <w:p w14:paraId="4869675B" w14:textId="77777777" w:rsidR="00416709" w:rsidRPr="00416709" w:rsidRDefault="00416709" w:rsidP="00416709">
      <w:pPr>
        <w:tabs>
          <w:tab w:val="num" w:pos="0"/>
          <w:tab w:val="left" w:pos="720"/>
        </w:tabs>
        <w:spacing w:after="0" w:line="360" w:lineRule="auto"/>
        <w:ind w:firstLine="360"/>
        <w:jc w:val="center"/>
        <w:outlineLvl w:val="0"/>
        <w:rPr>
          <w:rFonts w:eastAsia="Times New Roman" w:cs="Times New Roman"/>
          <w:szCs w:val="24"/>
        </w:rPr>
      </w:pPr>
    </w:p>
    <w:p w14:paraId="0EAEF2D7" w14:textId="2ADD7AA2" w:rsidR="00416709" w:rsidRPr="00416709" w:rsidRDefault="00416709" w:rsidP="00416709">
      <w:pPr>
        <w:numPr>
          <w:ilvl w:val="0"/>
          <w:numId w:val="1"/>
        </w:numPr>
        <w:tabs>
          <w:tab w:val="left" w:pos="720"/>
          <w:tab w:val="left" w:pos="993"/>
        </w:tabs>
        <w:spacing w:after="0" w:line="360" w:lineRule="auto"/>
        <w:ind w:hanging="11"/>
        <w:rPr>
          <w:rFonts w:eastAsia="Times New Roman" w:cs="Times New Roman"/>
          <w:b/>
          <w:szCs w:val="24"/>
        </w:rPr>
      </w:pPr>
      <w:r w:rsidRPr="00416709">
        <w:rPr>
          <w:rFonts w:eastAsia="Times New Roman" w:cs="Times New Roman"/>
          <w:b/>
          <w:szCs w:val="24"/>
        </w:rPr>
        <w:t>P</w:t>
      </w:r>
      <w:r w:rsidRPr="00416709">
        <w:rPr>
          <w:rFonts w:eastAsia="Times New Roman" w:cs="Times New Roman"/>
          <w:b/>
          <w:szCs w:val="24"/>
          <w:lang w:val="pt-BR"/>
        </w:rPr>
        <w:t>arengto tarybos sprendimo projekto tikslai ir uždaviniai</w:t>
      </w:r>
      <w:r w:rsidR="00017F50">
        <w:rPr>
          <w:rFonts w:eastAsia="Times New Roman" w:cs="Times New Roman"/>
          <w:b/>
          <w:szCs w:val="24"/>
          <w:lang w:val="pt-BR"/>
        </w:rPr>
        <w:t>:</w:t>
      </w:r>
      <w:r w:rsidRPr="00416709">
        <w:rPr>
          <w:rFonts w:eastAsia="Times New Roman" w:cs="Times New Roman"/>
          <w:b/>
          <w:szCs w:val="24"/>
        </w:rPr>
        <w:t xml:space="preserve"> </w:t>
      </w:r>
    </w:p>
    <w:p w14:paraId="68A6E158" w14:textId="1DE49855" w:rsidR="008C15EC" w:rsidRPr="008C15EC" w:rsidRDefault="00273AB5" w:rsidP="008C15EC">
      <w:pPr>
        <w:spacing w:after="0" w:line="360" w:lineRule="auto"/>
        <w:ind w:firstLine="567"/>
        <w:jc w:val="both"/>
        <w:rPr>
          <w:rFonts w:eastAsia="Times New Roman" w:cs="Times New Roman"/>
          <w:szCs w:val="24"/>
          <w:lang w:eastAsia="lt-LT"/>
        </w:rPr>
      </w:pPr>
      <w:r w:rsidRPr="00273AB5">
        <w:rPr>
          <w:rFonts w:eastAsia="Times New Roman" w:cs="Times New Roman"/>
          <w:szCs w:val="24"/>
          <w:lang w:eastAsia="lt-LT"/>
        </w:rPr>
        <w:t xml:space="preserve">Susisiekimo ministerija kviečia savivaldybes pasiruošti </w:t>
      </w:r>
      <w:r>
        <w:rPr>
          <w:rFonts w:eastAsia="Times New Roman" w:cs="Times New Roman"/>
          <w:szCs w:val="24"/>
          <w:lang w:eastAsia="lt-LT"/>
        </w:rPr>
        <w:t>Kelių priežiūros ir plėtros p</w:t>
      </w:r>
      <w:r w:rsidRPr="00273AB5">
        <w:rPr>
          <w:rFonts w:eastAsia="Times New Roman" w:cs="Times New Roman"/>
          <w:szCs w:val="24"/>
          <w:lang w:eastAsia="lt-LT"/>
        </w:rPr>
        <w:t>rogramos</w:t>
      </w:r>
      <w:r>
        <w:rPr>
          <w:rFonts w:eastAsia="Times New Roman" w:cs="Times New Roman"/>
          <w:szCs w:val="24"/>
          <w:lang w:eastAsia="lt-LT"/>
        </w:rPr>
        <w:t xml:space="preserve"> (toliau – Programa)</w:t>
      </w:r>
      <w:r w:rsidRPr="00273AB5">
        <w:rPr>
          <w:rFonts w:eastAsia="Times New Roman" w:cs="Times New Roman"/>
          <w:szCs w:val="24"/>
          <w:lang w:eastAsia="lt-LT"/>
        </w:rPr>
        <w:t xml:space="preserve"> finansavimo lėšų gavimui ir panaudojimui. </w:t>
      </w:r>
      <w:r>
        <w:rPr>
          <w:rFonts w:eastAsia="Times New Roman" w:cs="Times New Roman"/>
          <w:szCs w:val="24"/>
          <w:lang w:eastAsia="lt-LT"/>
        </w:rPr>
        <w:t>Ministerija, v</w:t>
      </w:r>
      <w:r w:rsidRPr="00273AB5">
        <w:rPr>
          <w:rFonts w:eastAsia="Times New Roman" w:cs="Times New Roman"/>
          <w:szCs w:val="24"/>
          <w:lang w:eastAsia="lt-LT"/>
        </w:rPr>
        <w:t>adovaudam</w:t>
      </w:r>
      <w:r>
        <w:rPr>
          <w:rFonts w:eastAsia="Times New Roman" w:cs="Times New Roman"/>
          <w:szCs w:val="24"/>
          <w:lang w:eastAsia="lt-LT"/>
        </w:rPr>
        <w:t>a</w:t>
      </w:r>
      <w:r w:rsidRPr="00273AB5">
        <w:rPr>
          <w:rFonts w:eastAsia="Times New Roman" w:cs="Times New Roman"/>
          <w:szCs w:val="24"/>
          <w:lang w:eastAsia="lt-LT"/>
        </w:rPr>
        <w:t xml:space="preserve">si Programos finansavimo įstatymo pakeitimo įstatymu, prašo savivaldybių tarybas iki 2022 m. vasario 28 d. </w:t>
      </w:r>
      <w:r w:rsidR="00876688">
        <w:rPr>
          <w:rFonts w:eastAsia="Times New Roman" w:cs="Times New Roman"/>
          <w:szCs w:val="24"/>
          <w:lang w:eastAsia="lt-LT"/>
        </w:rPr>
        <w:t xml:space="preserve">sudaryti </w:t>
      </w:r>
      <w:r w:rsidRPr="00273AB5">
        <w:rPr>
          <w:rFonts w:eastAsia="Times New Roman" w:cs="Times New Roman"/>
          <w:szCs w:val="24"/>
          <w:lang w:eastAsia="lt-LT"/>
        </w:rPr>
        <w:t>trejų metu laikotarpiui vietinės reikšmės kelių objektų prioritetin</w:t>
      </w:r>
      <w:r w:rsidR="000B1544">
        <w:rPr>
          <w:rFonts w:eastAsia="Times New Roman" w:cs="Times New Roman"/>
          <w:szCs w:val="24"/>
          <w:lang w:eastAsia="lt-LT"/>
        </w:rPr>
        <w:t>e</w:t>
      </w:r>
      <w:r w:rsidRPr="00273AB5">
        <w:rPr>
          <w:rFonts w:eastAsia="Times New Roman" w:cs="Times New Roman"/>
          <w:szCs w:val="24"/>
          <w:lang w:eastAsia="lt-LT"/>
        </w:rPr>
        <w:t>s eilės</w:t>
      </w:r>
      <w:r w:rsidR="008A1440">
        <w:rPr>
          <w:rFonts w:eastAsia="Times New Roman" w:cs="Times New Roman"/>
          <w:szCs w:val="24"/>
          <w:lang w:eastAsia="lt-LT"/>
        </w:rPr>
        <w:t xml:space="preserve"> ir jas </w:t>
      </w:r>
      <w:r w:rsidRPr="00273AB5">
        <w:rPr>
          <w:rFonts w:eastAsia="Times New Roman" w:cs="Times New Roman"/>
          <w:szCs w:val="24"/>
          <w:lang w:eastAsia="lt-LT"/>
        </w:rPr>
        <w:t>viešai paskelbti savivaldyb</w:t>
      </w:r>
      <w:r w:rsidR="000B1544">
        <w:rPr>
          <w:rFonts w:eastAsia="Times New Roman" w:cs="Times New Roman"/>
          <w:szCs w:val="24"/>
          <w:lang w:eastAsia="lt-LT"/>
        </w:rPr>
        <w:t>ės</w:t>
      </w:r>
      <w:r w:rsidRPr="00273AB5">
        <w:rPr>
          <w:rFonts w:eastAsia="Times New Roman" w:cs="Times New Roman"/>
          <w:szCs w:val="24"/>
          <w:lang w:eastAsia="lt-LT"/>
        </w:rPr>
        <w:t xml:space="preserve"> interneto svetainė</w:t>
      </w:r>
      <w:r w:rsidR="000B1544">
        <w:rPr>
          <w:rFonts w:eastAsia="Times New Roman" w:cs="Times New Roman"/>
          <w:szCs w:val="24"/>
          <w:lang w:eastAsia="lt-LT"/>
        </w:rPr>
        <w:t>j</w:t>
      </w:r>
      <w:r w:rsidRPr="00273AB5">
        <w:rPr>
          <w:rFonts w:eastAsia="Times New Roman" w:cs="Times New Roman"/>
          <w:szCs w:val="24"/>
          <w:lang w:eastAsia="lt-LT"/>
        </w:rPr>
        <w:t>e. Minėti dokumentai turės būti pateikti valstybės įmonei Lietuvos automobilių kelių direkcijai prieš pasirašant finansavimo sutartis.</w:t>
      </w:r>
      <w:r w:rsidR="00876688">
        <w:rPr>
          <w:rFonts w:eastAsia="Times New Roman" w:cs="Times New Roman"/>
          <w:szCs w:val="24"/>
          <w:lang w:eastAsia="lt-LT"/>
        </w:rPr>
        <w:t xml:space="preserve"> </w:t>
      </w:r>
      <w:r w:rsidR="008C15EC" w:rsidRPr="008C15EC">
        <w:rPr>
          <w:rFonts w:eastAsia="Times New Roman" w:cs="Times New Roman"/>
          <w:szCs w:val="24"/>
          <w:lang w:eastAsia="lt-LT"/>
        </w:rPr>
        <w:t xml:space="preserve"> </w:t>
      </w:r>
      <w:r w:rsidR="004445FF">
        <w:rPr>
          <w:rFonts w:eastAsia="Times New Roman" w:cs="Times New Roman"/>
          <w:szCs w:val="24"/>
          <w:lang w:eastAsia="lt-LT"/>
        </w:rPr>
        <w:t xml:space="preserve">Šiuo sprendimu tvirtinama objektų eilė sudaryta atsižvelgiant į savivaldybės tarybos patvirtintą </w:t>
      </w:r>
      <w:r w:rsidR="004445FF" w:rsidRPr="004445FF">
        <w:rPr>
          <w:rFonts w:eastAsia="Times New Roman" w:cs="Times New Roman"/>
          <w:szCs w:val="24"/>
          <w:lang w:eastAsia="lt-LT"/>
        </w:rPr>
        <w:t>Molėtų rajono savivaldybės strategin</w:t>
      </w:r>
      <w:r w:rsidR="004445FF">
        <w:rPr>
          <w:rFonts w:eastAsia="Times New Roman" w:cs="Times New Roman"/>
          <w:szCs w:val="24"/>
          <w:lang w:eastAsia="lt-LT"/>
        </w:rPr>
        <w:t>į</w:t>
      </w:r>
      <w:r w:rsidR="004445FF" w:rsidRPr="004445FF">
        <w:rPr>
          <w:rFonts w:eastAsia="Times New Roman" w:cs="Times New Roman"/>
          <w:szCs w:val="24"/>
          <w:lang w:eastAsia="lt-LT"/>
        </w:rPr>
        <w:t xml:space="preserve"> veiklos plan</w:t>
      </w:r>
      <w:r w:rsidR="004445FF">
        <w:rPr>
          <w:rFonts w:eastAsia="Times New Roman" w:cs="Times New Roman"/>
          <w:szCs w:val="24"/>
          <w:lang w:eastAsia="lt-LT"/>
        </w:rPr>
        <w:t>ą</w:t>
      </w:r>
      <w:r w:rsidR="004445FF" w:rsidRPr="004445FF">
        <w:rPr>
          <w:rFonts w:eastAsia="Times New Roman" w:cs="Times New Roman"/>
          <w:szCs w:val="24"/>
          <w:lang w:eastAsia="lt-LT"/>
        </w:rPr>
        <w:t xml:space="preserve"> 2022–2024 metams.</w:t>
      </w:r>
    </w:p>
    <w:p w14:paraId="651FD27F" w14:textId="36A4B71A" w:rsidR="00416709" w:rsidRPr="00416709" w:rsidRDefault="00416709" w:rsidP="003C05A1">
      <w:pPr>
        <w:tabs>
          <w:tab w:val="num" w:pos="0"/>
          <w:tab w:val="left" w:pos="720"/>
        </w:tabs>
        <w:spacing w:after="0" w:line="360" w:lineRule="auto"/>
        <w:ind w:firstLine="709"/>
        <w:jc w:val="both"/>
        <w:outlineLvl w:val="0"/>
        <w:rPr>
          <w:rFonts w:eastAsia="Times New Roman" w:cs="Times New Roman"/>
          <w:b/>
          <w:szCs w:val="24"/>
        </w:rPr>
      </w:pPr>
      <w:r w:rsidRPr="00416709">
        <w:rPr>
          <w:rFonts w:eastAsia="Times New Roman" w:cs="Times New Roman"/>
          <w:b/>
          <w:szCs w:val="24"/>
        </w:rPr>
        <w:t xml:space="preserve">2. </w:t>
      </w:r>
      <w:r w:rsidR="003C05A1" w:rsidRPr="003C05A1">
        <w:rPr>
          <w:rFonts w:eastAsia="Times New Roman" w:cs="Times New Roman"/>
          <w:b/>
          <w:szCs w:val="24"/>
        </w:rPr>
        <w:t>Siūlomos teisinio reguliavimo nuostatos:</w:t>
      </w:r>
      <w:r w:rsidR="003C05A1">
        <w:rPr>
          <w:rFonts w:eastAsia="Times New Roman" w:cs="Times New Roman"/>
          <w:b/>
          <w:szCs w:val="24"/>
        </w:rPr>
        <w:t xml:space="preserve"> </w:t>
      </w:r>
    </w:p>
    <w:p w14:paraId="10DB30B3" w14:textId="77777777" w:rsidR="00416709" w:rsidRPr="00416709" w:rsidRDefault="00416709" w:rsidP="003C05A1">
      <w:pPr>
        <w:tabs>
          <w:tab w:val="left" w:pos="720"/>
          <w:tab w:val="num" w:pos="3960"/>
        </w:tabs>
        <w:spacing w:after="0" w:line="360" w:lineRule="auto"/>
        <w:jc w:val="both"/>
        <w:rPr>
          <w:rFonts w:eastAsia="Times New Roman" w:cs="Times New Roman"/>
          <w:szCs w:val="24"/>
        </w:rPr>
      </w:pPr>
      <w:r w:rsidRPr="00416709">
        <w:rPr>
          <w:rFonts w:eastAsia="Times New Roman" w:cs="Times New Roman"/>
          <w:szCs w:val="24"/>
        </w:rPr>
        <w:t xml:space="preserve">Lietuvos Respublikos vietos savivaldos įstatymas; </w:t>
      </w:r>
    </w:p>
    <w:p w14:paraId="43E7FF58" w14:textId="3999B92E" w:rsidR="00416709" w:rsidRDefault="000B1544" w:rsidP="003C05A1">
      <w:pPr>
        <w:tabs>
          <w:tab w:val="left" w:pos="720"/>
          <w:tab w:val="num" w:pos="3960"/>
        </w:tabs>
        <w:spacing w:after="0" w:line="360" w:lineRule="auto"/>
        <w:jc w:val="both"/>
      </w:pPr>
      <w:r w:rsidRPr="000B1544">
        <w:t>Lietuvos Respublikos kelių priežiūros ir plėtros programos finansavimo įstatym</w:t>
      </w:r>
      <w:r>
        <w:t>as</w:t>
      </w:r>
      <w:r w:rsidR="00416709" w:rsidRPr="00416709">
        <w:t>;</w:t>
      </w:r>
    </w:p>
    <w:p w14:paraId="5961E131" w14:textId="3E9BD30B" w:rsidR="000B1544" w:rsidRDefault="000B1544" w:rsidP="003C05A1">
      <w:pPr>
        <w:tabs>
          <w:tab w:val="left" w:pos="720"/>
          <w:tab w:val="num" w:pos="3960"/>
        </w:tabs>
        <w:spacing w:after="0" w:line="360" w:lineRule="auto"/>
        <w:jc w:val="both"/>
      </w:pPr>
      <w:r w:rsidRPr="000B1544">
        <w:t>Kelių priežiūros ir plėtros programos finansavimo lėšų, skirtų Molėtų rajono savivaldybės vietinės reikšmės keliams ir gatvėms tiesti, rekonstruoti, taisyti (remontuoti), prižiūrėti ir saugaus eismo sąlygoms užtikrinti, naudojimo ir skirstymo tvarkos apraš</w:t>
      </w:r>
      <w:r>
        <w:t>as;</w:t>
      </w:r>
    </w:p>
    <w:p w14:paraId="7AFC18D2" w14:textId="77777777" w:rsidR="000B1544" w:rsidRDefault="000B1544" w:rsidP="003C05A1">
      <w:pPr>
        <w:tabs>
          <w:tab w:val="left" w:pos="720"/>
          <w:tab w:val="num" w:pos="3960"/>
        </w:tabs>
        <w:spacing w:after="0" w:line="360" w:lineRule="auto"/>
        <w:jc w:val="both"/>
      </w:pPr>
      <w:bookmarkStart w:id="1" w:name="_Hlk95737568"/>
      <w:r w:rsidRPr="000B1544">
        <w:t>Molėtų rajono savivaldybės strategini</w:t>
      </w:r>
      <w:r>
        <w:t>s</w:t>
      </w:r>
      <w:r w:rsidRPr="000B1544">
        <w:t xml:space="preserve"> veiklos plan</w:t>
      </w:r>
      <w:r>
        <w:t>as</w:t>
      </w:r>
      <w:r w:rsidRPr="000B1544">
        <w:t xml:space="preserve"> 2022–2024 metams</w:t>
      </w:r>
      <w:r>
        <w:t>.</w:t>
      </w:r>
    </w:p>
    <w:bookmarkEnd w:id="1"/>
    <w:p w14:paraId="63372523" w14:textId="77777777" w:rsidR="003C05A1" w:rsidRDefault="00416709" w:rsidP="003C05A1">
      <w:pPr>
        <w:tabs>
          <w:tab w:val="left" w:pos="709"/>
          <w:tab w:val="num" w:pos="3960"/>
        </w:tabs>
        <w:spacing w:after="0" w:line="360" w:lineRule="auto"/>
        <w:ind w:firstLine="284"/>
        <w:jc w:val="both"/>
        <w:rPr>
          <w:rFonts w:eastAsia="Times New Roman" w:cs="Times New Roman"/>
          <w:b/>
          <w:szCs w:val="24"/>
        </w:rPr>
      </w:pPr>
      <w:r w:rsidRPr="00416709">
        <w:rPr>
          <w:rFonts w:eastAsia="Times New Roman" w:cs="Times New Roman"/>
          <w:b/>
          <w:szCs w:val="24"/>
        </w:rPr>
        <w:t xml:space="preserve">       3. </w:t>
      </w:r>
      <w:r w:rsidR="003C05A1" w:rsidRPr="003C05A1">
        <w:rPr>
          <w:rFonts w:eastAsia="Times New Roman" w:cs="Times New Roman"/>
          <w:b/>
          <w:szCs w:val="24"/>
        </w:rPr>
        <w:t>Laukiami rezultatai:</w:t>
      </w:r>
      <w:r w:rsidR="003C05A1">
        <w:rPr>
          <w:rFonts w:eastAsia="Times New Roman" w:cs="Times New Roman"/>
          <w:b/>
          <w:szCs w:val="24"/>
        </w:rPr>
        <w:t xml:space="preserve"> </w:t>
      </w:r>
    </w:p>
    <w:p w14:paraId="363BB547" w14:textId="4FF9E6F1" w:rsidR="00EA7AC5" w:rsidRPr="00EA7AC5" w:rsidRDefault="00D869C0" w:rsidP="00EA7AC5">
      <w:pPr>
        <w:tabs>
          <w:tab w:val="left" w:pos="720"/>
          <w:tab w:val="num" w:pos="3960"/>
        </w:tabs>
        <w:spacing w:after="0" w:line="360" w:lineRule="auto"/>
        <w:jc w:val="both"/>
        <w:rPr>
          <w:rFonts w:eastAsia="Times New Roman" w:cs="Times New Roman"/>
          <w:szCs w:val="24"/>
        </w:rPr>
      </w:pPr>
      <w:r>
        <w:rPr>
          <w:rFonts w:eastAsia="Times New Roman" w:cs="Times New Roman"/>
          <w:szCs w:val="24"/>
        </w:rPr>
        <w:t>Sudarius</w:t>
      </w:r>
      <w:r w:rsidR="000B1544">
        <w:rPr>
          <w:rFonts w:eastAsia="Times New Roman" w:cs="Times New Roman"/>
          <w:szCs w:val="24"/>
        </w:rPr>
        <w:t xml:space="preserve"> </w:t>
      </w:r>
      <w:r w:rsidR="000B1544" w:rsidRPr="000B1544">
        <w:rPr>
          <w:rFonts w:eastAsia="Times New Roman" w:cs="Times New Roman"/>
          <w:szCs w:val="24"/>
        </w:rPr>
        <w:t>vietinės reikšmės kelių objektų prioritetin</w:t>
      </w:r>
      <w:r w:rsidR="000B1544">
        <w:rPr>
          <w:rFonts w:eastAsia="Times New Roman" w:cs="Times New Roman"/>
          <w:szCs w:val="24"/>
        </w:rPr>
        <w:t>ę</w:t>
      </w:r>
      <w:r w:rsidR="000B1544" w:rsidRPr="000B1544">
        <w:rPr>
          <w:rFonts w:eastAsia="Times New Roman" w:cs="Times New Roman"/>
          <w:szCs w:val="24"/>
        </w:rPr>
        <w:t xml:space="preserve"> eil</w:t>
      </w:r>
      <w:r w:rsidR="000B1544">
        <w:rPr>
          <w:rFonts w:eastAsia="Times New Roman" w:cs="Times New Roman"/>
          <w:szCs w:val="24"/>
        </w:rPr>
        <w:t xml:space="preserve">ę bus planingai įgyvendinamas vietinės reikšmės kelių atnaujinimo projektavimas, jų remontas ir rekonstravimas. </w:t>
      </w:r>
      <w:r w:rsidR="00C169F1">
        <w:rPr>
          <w:rFonts w:eastAsia="Times New Roman" w:cs="Times New Roman"/>
          <w:szCs w:val="24"/>
        </w:rPr>
        <w:t xml:space="preserve">Paviešintas objektų sąrašas suteiks papildomos informacijos rajono gyventojams dėl vietinės reikšmės kelių remonto eiliškumo. </w:t>
      </w:r>
    </w:p>
    <w:p w14:paraId="3FF2BD64" w14:textId="692B9740" w:rsidR="00416709" w:rsidRPr="00416709" w:rsidRDefault="00416709" w:rsidP="003C05A1">
      <w:pPr>
        <w:tabs>
          <w:tab w:val="num" w:pos="0"/>
          <w:tab w:val="left" w:pos="720"/>
        </w:tabs>
        <w:spacing w:after="0" w:line="360" w:lineRule="auto"/>
        <w:ind w:firstLine="709"/>
        <w:jc w:val="both"/>
        <w:rPr>
          <w:rFonts w:eastAsia="Times New Roman" w:cs="Times New Roman"/>
          <w:b/>
          <w:szCs w:val="24"/>
        </w:rPr>
      </w:pPr>
      <w:r w:rsidRPr="00416709">
        <w:rPr>
          <w:rFonts w:eastAsia="Times New Roman" w:cs="Times New Roman"/>
          <w:b/>
          <w:szCs w:val="24"/>
        </w:rPr>
        <w:t>4. Lėšų poreikis ir jų šaltiniai</w:t>
      </w:r>
      <w:r w:rsidR="00017F50">
        <w:rPr>
          <w:rFonts w:eastAsia="Times New Roman" w:cs="Times New Roman"/>
          <w:b/>
          <w:szCs w:val="24"/>
        </w:rPr>
        <w:t>:</w:t>
      </w:r>
    </w:p>
    <w:p w14:paraId="5E587D11" w14:textId="502DB3B8" w:rsidR="00416709" w:rsidRPr="00416709" w:rsidRDefault="00416709" w:rsidP="00416709">
      <w:pPr>
        <w:tabs>
          <w:tab w:val="left" w:pos="720"/>
          <w:tab w:val="num" w:pos="3960"/>
        </w:tabs>
        <w:spacing w:after="0" w:line="360" w:lineRule="auto"/>
        <w:ind w:firstLine="709"/>
        <w:jc w:val="both"/>
        <w:rPr>
          <w:rFonts w:eastAsia="Times New Roman" w:cs="Times New Roman"/>
          <w:b/>
          <w:szCs w:val="24"/>
        </w:rPr>
      </w:pPr>
      <w:r w:rsidRPr="00416709">
        <w:rPr>
          <w:b/>
          <w:lang w:val="pt-BR"/>
        </w:rPr>
        <w:t>S</w:t>
      </w:r>
      <w:r w:rsidRPr="00416709">
        <w:rPr>
          <w:lang w:val="pt-BR"/>
        </w:rPr>
        <w:t>prendim</w:t>
      </w:r>
      <w:r w:rsidR="003C05A1">
        <w:rPr>
          <w:lang w:val="pt-BR"/>
        </w:rPr>
        <w:t xml:space="preserve">e nurodytų kelių objektų tvarkymui bus naudojamos Kelių priežiūros ir plėtros programos lėšos, ES fondų lėšos, savivaldybės biudžeto </w:t>
      </w:r>
      <w:r w:rsidRPr="00416709">
        <w:rPr>
          <w:lang w:val="pt-BR"/>
        </w:rPr>
        <w:t xml:space="preserve"> </w:t>
      </w:r>
      <w:r w:rsidR="003C05A1">
        <w:rPr>
          <w:lang w:val="pt-BR"/>
        </w:rPr>
        <w:t>lėšos nurodytų programų nefinansuotinoms išlaidoms padengti</w:t>
      </w:r>
      <w:r w:rsidRPr="00416709">
        <w:rPr>
          <w:lang w:val="pt-BR"/>
        </w:rPr>
        <w:t>.</w:t>
      </w:r>
    </w:p>
    <w:p w14:paraId="03C2E9EB" w14:textId="05AF22FA" w:rsidR="00416709" w:rsidRPr="00416709" w:rsidRDefault="003C05A1" w:rsidP="00416709">
      <w:pPr>
        <w:tabs>
          <w:tab w:val="left" w:pos="720"/>
          <w:tab w:val="num" w:pos="3960"/>
        </w:tabs>
        <w:spacing w:after="0" w:line="360" w:lineRule="auto"/>
        <w:ind w:firstLine="709"/>
        <w:jc w:val="both"/>
        <w:rPr>
          <w:rFonts w:eastAsia="Times New Roman" w:cs="Times New Roman"/>
          <w:b/>
          <w:szCs w:val="24"/>
        </w:rPr>
      </w:pPr>
      <w:r>
        <w:rPr>
          <w:rFonts w:eastAsia="Times New Roman" w:cs="Times New Roman"/>
          <w:b/>
          <w:szCs w:val="24"/>
        </w:rPr>
        <w:t>5</w:t>
      </w:r>
      <w:r w:rsidR="00416709" w:rsidRPr="00416709">
        <w:rPr>
          <w:rFonts w:eastAsia="Times New Roman" w:cs="Times New Roman"/>
          <w:b/>
          <w:szCs w:val="24"/>
        </w:rPr>
        <w:t>.</w:t>
      </w:r>
      <w:r>
        <w:rPr>
          <w:rFonts w:eastAsia="Times New Roman" w:cs="Times New Roman"/>
          <w:b/>
          <w:szCs w:val="24"/>
        </w:rPr>
        <w:t xml:space="preserve"> </w:t>
      </w:r>
      <w:r w:rsidRPr="003C05A1">
        <w:rPr>
          <w:rFonts w:eastAsia="Times New Roman" w:cs="Times New Roman"/>
          <w:b/>
          <w:szCs w:val="24"/>
        </w:rPr>
        <w:t>Kiti sprendimui priimti reikalingi pagrindimai, skaičiavimai ar paaiškinimai</w:t>
      </w:r>
      <w:r w:rsidR="00017F50">
        <w:rPr>
          <w:rFonts w:eastAsia="Times New Roman" w:cs="Times New Roman"/>
          <w:b/>
          <w:szCs w:val="24"/>
        </w:rPr>
        <w:t>:</w:t>
      </w:r>
    </w:p>
    <w:p w14:paraId="67948FB2" w14:textId="61B83A0E" w:rsidR="00416709" w:rsidRPr="00082813" w:rsidRDefault="00082813" w:rsidP="00416709">
      <w:pPr>
        <w:tabs>
          <w:tab w:val="left" w:pos="720"/>
          <w:tab w:val="num" w:pos="3960"/>
        </w:tabs>
        <w:spacing w:after="0" w:line="360" w:lineRule="auto"/>
        <w:jc w:val="both"/>
        <w:rPr>
          <w:rFonts w:eastAsia="Times New Roman" w:cs="Times New Roman"/>
          <w:bCs/>
          <w:szCs w:val="24"/>
        </w:rPr>
      </w:pPr>
      <w:r w:rsidRPr="00082813">
        <w:rPr>
          <w:rFonts w:eastAsia="Times New Roman" w:cs="Times New Roman"/>
          <w:bCs/>
          <w:szCs w:val="24"/>
        </w:rPr>
        <w:t xml:space="preserve">Vietinės reikšmės kelių objektų prioritetinė eilė kiekvienais metais bus tikslinama atsižvelgiant į </w:t>
      </w:r>
      <w:r>
        <w:rPr>
          <w:rFonts w:eastAsia="Times New Roman" w:cs="Times New Roman"/>
          <w:bCs/>
          <w:szCs w:val="24"/>
        </w:rPr>
        <w:t xml:space="preserve">įgyvendintus projektus ir </w:t>
      </w:r>
      <w:r w:rsidRPr="00082813">
        <w:rPr>
          <w:rFonts w:eastAsia="Times New Roman" w:cs="Times New Roman"/>
          <w:bCs/>
          <w:szCs w:val="24"/>
        </w:rPr>
        <w:t>gautą finansavimą</w:t>
      </w:r>
      <w:r w:rsidR="008C1E1E" w:rsidRPr="00082813">
        <w:rPr>
          <w:rFonts w:eastAsia="Times New Roman" w:cs="Times New Roman"/>
          <w:bCs/>
          <w:szCs w:val="24"/>
        </w:rPr>
        <w:t>.</w:t>
      </w:r>
      <w:r w:rsidR="00416709" w:rsidRPr="00082813">
        <w:rPr>
          <w:rFonts w:eastAsia="Times New Roman" w:cs="Times New Roman"/>
          <w:bCs/>
          <w:szCs w:val="24"/>
        </w:rPr>
        <w:t xml:space="preserve">  </w:t>
      </w:r>
    </w:p>
    <w:p w14:paraId="495989C3" w14:textId="0AFEF7D7" w:rsidR="00E06F6E" w:rsidRDefault="00E06F6E" w:rsidP="00416709">
      <w:pPr>
        <w:spacing w:after="0"/>
      </w:pPr>
    </w:p>
    <w:sectPr w:rsidR="00E06F6E" w:rsidSect="003C05A1">
      <w:pgSz w:w="11906" w:h="16838" w:code="9"/>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09"/>
    <w:rsid w:val="00017F50"/>
    <w:rsid w:val="00042672"/>
    <w:rsid w:val="00082813"/>
    <w:rsid w:val="000B1544"/>
    <w:rsid w:val="000B37DA"/>
    <w:rsid w:val="000D2580"/>
    <w:rsid w:val="000D6B21"/>
    <w:rsid w:val="001D767B"/>
    <w:rsid w:val="00273AB5"/>
    <w:rsid w:val="003C05A1"/>
    <w:rsid w:val="00416709"/>
    <w:rsid w:val="004445FF"/>
    <w:rsid w:val="0068403D"/>
    <w:rsid w:val="00725938"/>
    <w:rsid w:val="00876688"/>
    <w:rsid w:val="008A1440"/>
    <w:rsid w:val="008C15EC"/>
    <w:rsid w:val="008C1E1E"/>
    <w:rsid w:val="00A63BFC"/>
    <w:rsid w:val="00AE7B44"/>
    <w:rsid w:val="00B06FE9"/>
    <w:rsid w:val="00BC1A10"/>
    <w:rsid w:val="00C169F1"/>
    <w:rsid w:val="00C731C6"/>
    <w:rsid w:val="00CF588F"/>
    <w:rsid w:val="00D869C0"/>
    <w:rsid w:val="00E06F6E"/>
    <w:rsid w:val="00E14DF8"/>
    <w:rsid w:val="00E63CAA"/>
    <w:rsid w:val="00EA7AC5"/>
    <w:rsid w:val="00ED06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F26F"/>
  <w15:chartTrackingRefBased/>
  <w15:docId w15:val="{6C32666F-75E1-449E-9766-925BAC58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1417</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19</cp:revision>
  <dcterms:created xsi:type="dcterms:W3CDTF">2019-11-19T09:57:00Z</dcterms:created>
  <dcterms:modified xsi:type="dcterms:W3CDTF">2022-02-15T07:34:00Z</dcterms:modified>
</cp:coreProperties>
</file>