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325A458D" w14:textId="6F1FB383" w:rsidR="00D825C9" w:rsidRPr="00533909" w:rsidRDefault="00533909" w:rsidP="00EA6D1B">
      <w:pPr>
        <w:tabs>
          <w:tab w:val="num" w:pos="0"/>
          <w:tab w:val="left" w:pos="720"/>
        </w:tabs>
        <w:ind w:firstLine="360"/>
        <w:jc w:val="center"/>
        <w:rPr>
          <w:bCs/>
          <w:lang w:val="lt-LT"/>
        </w:rPr>
      </w:pPr>
      <w:r>
        <w:rPr>
          <w:bCs/>
          <w:noProof/>
        </w:rPr>
        <w:t>D</w:t>
      </w:r>
      <w:r w:rsidRPr="00533909">
        <w:rPr>
          <w:bCs/>
          <w:noProof/>
        </w:rPr>
        <w:t xml:space="preserve">ėl sutikimo perimti valstybės turtą </w:t>
      </w:r>
      <w:r>
        <w:rPr>
          <w:bCs/>
          <w:noProof/>
        </w:rPr>
        <w:t>M</w:t>
      </w:r>
      <w:r w:rsidRPr="00533909">
        <w:rPr>
          <w:bCs/>
          <w:noProof/>
        </w:rPr>
        <w:t xml:space="preserve">olėtų rajono savivaldybės nuosavybėn ir jo perdavimo </w:t>
      </w:r>
      <w:r>
        <w:rPr>
          <w:bCs/>
          <w:noProof/>
        </w:rPr>
        <w:t>M</w:t>
      </w:r>
      <w:r w:rsidRPr="00533909">
        <w:rPr>
          <w:bCs/>
          <w:noProof/>
        </w:rPr>
        <w:t>olėtų r. savivaldybės viešajai bibliotekai</w:t>
      </w:r>
    </w:p>
    <w:p w14:paraId="0049F8D7" w14:textId="77777777" w:rsidR="00533909" w:rsidRDefault="00533909" w:rsidP="001274A8">
      <w:pPr>
        <w:spacing w:line="360" w:lineRule="auto"/>
        <w:ind w:firstLine="709"/>
        <w:jc w:val="both"/>
        <w:rPr>
          <w:bCs/>
          <w:lang w:val="lt-LT"/>
        </w:rPr>
      </w:pPr>
    </w:p>
    <w:p w14:paraId="7C629F84" w14:textId="2E369DA1" w:rsidR="0061342A" w:rsidRPr="00A34ECB" w:rsidRDefault="0061342A" w:rsidP="001274A8">
      <w:pPr>
        <w:spacing w:line="360" w:lineRule="auto"/>
        <w:ind w:firstLine="709"/>
        <w:jc w:val="both"/>
        <w:rPr>
          <w:bCs/>
          <w:lang w:val="lt-LT"/>
        </w:rPr>
      </w:pPr>
      <w:r w:rsidRPr="00A34ECB">
        <w:rPr>
          <w:bCs/>
          <w:lang w:val="lt-LT"/>
        </w:rPr>
        <w:t>1.</w:t>
      </w:r>
      <w:r w:rsidRPr="00A34ECB">
        <w:rPr>
          <w:bCs/>
          <w:lang w:val="lt-LT"/>
        </w:rPr>
        <w:tab/>
        <w:t>Parengto tarybos sprendimo projekto tikslai ir uždaviniai:</w:t>
      </w:r>
    </w:p>
    <w:p w14:paraId="2755B7B3" w14:textId="6F3BB211" w:rsidR="00B66E2B" w:rsidRPr="006E63C6" w:rsidRDefault="00EA153A" w:rsidP="00A34ECB">
      <w:pPr>
        <w:pStyle w:val="HTMLiankstoformatuotas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A34ECB">
        <w:rPr>
          <w:rFonts w:ascii="Times New Roman" w:hAnsi="Times New Roman"/>
          <w:sz w:val="24"/>
          <w:szCs w:val="24"/>
        </w:rPr>
        <w:t>Sprendimo p</w:t>
      </w:r>
      <w:r w:rsidR="006A6DAA" w:rsidRPr="00A34ECB">
        <w:rPr>
          <w:rFonts w:ascii="Times New Roman" w:hAnsi="Times New Roman"/>
          <w:sz w:val="24"/>
          <w:szCs w:val="24"/>
        </w:rPr>
        <w:t xml:space="preserve">rojekto tikslas – </w:t>
      </w:r>
      <w:r w:rsidR="00A34ECB">
        <w:rPr>
          <w:rFonts w:ascii="Times New Roman" w:hAnsi="Times New Roman"/>
          <w:sz w:val="24"/>
          <w:szCs w:val="24"/>
        </w:rPr>
        <w:t>s</w:t>
      </w:r>
      <w:r w:rsidR="00A34ECB" w:rsidRPr="00A34ECB">
        <w:rPr>
          <w:rFonts w:ascii="Times New Roman" w:hAnsi="Times New Roman"/>
          <w:sz w:val="24"/>
          <w:szCs w:val="24"/>
        </w:rPr>
        <w:t xml:space="preserve">utikti perimti Molėtų rajono savivaldybės nuosavybėn savarankiškosioms savivaldybės funkcijoms - </w:t>
      </w:r>
      <w:r w:rsidR="00A34ECB" w:rsidRPr="00A34ECB">
        <w:rPr>
          <w:rFonts w:ascii="Times New Roman" w:hAnsi="Times New Roman"/>
          <w:sz w:val="24"/>
          <w:szCs w:val="24"/>
          <w:lang w:eastAsia="lt-LT"/>
        </w:rPr>
        <w:t>gyventojų bendrosios kultūros ugdymui ir etnokultūros puoselėjimui bei</w:t>
      </w:r>
      <w:r w:rsidR="00A34ECB" w:rsidRPr="00A34ECB">
        <w:rPr>
          <w:rFonts w:ascii="Times New Roman" w:hAnsi="Times New Roman"/>
          <w:sz w:val="24"/>
          <w:szCs w:val="24"/>
        </w:rPr>
        <w:t xml:space="preserve"> informacinės visuomenės plėtrai - įgyvendinti valstybei nuosavybės teise priklausantį ir šiuo metu Lietuvos nacionalinės Martyno Mažvydo bibliotekos patikėjimo teise </w:t>
      </w:r>
      <w:r w:rsidR="00A34ECB" w:rsidRPr="006E63C6">
        <w:rPr>
          <w:rFonts w:ascii="Times New Roman" w:hAnsi="Times New Roman"/>
          <w:sz w:val="24"/>
          <w:szCs w:val="24"/>
        </w:rPr>
        <w:t>valdomą turtą</w:t>
      </w:r>
      <w:r w:rsidR="003F2ADE">
        <w:rPr>
          <w:rFonts w:ascii="Times New Roman" w:hAnsi="Times New Roman"/>
          <w:sz w:val="24"/>
          <w:szCs w:val="24"/>
        </w:rPr>
        <w:t xml:space="preserve"> – vieną k</w:t>
      </w:r>
      <w:r w:rsidR="003F2ADE">
        <w:rPr>
          <w:rFonts w:ascii="Times New Roman" w:hAnsi="Times New Roman"/>
          <w:sz w:val="24"/>
          <w:szCs w:val="24"/>
        </w:rPr>
        <w:t>ompiuter</w:t>
      </w:r>
      <w:r w:rsidR="003F2ADE">
        <w:rPr>
          <w:rFonts w:ascii="Times New Roman" w:hAnsi="Times New Roman"/>
          <w:sz w:val="24"/>
          <w:szCs w:val="24"/>
        </w:rPr>
        <w:t>į</w:t>
      </w:r>
      <w:r w:rsidR="003F2ADE">
        <w:rPr>
          <w:rFonts w:ascii="Times New Roman" w:hAnsi="Times New Roman"/>
          <w:sz w:val="24"/>
          <w:szCs w:val="24"/>
        </w:rPr>
        <w:t xml:space="preserve"> „HP Z1 Tower G6“ </w:t>
      </w:r>
      <w:r w:rsidR="003F2ADE">
        <w:rPr>
          <w:rFonts w:ascii="Times New Roman" w:hAnsi="Times New Roman"/>
          <w:sz w:val="24"/>
          <w:szCs w:val="24"/>
        </w:rPr>
        <w:t>su</w:t>
      </w:r>
      <w:r w:rsidR="003F2ADE">
        <w:rPr>
          <w:rFonts w:ascii="Times New Roman" w:hAnsi="Times New Roman"/>
          <w:sz w:val="24"/>
          <w:szCs w:val="24"/>
        </w:rPr>
        <w:t xml:space="preserve"> pried</w:t>
      </w:r>
      <w:r w:rsidR="003F2ADE">
        <w:rPr>
          <w:rFonts w:ascii="Times New Roman" w:hAnsi="Times New Roman"/>
          <w:sz w:val="24"/>
          <w:szCs w:val="24"/>
        </w:rPr>
        <w:t>ais ir vienus v</w:t>
      </w:r>
      <w:r w:rsidR="003F2ADE">
        <w:rPr>
          <w:rFonts w:ascii="Times New Roman" w:hAnsi="Times New Roman"/>
          <w:sz w:val="24"/>
          <w:szCs w:val="24"/>
        </w:rPr>
        <w:t>irtualios realybės akini</w:t>
      </w:r>
      <w:r w:rsidR="003F2ADE">
        <w:rPr>
          <w:rFonts w:ascii="Times New Roman" w:hAnsi="Times New Roman"/>
          <w:sz w:val="24"/>
          <w:szCs w:val="24"/>
        </w:rPr>
        <w:t xml:space="preserve">us </w:t>
      </w:r>
      <w:r w:rsidR="003F2ADE">
        <w:rPr>
          <w:rFonts w:ascii="Times New Roman" w:hAnsi="Times New Roman"/>
          <w:sz w:val="24"/>
          <w:szCs w:val="24"/>
        </w:rPr>
        <w:t>„Pimax 5K Super“ ir jų komponent</w:t>
      </w:r>
      <w:r w:rsidR="003F2ADE">
        <w:rPr>
          <w:rFonts w:ascii="Times New Roman" w:hAnsi="Times New Roman"/>
          <w:sz w:val="24"/>
          <w:szCs w:val="24"/>
        </w:rPr>
        <w:t>us.</w:t>
      </w:r>
      <w:r w:rsidR="00A34ECB" w:rsidRPr="006E63C6">
        <w:rPr>
          <w:rFonts w:ascii="Times New Roman" w:hAnsi="Times New Roman"/>
          <w:sz w:val="24"/>
          <w:szCs w:val="24"/>
        </w:rPr>
        <w:t xml:space="preserve"> Perimtą turtą perduoti </w:t>
      </w:r>
      <w:r w:rsidR="00A34ECB" w:rsidRPr="006E63C6">
        <w:rPr>
          <w:rFonts w:ascii="Times New Roman" w:hAnsi="Times New Roman"/>
          <w:bCs/>
          <w:noProof/>
          <w:sz w:val="24"/>
          <w:szCs w:val="24"/>
        </w:rPr>
        <w:t>Molėtų r. savivaldybės viešajai bibliotekai</w:t>
      </w:r>
      <w:r w:rsidR="006E63C6" w:rsidRPr="006E63C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6E63C6" w:rsidRPr="006E63C6">
        <w:rPr>
          <w:rFonts w:ascii="Times New Roman" w:hAnsi="Times New Roman"/>
          <w:sz w:val="24"/>
          <w:szCs w:val="24"/>
        </w:rPr>
        <w:t>valdyti, naudoti ir disponuoti juo patikėjimo teise, vykdant savarankiškąsias Savivaldybės funkcijas</w:t>
      </w:r>
      <w:r w:rsidR="00A34ECB" w:rsidRPr="006E63C6">
        <w:rPr>
          <w:rFonts w:ascii="Times New Roman" w:hAnsi="Times New Roman"/>
          <w:bCs/>
          <w:noProof/>
          <w:sz w:val="24"/>
          <w:szCs w:val="24"/>
        </w:rPr>
        <w:t>.</w:t>
      </w:r>
    </w:p>
    <w:p w14:paraId="594873D5" w14:textId="1B8D2BBA" w:rsidR="0061342A" w:rsidRPr="006E63C6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6E63C6">
        <w:rPr>
          <w:rFonts w:eastAsiaTheme="minorHAnsi"/>
          <w:lang w:val="lt-LT"/>
        </w:rPr>
        <w:t xml:space="preserve">2. </w:t>
      </w:r>
      <w:r w:rsidR="0061342A" w:rsidRPr="006E63C6">
        <w:rPr>
          <w:rFonts w:eastAsiaTheme="minorHAnsi"/>
          <w:lang w:val="lt-LT"/>
        </w:rPr>
        <w:t>Siūlomos teisinio reguliavimo nuostatos:</w:t>
      </w:r>
    </w:p>
    <w:p w14:paraId="1118B204" w14:textId="4CEB6548" w:rsidR="0023533E" w:rsidRPr="0023533E" w:rsidRDefault="00EA153A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Priėmus sprendimą </w:t>
      </w:r>
      <w:r w:rsidR="00A34ECB">
        <w:rPr>
          <w:lang w:val="lt-LT"/>
        </w:rPr>
        <w:t xml:space="preserve">ir jį pateikus </w:t>
      </w:r>
      <w:r w:rsidR="00A34ECB" w:rsidRPr="00533909">
        <w:rPr>
          <w:lang w:val="lt-LT"/>
        </w:rPr>
        <w:t>Lietuvos nacionalin</w:t>
      </w:r>
      <w:r w:rsidR="00A34ECB">
        <w:rPr>
          <w:lang w:val="lt-LT"/>
        </w:rPr>
        <w:t>ei</w:t>
      </w:r>
      <w:r w:rsidR="00A34ECB" w:rsidRPr="00533909">
        <w:rPr>
          <w:lang w:val="lt-LT"/>
        </w:rPr>
        <w:t xml:space="preserve"> Martyno Mažvydo bibliotek</w:t>
      </w:r>
      <w:r w:rsidR="00A34ECB">
        <w:rPr>
          <w:lang w:val="lt-LT"/>
        </w:rPr>
        <w:t>ai</w:t>
      </w:r>
      <w:r w:rsidR="00A34ECB" w:rsidRPr="00533909">
        <w:rPr>
          <w:lang w:val="lt-LT"/>
        </w:rPr>
        <w:t xml:space="preserve"> (toliau – Nacionalinė biblioteka) </w:t>
      </w:r>
      <w:r w:rsidR="007F6A6A">
        <w:rPr>
          <w:lang w:val="lt-LT"/>
        </w:rPr>
        <w:t>bus rengiamas</w:t>
      </w:r>
      <w:r w:rsidR="00A34ECB">
        <w:rPr>
          <w:lang w:val="lt-LT"/>
        </w:rPr>
        <w:t xml:space="preserve"> Lietuvos Respublikos Vyriausybės nutarimas dėl turto perdavimo Savivaldybei.</w:t>
      </w:r>
      <w:r w:rsidR="007F6A6A">
        <w:rPr>
          <w:lang w:val="lt-LT"/>
        </w:rPr>
        <w:t xml:space="preserve"> </w:t>
      </w:r>
    </w:p>
    <w:p w14:paraId="7FD232FA" w14:textId="7D5DFCED" w:rsidR="0061342A" w:rsidRPr="00A139EB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A139EB">
        <w:rPr>
          <w:rFonts w:eastAsiaTheme="minorHAnsi"/>
          <w:lang w:val="lt-LT"/>
        </w:rPr>
        <w:t xml:space="preserve">3. </w:t>
      </w:r>
      <w:r w:rsidR="0061342A" w:rsidRPr="00A139EB">
        <w:rPr>
          <w:rFonts w:eastAsiaTheme="minorHAnsi"/>
          <w:lang w:val="lt-LT"/>
        </w:rPr>
        <w:t xml:space="preserve">Laukiami rezultatai: </w:t>
      </w:r>
    </w:p>
    <w:p w14:paraId="0B9DAD0E" w14:textId="6AD58CB8" w:rsidR="007F6A6A" w:rsidRPr="00A139EB" w:rsidRDefault="007F6A6A" w:rsidP="007F6A6A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A139EB">
        <w:rPr>
          <w:lang w:val="lt-LT"/>
        </w:rPr>
        <w:t xml:space="preserve">Gyventojai turės galimybę </w:t>
      </w:r>
      <w:r w:rsidRPr="00A139EB">
        <w:rPr>
          <w:bCs/>
          <w:noProof/>
          <w:lang w:val="lt-LT"/>
        </w:rPr>
        <w:t>Molėtų r. savivaldybės viešajoje bibliotekoje</w:t>
      </w:r>
      <w:r w:rsidRPr="00A139EB">
        <w:rPr>
          <w:lang w:val="lt-LT"/>
        </w:rPr>
        <w:t xml:space="preserve"> mokytis išmaniai naudotis internetu atnaujintoje viešosios interneto prieigos infrastruktūroje.</w:t>
      </w:r>
      <w:r w:rsidRPr="00A139EB">
        <w:rPr>
          <w:rFonts w:eastAsiaTheme="minorHAnsi"/>
          <w:bCs/>
          <w:lang w:val="lt-LT"/>
        </w:rPr>
        <w:t xml:space="preserve"> </w:t>
      </w:r>
    </w:p>
    <w:p w14:paraId="22C23BBD" w14:textId="703DBD8D" w:rsidR="0061342A" w:rsidRPr="00A139EB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A139EB">
        <w:rPr>
          <w:rFonts w:eastAsiaTheme="minorHAnsi"/>
          <w:bCs/>
          <w:lang w:val="lt-LT"/>
        </w:rPr>
        <w:t xml:space="preserve">4. </w:t>
      </w:r>
      <w:r w:rsidR="0061342A" w:rsidRPr="00A139EB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A139EB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A139EB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A139EB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A139EB">
        <w:rPr>
          <w:rFonts w:eastAsiaTheme="minorHAnsi"/>
          <w:lang w:val="lt-LT"/>
        </w:rPr>
        <w:t xml:space="preserve">5. </w:t>
      </w:r>
      <w:r w:rsidR="0061342A" w:rsidRPr="00A139EB">
        <w:rPr>
          <w:rFonts w:eastAsiaTheme="minorHAnsi"/>
          <w:lang w:val="lt-LT"/>
        </w:rPr>
        <w:t>Kiti sprendimui priimti reikalingi pagrindimai, skaičiavimai ar paaiškinimai:</w:t>
      </w:r>
    </w:p>
    <w:p w14:paraId="7AC9F1C8" w14:textId="24ED8CBC" w:rsidR="00533909" w:rsidRPr="00A139EB" w:rsidRDefault="00533909" w:rsidP="00533909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A139EB">
        <w:rPr>
          <w:lang w:val="lt-LT"/>
        </w:rPr>
        <w:t xml:space="preserve">Nacionalinė biblioteka </w:t>
      </w:r>
      <w:r w:rsidR="003F2ADE" w:rsidRPr="00A139EB">
        <w:rPr>
          <w:lang w:val="lt-LT"/>
        </w:rPr>
        <w:t>2022 m. sausio 17 d. rašt</w:t>
      </w:r>
      <w:r w:rsidR="003F2ADE" w:rsidRPr="00A139EB">
        <w:rPr>
          <w:lang w:val="lt-LT"/>
        </w:rPr>
        <w:t>u</w:t>
      </w:r>
      <w:r w:rsidR="003F2ADE" w:rsidRPr="00A139EB">
        <w:rPr>
          <w:lang w:val="lt-LT"/>
        </w:rPr>
        <w:t xml:space="preserve"> Nr. SD-22-71 </w:t>
      </w:r>
      <w:r w:rsidRPr="00A139EB">
        <w:rPr>
          <w:lang w:val="lt-LT"/>
        </w:rPr>
        <w:t>„Dėl sutikimo p</w:t>
      </w:r>
      <w:r w:rsidR="005E2685">
        <w:rPr>
          <w:lang w:val="lt-LT"/>
        </w:rPr>
        <w:t>eri</w:t>
      </w:r>
      <w:r w:rsidRPr="00A139EB">
        <w:rPr>
          <w:lang w:val="lt-LT"/>
        </w:rPr>
        <w:t xml:space="preserve">mti valstybės turtą“, informavo, kad, vadovaudamasi Lietuvos Respublikos valstybės ir savivaldybių turto valdymo, naudojimo ir disponavimo juo įstatymo 20 straipsnio 1 dalies 4 punktu ir įgyvendindama Europos Sąjungos struktūrinių fondų lėšomis bendrai finansuojamą projektą </w:t>
      </w:r>
      <w:r w:rsidR="007653B6" w:rsidRPr="00A139EB">
        <w:rPr>
          <w:lang w:val="lt-LT"/>
        </w:rPr>
        <w:t>„</w:t>
      </w:r>
      <w:bookmarkStart w:id="0" w:name="_Hlk90453112"/>
      <w:r w:rsidR="007653B6" w:rsidRPr="00A139EB">
        <w:rPr>
          <w:lang w:val="lt-LT"/>
        </w:rPr>
        <w:t>Gyventojų skatinimas išmaniai naudotis internetu atnaujintoje viešosios interneto prieigos infrastruktūroje</w:t>
      </w:r>
      <w:bookmarkEnd w:id="0"/>
      <w:r w:rsidR="007653B6" w:rsidRPr="00A139EB">
        <w:rPr>
          <w:lang w:val="lt-LT"/>
        </w:rPr>
        <w:t>“</w:t>
      </w:r>
      <w:r w:rsidR="005E2685">
        <w:rPr>
          <w:lang w:val="lt-LT"/>
        </w:rPr>
        <w:t>,</w:t>
      </w:r>
      <w:r w:rsidR="007653B6" w:rsidRPr="00A139EB">
        <w:rPr>
          <w:lang w:val="lt-LT"/>
        </w:rPr>
        <w:t xml:space="preserve"> ketina perduoti </w:t>
      </w:r>
      <w:r w:rsidR="00A139EB" w:rsidRPr="00A139EB">
        <w:rPr>
          <w:lang w:val="lt-LT"/>
        </w:rPr>
        <w:t>darbui su virtualios realybės turiniu ilgalaikį</w:t>
      </w:r>
      <w:r w:rsidRPr="00A139EB">
        <w:rPr>
          <w:lang w:val="lt-LT"/>
        </w:rPr>
        <w:t xml:space="preserve"> turt</w:t>
      </w:r>
      <w:r w:rsidR="007F6A6A" w:rsidRPr="00A139EB">
        <w:rPr>
          <w:lang w:val="lt-LT"/>
        </w:rPr>
        <w:t>ą</w:t>
      </w:r>
      <w:r w:rsidRPr="00A139EB">
        <w:rPr>
          <w:lang w:val="lt-LT"/>
        </w:rPr>
        <w:t xml:space="preserve"> savivaldybių viešosioms bibliotekoms ir prašo Molėtų rajono savivaldybės tarybos priimti sprendimą perimti valstybės turtą Savivaldybės nuosavybėn. Minėtame rašte prašoma nurodyti, kad perduodamas turtas bus naudojamas Savivaldybės viešosios bibliotekos veikl</w:t>
      </w:r>
      <w:r w:rsidR="00A139EB" w:rsidRPr="00A139EB">
        <w:rPr>
          <w:lang w:val="lt-LT"/>
        </w:rPr>
        <w:t xml:space="preserve">oje, </w:t>
      </w:r>
      <w:r w:rsidR="00A139EB" w:rsidRPr="00A139EB">
        <w:rPr>
          <w:lang w:val="lt-LT"/>
        </w:rPr>
        <w:t>plėtojant viešosios interneto prieigos paslaugų teikimą</w:t>
      </w:r>
      <w:r w:rsidRPr="00A139EB">
        <w:rPr>
          <w:lang w:val="lt-LT"/>
        </w:rPr>
        <w:t>.</w:t>
      </w:r>
    </w:p>
    <w:p w14:paraId="0DB1F40F" w14:textId="304D8DE1" w:rsidR="00602326" w:rsidRDefault="00602326" w:rsidP="00533909">
      <w:pPr>
        <w:spacing w:line="360" w:lineRule="auto"/>
        <w:jc w:val="both"/>
      </w:pPr>
    </w:p>
    <w:sectPr w:rsidR="00602326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52A9" w14:textId="77777777" w:rsidR="00091294" w:rsidRDefault="00091294" w:rsidP="00F03BB0">
      <w:r>
        <w:separator/>
      </w:r>
    </w:p>
  </w:endnote>
  <w:endnote w:type="continuationSeparator" w:id="0">
    <w:p w14:paraId="68F68DA0" w14:textId="77777777" w:rsidR="00091294" w:rsidRDefault="00091294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3CC9" w14:textId="77777777" w:rsidR="00091294" w:rsidRDefault="00091294" w:rsidP="00F03BB0">
      <w:r>
        <w:separator/>
      </w:r>
    </w:p>
  </w:footnote>
  <w:footnote w:type="continuationSeparator" w:id="0">
    <w:p w14:paraId="0527A897" w14:textId="77777777" w:rsidR="00091294" w:rsidRDefault="00091294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1294"/>
    <w:rsid w:val="0009480D"/>
    <w:rsid w:val="000A3560"/>
    <w:rsid w:val="000C5E6C"/>
    <w:rsid w:val="000D13D9"/>
    <w:rsid w:val="000E0C27"/>
    <w:rsid w:val="000E74E8"/>
    <w:rsid w:val="000F3322"/>
    <w:rsid w:val="001055CF"/>
    <w:rsid w:val="00105996"/>
    <w:rsid w:val="001078A8"/>
    <w:rsid w:val="00111571"/>
    <w:rsid w:val="001274A8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6298"/>
    <w:rsid w:val="003F2ADE"/>
    <w:rsid w:val="003F40A8"/>
    <w:rsid w:val="00403406"/>
    <w:rsid w:val="00430F66"/>
    <w:rsid w:val="00446A7F"/>
    <w:rsid w:val="00463E84"/>
    <w:rsid w:val="004800C6"/>
    <w:rsid w:val="00494E78"/>
    <w:rsid w:val="004A1BA5"/>
    <w:rsid w:val="004A60D4"/>
    <w:rsid w:val="004A72B5"/>
    <w:rsid w:val="004B5F31"/>
    <w:rsid w:val="004D4A71"/>
    <w:rsid w:val="004D6C1C"/>
    <w:rsid w:val="004E2938"/>
    <w:rsid w:val="005036E8"/>
    <w:rsid w:val="00504DDC"/>
    <w:rsid w:val="005074BD"/>
    <w:rsid w:val="005158FF"/>
    <w:rsid w:val="00530797"/>
    <w:rsid w:val="00533909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2685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73F3C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E63C6"/>
    <w:rsid w:val="006F2BC2"/>
    <w:rsid w:val="006F6111"/>
    <w:rsid w:val="006F7F8F"/>
    <w:rsid w:val="00713F27"/>
    <w:rsid w:val="00721260"/>
    <w:rsid w:val="007212CE"/>
    <w:rsid w:val="00732E4F"/>
    <w:rsid w:val="00733EAD"/>
    <w:rsid w:val="00743F1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39EB"/>
    <w:rsid w:val="00A17C7D"/>
    <w:rsid w:val="00A17E8F"/>
    <w:rsid w:val="00A34ECB"/>
    <w:rsid w:val="00A36D9B"/>
    <w:rsid w:val="00A41EFD"/>
    <w:rsid w:val="00A725A5"/>
    <w:rsid w:val="00A748AF"/>
    <w:rsid w:val="00AA298A"/>
    <w:rsid w:val="00AD2BB1"/>
    <w:rsid w:val="00AD3D1E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4</cp:revision>
  <cp:lastPrinted>2013-12-12T09:40:00Z</cp:lastPrinted>
  <dcterms:created xsi:type="dcterms:W3CDTF">2022-01-18T08:05:00Z</dcterms:created>
  <dcterms:modified xsi:type="dcterms:W3CDTF">2022-01-18T08:25:00Z</dcterms:modified>
</cp:coreProperties>
</file>