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14:paraId="191A689A" w14:textId="77777777" w:rsidTr="006A7C45">
        <w:trPr>
          <w:cantSplit/>
        </w:trPr>
        <w:tc>
          <w:tcPr>
            <w:tcW w:w="5113" w:type="dxa"/>
            <w:vMerge w:val="restart"/>
          </w:tcPr>
          <w:p w14:paraId="52B34C1B" w14:textId="5653648D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F241D2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14:paraId="437B894A" w14:textId="04E2C577" w:rsidR="006A7C45" w:rsidRDefault="00DF5FCE" w:rsidP="001F69B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20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202</w:t>
            </w:r>
            <w:r w:rsidR="00F241D2">
              <w:rPr>
                <w:noProof/>
                <w:lang w:val="lt-LT"/>
              </w:rPr>
              <w:t>2</w:t>
            </w:r>
            <w:r>
              <w:rPr>
                <w:noProof/>
                <w:lang w:val="lt-LT"/>
              </w:rPr>
              <w:t>-</w:t>
            </w:r>
            <w:r w:rsidR="00B660EB">
              <w:rPr>
                <w:noProof/>
                <w:lang w:val="lt-LT"/>
              </w:rPr>
              <w:t>01</w:t>
            </w:r>
            <w:r w:rsidR="00F241D2">
              <w:rPr>
                <w:noProof/>
                <w:lang w:val="lt-LT"/>
              </w:rPr>
              <w:t>-</w:t>
            </w:r>
            <w:r w:rsidR="00B660EB">
              <w:rPr>
                <w:noProof/>
                <w:lang w:val="lt-LT"/>
              </w:rPr>
              <w:t>17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14:paraId="754EC1C8" w14:textId="77777777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696D170E" w14:textId="0ABE1703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F241D2">
              <w:rPr>
                <w:noProof/>
              </w:rPr>
              <w:t>B88-</w:t>
            </w:r>
            <w:r w:rsidR="00B660EB">
              <w:rPr>
                <w:noProof/>
              </w:rPr>
              <w:t>2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7FB16B60" w14:textId="77777777" w:rsidTr="006A7C45">
        <w:trPr>
          <w:cantSplit/>
        </w:trPr>
        <w:tc>
          <w:tcPr>
            <w:tcW w:w="5113" w:type="dxa"/>
            <w:vMerge/>
          </w:tcPr>
          <w:p w14:paraId="252BA0BB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14:paraId="15C1F609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14:paraId="4D08716A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3"/>
          </w:p>
        </w:tc>
        <w:tc>
          <w:tcPr>
            <w:tcW w:w="602" w:type="dxa"/>
          </w:tcPr>
          <w:p w14:paraId="57F3C78C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3E3B301C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7BD272A4" w14:textId="77777777" w:rsidTr="006A7C45">
        <w:tc>
          <w:tcPr>
            <w:tcW w:w="9639" w:type="dxa"/>
            <w:gridSpan w:val="5"/>
          </w:tcPr>
          <w:p w14:paraId="54712D79" w14:textId="77777777"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14:paraId="14EA4E81" w14:textId="10FF02AF" w:rsidR="000705DF" w:rsidRPr="00CD5D63" w:rsidRDefault="000705DF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4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F241D2">
              <w:rPr>
                <w:b/>
                <w:caps/>
                <w:lang w:val="lt-LT"/>
              </w:rPr>
              <w:t>TEIKIMAS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4"/>
          </w:p>
        </w:tc>
      </w:tr>
    </w:tbl>
    <w:p w14:paraId="5384FE3B" w14:textId="77777777" w:rsidR="000705DF" w:rsidRPr="006A7C45" w:rsidRDefault="000705DF">
      <w:pPr>
        <w:rPr>
          <w:sz w:val="28"/>
          <w:szCs w:val="28"/>
          <w:lang w:val="lt-LT"/>
        </w:rPr>
      </w:pPr>
    </w:p>
    <w:p w14:paraId="3019F2A1" w14:textId="77777777" w:rsidR="000705DF" w:rsidRPr="006A7C45" w:rsidRDefault="000705DF">
      <w:pPr>
        <w:rPr>
          <w:sz w:val="28"/>
          <w:szCs w:val="28"/>
          <w:lang w:val="lt-LT"/>
        </w:rPr>
      </w:pPr>
    </w:p>
    <w:p w14:paraId="6E7DD21E" w14:textId="77777777" w:rsidR="006A7C45" w:rsidRDefault="006A7C45">
      <w:pPr>
        <w:rPr>
          <w:lang w:val="lt-LT"/>
        </w:rPr>
      </w:pPr>
    </w:p>
    <w:p w14:paraId="6BF2BB9C" w14:textId="77777777" w:rsidR="006A7C45" w:rsidRDefault="006A7C45">
      <w:pPr>
        <w:rPr>
          <w:lang w:val="lt-LT"/>
        </w:rPr>
        <w:sectPr w:rsidR="006A7C45" w:rsidSect="00007259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14:paraId="1CABF8E3" w14:textId="0C77D6B0" w:rsidR="008A3A49" w:rsidRDefault="008A3A49" w:rsidP="008A3A49">
      <w:pPr>
        <w:tabs>
          <w:tab w:val="left" w:pos="1206"/>
          <w:tab w:val="left" w:pos="1247"/>
        </w:tabs>
        <w:spacing w:line="360" w:lineRule="auto"/>
        <w:rPr>
          <w:lang w:val="lt-LT"/>
        </w:rPr>
      </w:pPr>
    </w:p>
    <w:p w14:paraId="55A91548" w14:textId="7A46B0DE" w:rsidR="008A3A49" w:rsidRDefault="008A3A49" w:rsidP="008A3A49">
      <w:pPr>
        <w:tabs>
          <w:tab w:val="left" w:pos="1206"/>
          <w:tab w:val="left" w:pos="1247"/>
        </w:tabs>
        <w:spacing w:line="360" w:lineRule="auto"/>
        <w:ind w:firstLine="1247"/>
        <w:jc w:val="both"/>
        <w:rPr>
          <w:lang w:val="lt-LT"/>
        </w:rPr>
      </w:pPr>
      <w:r>
        <w:rPr>
          <w:lang w:val="lt-LT"/>
        </w:rPr>
        <w:t>Vadovaudamasis Molėtų rajono savivaldybės tarybos veiklos reglamento, patvirtinto 2019 m. rugsėjo 26 d. sprendimu Nr.</w:t>
      </w:r>
      <w:r w:rsidR="00E95D4C">
        <w:rPr>
          <w:lang w:val="lt-LT"/>
        </w:rPr>
        <w:t xml:space="preserve"> </w:t>
      </w:r>
      <w:r>
        <w:rPr>
          <w:lang w:val="lt-LT"/>
        </w:rPr>
        <w:t>B1-179 „Dėl Molėtų rajono savivaldybės tarybos veiklos reglamento patvirtinimo“, 139 punktu, teikiu Molėtų rajono savivaldybės tarybai tvirtinti Molėtų rajono savivaldybės tarybos 202</w:t>
      </w:r>
      <w:r w:rsidR="00F241D2">
        <w:rPr>
          <w:lang w:val="lt-LT"/>
        </w:rPr>
        <w:t>2</w:t>
      </w:r>
      <w:r>
        <w:rPr>
          <w:lang w:val="lt-LT"/>
        </w:rPr>
        <w:t xml:space="preserve"> metų veiklos planą.</w:t>
      </w:r>
    </w:p>
    <w:p w14:paraId="52A258DA" w14:textId="51204342" w:rsidR="008A3A49" w:rsidRDefault="008A3A49" w:rsidP="008A3A49">
      <w:pPr>
        <w:tabs>
          <w:tab w:val="left" w:pos="1206"/>
          <w:tab w:val="left" w:pos="1247"/>
        </w:tabs>
        <w:spacing w:line="360" w:lineRule="auto"/>
        <w:ind w:firstLine="1247"/>
        <w:jc w:val="both"/>
        <w:rPr>
          <w:lang w:val="lt-LT"/>
        </w:rPr>
      </w:pPr>
      <w:r>
        <w:rPr>
          <w:lang w:val="lt-LT"/>
        </w:rPr>
        <w:t>Pridedama. Molėtų rajono savivaldybės tarybos 202</w:t>
      </w:r>
      <w:r w:rsidR="00F241D2">
        <w:rPr>
          <w:lang w:val="lt-LT"/>
        </w:rPr>
        <w:t>2</w:t>
      </w:r>
      <w:r>
        <w:rPr>
          <w:lang w:val="lt-LT"/>
        </w:rPr>
        <w:t xml:space="preserve"> metų veiklos plano projektas, 7 lapai.</w:t>
      </w:r>
    </w:p>
    <w:p w14:paraId="41270101" w14:textId="77777777" w:rsidR="008A3A49" w:rsidRDefault="008A3A49" w:rsidP="008A3A49">
      <w:pPr>
        <w:tabs>
          <w:tab w:val="left" w:pos="1206"/>
          <w:tab w:val="left" w:pos="1247"/>
        </w:tabs>
        <w:spacing w:line="360" w:lineRule="auto"/>
        <w:rPr>
          <w:lang w:val="lt-LT"/>
        </w:rPr>
      </w:pPr>
    </w:p>
    <w:p w14:paraId="58D30FEA" w14:textId="77777777"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34165E5F" w14:textId="77777777" w:rsidR="000705DF" w:rsidRDefault="000705DF">
      <w:pPr>
        <w:rPr>
          <w:lang w:val="lt-LT"/>
        </w:rPr>
      </w:pPr>
    </w:p>
    <w:p w14:paraId="592F3E99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14:paraId="545F1F71" w14:textId="77777777" w:rsidTr="006A7C45">
        <w:tc>
          <w:tcPr>
            <w:tcW w:w="4773" w:type="dxa"/>
          </w:tcPr>
          <w:p w14:paraId="0481567E" w14:textId="77777777" w:rsidR="006A7C45" w:rsidRDefault="00EF6392" w:rsidP="006A7C45">
            <w:pPr>
              <w:rPr>
                <w:lang w:val="lt-LT"/>
              </w:rPr>
            </w:pPr>
            <w:r>
              <w:rPr>
                <w:lang w:val="lt-LT"/>
              </w:rPr>
              <w:t>Savivaldybės meras</w:t>
            </w:r>
          </w:p>
        </w:tc>
        <w:tc>
          <w:tcPr>
            <w:tcW w:w="4866" w:type="dxa"/>
          </w:tcPr>
          <w:p w14:paraId="70DFCA41" w14:textId="77777777" w:rsidR="006A7C45" w:rsidRPr="00E31D42" w:rsidRDefault="006B1E12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14:paraId="60460764" w14:textId="77777777" w:rsidR="00FB4A3D" w:rsidRDefault="00FB4A3D">
      <w:pPr>
        <w:rPr>
          <w:lang w:val="lt-LT"/>
        </w:rPr>
      </w:pPr>
    </w:p>
    <w:p w14:paraId="79968342" w14:textId="77777777" w:rsidR="00FB4A3D" w:rsidRDefault="00FB4A3D">
      <w:pPr>
        <w:rPr>
          <w:lang w:val="lt-LT"/>
        </w:rPr>
        <w:sectPr w:rsidR="00FB4A3D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1E366574" w14:textId="77777777" w:rsidR="00FB4A3D" w:rsidRDefault="00FB4A3D">
      <w:pPr>
        <w:rPr>
          <w:lang w:val="lt-LT"/>
        </w:rPr>
      </w:pPr>
    </w:p>
    <w:p w14:paraId="27DECAF7" w14:textId="77777777" w:rsidR="00FB4A3D" w:rsidRDefault="00FB4A3D">
      <w:pPr>
        <w:rPr>
          <w:lang w:val="lt-LT"/>
        </w:rPr>
        <w:sectPr w:rsidR="00FB4A3D">
          <w:type w:val="continuous"/>
          <w:pgSz w:w="11906" w:h="16838" w:code="9"/>
          <w:pgMar w:top="1134" w:right="567" w:bottom="1134" w:left="1701" w:header="1134" w:footer="454" w:gutter="0"/>
          <w:cols w:space="708"/>
          <w:formProt w:val="0"/>
          <w:docGrid w:linePitch="360"/>
        </w:sectPr>
      </w:pPr>
    </w:p>
    <w:p w14:paraId="291D2592" w14:textId="77777777" w:rsidR="00FB4A3D" w:rsidRDefault="00FB4A3D">
      <w:pPr>
        <w:rPr>
          <w:lang w:val="lt-LT"/>
        </w:rPr>
      </w:pPr>
    </w:p>
    <w:p w14:paraId="5E372296" w14:textId="77777777" w:rsidR="000705DF" w:rsidRDefault="00662536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Vida Grainienė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Loreta Štelb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5" w:name="person"/>
      <w:r>
        <w:rPr>
          <w:lang w:val="lt-LT"/>
        </w:rPr>
        <w:instrText xml:space="preserve"> FORMDROPDOWN </w:instrText>
      </w:r>
      <w:r w:rsidR="00B660EB">
        <w:rPr>
          <w:lang w:val="lt-LT"/>
        </w:rPr>
      </w:r>
      <w:r w:rsidR="00B660EB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5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6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6B1E12">
        <w:rPr>
          <w:lang w:val="lt-LT"/>
        </w:rPr>
        <w:t> </w:t>
      </w:r>
      <w:r w:rsidR="006B1E12">
        <w:rPr>
          <w:lang w:val="lt-LT"/>
        </w:rPr>
        <w:t> </w:t>
      </w:r>
      <w:r w:rsidR="006B1E12">
        <w:rPr>
          <w:lang w:val="lt-LT"/>
        </w:rPr>
        <w:t> </w:t>
      </w:r>
      <w:r w:rsidR="006B1E12">
        <w:rPr>
          <w:lang w:val="lt-LT"/>
        </w:rPr>
        <w:t> </w:t>
      </w:r>
      <w:r w:rsidR="006B1E12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6"/>
    </w:p>
    <w:p w14:paraId="0436B873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33988A81" w14:textId="77777777" w:rsidR="00F60E40" w:rsidRDefault="00F60E40">
      <w:pPr>
        <w:rPr>
          <w:lang w:val="lt-LT"/>
        </w:rPr>
      </w:pPr>
    </w:p>
    <w:p w14:paraId="54417054" w14:textId="77777777" w:rsidR="00F60E40" w:rsidRDefault="00F60E40">
      <w:pPr>
        <w:rPr>
          <w:lang w:val="lt-LT"/>
        </w:rPr>
      </w:pPr>
    </w:p>
    <w:p w14:paraId="41764FD1" w14:textId="77777777" w:rsidR="00F60E40" w:rsidRDefault="00F60E40">
      <w:pPr>
        <w:rPr>
          <w:lang w:val="lt-LT"/>
        </w:rPr>
      </w:pPr>
    </w:p>
    <w:p w14:paraId="772834A4" w14:textId="1E0ABEC5" w:rsidR="00F60E40" w:rsidRDefault="00F60E40">
      <w:pPr>
        <w:rPr>
          <w:lang w:val="lt-LT"/>
        </w:rPr>
      </w:pPr>
    </w:p>
    <w:p w14:paraId="1D454244" w14:textId="050BF51C" w:rsidR="00F60E40" w:rsidRDefault="00F60E40">
      <w:pPr>
        <w:rPr>
          <w:lang w:val="lt-LT"/>
        </w:rPr>
      </w:pPr>
    </w:p>
    <w:p w14:paraId="36C6F4CF" w14:textId="09AA878A" w:rsidR="00F60E40" w:rsidRDefault="00F60E40">
      <w:pPr>
        <w:rPr>
          <w:lang w:val="lt-LT"/>
        </w:rPr>
      </w:pPr>
    </w:p>
    <w:p w14:paraId="7C026708" w14:textId="77777777" w:rsidR="00F60E40" w:rsidRDefault="00F60E40">
      <w:pPr>
        <w:rPr>
          <w:lang w:val="lt-LT"/>
        </w:rPr>
      </w:pPr>
    </w:p>
    <w:p w14:paraId="15727B94" w14:textId="77777777" w:rsidR="00F60E40" w:rsidRDefault="00F60E40">
      <w:pPr>
        <w:rPr>
          <w:lang w:val="lt-LT"/>
        </w:rPr>
      </w:pPr>
    </w:p>
    <w:p w14:paraId="44E20BCF" w14:textId="77777777" w:rsidR="00F60E40" w:rsidRDefault="00F60E40">
      <w:pPr>
        <w:rPr>
          <w:lang w:val="lt-LT"/>
        </w:rPr>
      </w:pPr>
    </w:p>
    <w:p w14:paraId="27C66D6C" w14:textId="77777777" w:rsidR="00F60E40" w:rsidRDefault="00F60E40">
      <w:pPr>
        <w:rPr>
          <w:lang w:val="lt-LT"/>
        </w:rPr>
      </w:pPr>
    </w:p>
    <w:p w14:paraId="4C84CF1F" w14:textId="77777777" w:rsidR="00F60E40" w:rsidRDefault="00F60E40">
      <w:pPr>
        <w:rPr>
          <w:lang w:val="lt-LT"/>
        </w:rPr>
      </w:pPr>
    </w:p>
    <w:p w14:paraId="424ED318" w14:textId="0260896D" w:rsidR="000705DF" w:rsidRDefault="00F60E40">
      <w:pPr>
        <w:rPr>
          <w:lang w:val="en-US"/>
        </w:rPr>
      </w:pPr>
      <w:r>
        <w:rPr>
          <w:lang w:val="lt-LT"/>
        </w:rPr>
        <w:t xml:space="preserve">Nijolė Kimbartienė, tel. 8 383 54730, el. p. </w:t>
      </w:r>
      <w:hyperlink r:id="rId10" w:history="1">
        <w:r w:rsidRPr="00113C01">
          <w:rPr>
            <w:rStyle w:val="Hipersaitas"/>
            <w:lang w:val="lt-LT"/>
          </w:rPr>
          <w:t>nijole.kimbartiene</w:t>
        </w:r>
        <w:r w:rsidRPr="00113C01">
          <w:rPr>
            <w:rStyle w:val="Hipersaitas"/>
            <w:lang w:val="en-US"/>
          </w:rPr>
          <w:t>@moletai.lt</w:t>
        </w:r>
      </w:hyperlink>
    </w:p>
    <w:p w14:paraId="057CF00E" w14:textId="77777777" w:rsidR="00F60E40" w:rsidRDefault="00F60E40">
      <w:pPr>
        <w:rPr>
          <w:lang w:val="lt-LT"/>
        </w:rPr>
      </w:pPr>
    </w:p>
    <w:sectPr w:rsidR="00F60E40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97379" w14:textId="77777777" w:rsidR="00023803" w:rsidRDefault="00023803">
      <w:r>
        <w:separator/>
      </w:r>
    </w:p>
  </w:endnote>
  <w:endnote w:type="continuationSeparator" w:id="0">
    <w:p w14:paraId="6556B87A" w14:textId="77777777" w:rsidR="00023803" w:rsidRDefault="0002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DA741" w14:textId="77777777"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023803">
      <w:rPr>
        <w:rFonts w:ascii="Tahoma" w:hAnsi="Tahoma" w:cs="Tahoma"/>
        <w:noProof/>
        <w:sz w:val="16"/>
        <w:szCs w:val="16"/>
      </w:rPr>
      <w:t>dokumentas1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 w14:paraId="1C8F815C" w14:textId="77777777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79264B4A" w14:textId="77777777" w:rsidR="00640D42" w:rsidRPr="001D2F01" w:rsidRDefault="008B0469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4D235E8D" w14:textId="77777777" w:rsidR="00640D42" w:rsidRPr="00EF6392" w:rsidRDefault="00640D42" w:rsidP="00B3126B">
          <w:pPr>
            <w:ind w:left="680"/>
            <w:rPr>
              <w:rFonts w:ascii="Tahoma" w:hAnsi="Tahoma" w:cs="Tahoma"/>
              <w:sz w:val="18"/>
              <w:szCs w:val="18"/>
            </w:rPr>
          </w:pPr>
          <w:r w:rsidRPr="00EF6392">
            <w:rPr>
              <w:rFonts w:ascii="Tahoma" w:hAnsi="Tahoma" w:cs="Tahoma"/>
              <w:sz w:val="18"/>
              <w:szCs w:val="18"/>
            </w:rPr>
            <w:t>Tel. (8 383</w:t>
          </w:r>
          <w:proofErr w:type="gramStart"/>
          <w:r w:rsidRPr="00EF6392">
            <w:rPr>
              <w:rFonts w:ascii="Tahoma" w:hAnsi="Tahoma" w:cs="Tahoma"/>
              <w:sz w:val="18"/>
              <w:szCs w:val="18"/>
            </w:rPr>
            <w:t>)</w:t>
          </w:r>
          <w:r w:rsidR="00EF6392" w:rsidRPr="00EF6392">
            <w:rPr>
              <w:rFonts w:ascii="Tahoma" w:hAnsi="Tahoma" w:cs="Tahoma"/>
              <w:sz w:val="18"/>
              <w:szCs w:val="18"/>
            </w:rPr>
            <w:t xml:space="preserve">  </w:t>
          </w:r>
          <w:r w:rsidRPr="00EF6392">
            <w:rPr>
              <w:rFonts w:ascii="Tahoma" w:hAnsi="Tahoma" w:cs="Tahoma"/>
              <w:sz w:val="18"/>
              <w:szCs w:val="18"/>
            </w:rPr>
            <w:t>5</w:t>
          </w:r>
          <w:proofErr w:type="gramEnd"/>
          <w:r w:rsidRPr="00EF6392">
            <w:rPr>
              <w:rFonts w:ascii="Tahoma" w:hAnsi="Tahoma" w:cs="Tahoma"/>
              <w:sz w:val="18"/>
              <w:szCs w:val="18"/>
            </w:rPr>
            <w:t xml:space="preserve"> 47 62</w:t>
          </w:r>
        </w:p>
        <w:p w14:paraId="60EF2D0C" w14:textId="77777777"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52A01FCB" w14:textId="77777777" w:rsidR="00EF6392" w:rsidRPr="00EF6392" w:rsidRDefault="00EF6392" w:rsidP="00EF6392">
          <w:pPr>
            <w:ind w:firstLine="700"/>
            <w:rPr>
              <w:rFonts w:ascii="Tahoma" w:hAnsi="Tahoma" w:cs="Tahoma"/>
              <w:sz w:val="18"/>
              <w:szCs w:val="18"/>
            </w:rPr>
          </w:pPr>
          <w:r w:rsidRPr="00EF6392">
            <w:rPr>
              <w:rFonts w:ascii="Tahoma" w:hAnsi="Tahoma" w:cs="Tahoma"/>
              <w:sz w:val="18"/>
              <w:szCs w:val="18"/>
            </w:rPr>
            <w:t>El. p.  meras@moletai.lt</w:t>
          </w:r>
        </w:p>
        <w:p w14:paraId="63F080F1" w14:textId="77777777" w:rsidR="00640D42" w:rsidRPr="008F066D" w:rsidRDefault="00EF6392" w:rsidP="00EF6392">
          <w:pPr>
            <w:ind w:firstLine="700"/>
            <w:rPr>
              <w:rFonts w:ascii="Arial" w:hAnsi="Arial"/>
              <w:sz w:val="15"/>
              <w:lang w:val="lt-LT"/>
            </w:rPr>
          </w:pPr>
          <w:r w:rsidRPr="00EF6392">
            <w:rPr>
              <w:rFonts w:ascii="Tahoma" w:hAnsi="Tahoma" w:cs="Tahoma"/>
              <w:sz w:val="18"/>
              <w:szCs w:val="18"/>
            </w:rPr>
            <w:t>http://www.molėtai.lt</w:t>
          </w:r>
        </w:p>
      </w:tc>
    </w:tr>
  </w:tbl>
  <w:p w14:paraId="486257CD" w14:textId="77777777"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505DA" w14:textId="77777777" w:rsidR="00023803" w:rsidRDefault="00023803">
      <w:r>
        <w:separator/>
      </w:r>
    </w:p>
  </w:footnote>
  <w:footnote w:type="continuationSeparator" w:id="0">
    <w:p w14:paraId="7D0E67E7" w14:textId="77777777" w:rsidR="00023803" w:rsidRDefault="00023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21C4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40B5345" w14:textId="77777777"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4BBD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B4A3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0377AC9" w14:textId="77777777"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D612" w14:textId="77777777"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1A8DE77E" wp14:editId="50F68F02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8E3E77" w14:textId="77777777"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 xml:space="preserve">MOLĖTŲ RAJONO SAVIVALDYBĖS </w:t>
    </w:r>
    <w:r w:rsidR="00EF6392">
      <w:rPr>
        <w:b/>
        <w:sz w:val="28"/>
      </w:rPr>
      <w:t>MERAS</w:t>
    </w:r>
  </w:p>
  <w:p w14:paraId="41FF3179" w14:textId="77777777"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03"/>
    <w:rsid w:val="00007259"/>
    <w:rsid w:val="00011F8E"/>
    <w:rsid w:val="00012F80"/>
    <w:rsid w:val="00023803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1F69BE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41068E"/>
    <w:rsid w:val="004106C4"/>
    <w:rsid w:val="00446068"/>
    <w:rsid w:val="004532DE"/>
    <w:rsid w:val="00475843"/>
    <w:rsid w:val="004B54FC"/>
    <w:rsid w:val="004E3E0C"/>
    <w:rsid w:val="004F3AC1"/>
    <w:rsid w:val="004F5720"/>
    <w:rsid w:val="005070B7"/>
    <w:rsid w:val="005114A7"/>
    <w:rsid w:val="00512488"/>
    <w:rsid w:val="00527320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62536"/>
    <w:rsid w:val="00662A4A"/>
    <w:rsid w:val="00664787"/>
    <w:rsid w:val="006670AF"/>
    <w:rsid w:val="00674109"/>
    <w:rsid w:val="00687D3F"/>
    <w:rsid w:val="006945D0"/>
    <w:rsid w:val="006A7C45"/>
    <w:rsid w:val="006B1E12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80223"/>
    <w:rsid w:val="007C185E"/>
    <w:rsid w:val="007C7767"/>
    <w:rsid w:val="007C78B1"/>
    <w:rsid w:val="007F1592"/>
    <w:rsid w:val="007F48A0"/>
    <w:rsid w:val="00831BE6"/>
    <w:rsid w:val="00835CAA"/>
    <w:rsid w:val="00870987"/>
    <w:rsid w:val="00885555"/>
    <w:rsid w:val="008A3A49"/>
    <w:rsid w:val="008A7802"/>
    <w:rsid w:val="008B0469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660EB"/>
    <w:rsid w:val="00B70A8A"/>
    <w:rsid w:val="00B94E16"/>
    <w:rsid w:val="00BA4933"/>
    <w:rsid w:val="00C2236C"/>
    <w:rsid w:val="00C46F67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DF5FCE"/>
    <w:rsid w:val="00E02970"/>
    <w:rsid w:val="00E31D42"/>
    <w:rsid w:val="00E33A89"/>
    <w:rsid w:val="00E650A2"/>
    <w:rsid w:val="00E83D05"/>
    <w:rsid w:val="00E95D4C"/>
    <w:rsid w:val="00EB3B23"/>
    <w:rsid w:val="00ED663B"/>
    <w:rsid w:val="00EE1F48"/>
    <w:rsid w:val="00EE76E6"/>
    <w:rsid w:val="00EF6392"/>
    <w:rsid w:val="00F00B97"/>
    <w:rsid w:val="00F07F9F"/>
    <w:rsid w:val="00F15658"/>
    <w:rsid w:val="00F241D2"/>
    <w:rsid w:val="00F24FEF"/>
    <w:rsid w:val="00F33997"/>
    <w:rsid w:val="00F357BC"/>
    <w:rsid w:val="00F43BF5"/>
    <w:rsid w:val="00F53ED6"/>
    <w:rsid w:val="00F576DC"/>
    <w:rsid w:val="00F60E40"/>
    <w:rsid w:val="00F66414"/>
    <w:rsid w:val="00F86421"/>
    <w:rsid w:val="00F95A6E"/>
    <w:rsid w:val="00F9712A"/>
    <w:rsid w:val="00FB4A3D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FDFB96"/>
  <w15:chartTrackingRefBased/>
  <w15:docId w15:val="{CB0885F8-41A7-4FB7-8BC3-C47F7866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Neapdorotaspaminjimas">
    <w:name w:val="Unresolved Mention"/>
    <w:basedOn w:val="Numatytasispastraiposriftas"/>
    <w:uiPriority w:val="99"/>
    <w:semiHidden/>
    <w:unhideWhenUsed/>
    <w:rsid w:val="00F60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nijole.kimbartiene@moletai.lt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Meras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Meras</Template>
  <TotalTime>3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814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Kimbartienė Nijolė</dc:creator>
  <cp:keywords/>
  <dc:description/>
  <cp:lastModifiedBy>Nijolė Kimbartienė</cp:lastModifiedBy>
  <cp:revision>2</cp:revision>
  <cp:lastPrinted>2001-06-05T13:05:00Z</cp:lastPrinted>
  <dcterms:created xsi:type="dcterms:W3CDTF">2022-01-17T14:03:00Z</dcterms:created>
  <dcterms:modified xsi:type="dcterms:W3CDTF">2022-01-17T14:03:00Z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541393123</vt:i4>
  </property>
</Properties>
</file>