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DA9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E90CA98" w14:textId="77777777" w:rsidR="00504780" w:rsidRPr="0093412A" w:rsidRDefault="00504780" w:rsidP="00794C2F">
      <w:pPr>
        <w:spacing w:before="120" w:after="120"/>
        <w:jc w:val="center"/>
        <w:rPr>
          <w:b/>
          <w:spacing w:val="20"/>
          <w:w w:val="110"/>
        </w:rPr>
      </w:pPr>
    </w:p>
    <w:p w14:paraId="03B8E6BD" w14:textId="77777777" w:rsidR="00C16EA1" w:rsidRDefault="00C16EA1" w:rsidP="00561916">
      <w:pPr>
        <w:spacing w:after="120"/>
        <w:jc w:val="center"/>
        <w:rPr>
          <w:b/>
          <w:spacing w:val="20"/>
          <w:w w:val="110"/>
          <w:sz w:val="28"/>
        </w:rPr>
      </w:pPr>
      <w:r>
        <w:rPr>
          <w:b/>
          <w:spacing w:val="20"/>
          <w:w w:val="110"/>
          <w:sz w:val="28"/>
        </w:rPr>
        <w:t>SPRENDIMAS</w:t>
      </w:r>
    </w:p>
    <w:p w14:paraId="67789901" w14:textId="03671B1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A4FF2" w:rsidRPr="006A4FF2">
        <w:rPr>
          <w:b/>
          <w:caps/>
        </w:rPr>
        <w:t>DĖL MOLĖTŲ RAJONO SAVIVALDYBĖS TARYBOS 20</w:t>
      </w:r>
      <w:r w:rsidR="006A4FF2">
        <w:rPr>
          <w:b/>
          <w:caps/>
        </w:rPr>
        <w:t>19</w:t>
      </w:r>
      <w:r w:rsidR="006A4FF2" w:rsidRPr="006A4FF2">
        <w:rPr>
          <w:b/>
          <w:caps/>
        </w:rPr>
        <w:t xml:space="preserve"> M. </w:t>
      </w:r>
      <w:r w:rsidR="006A4FF2">
        <w:rPr>
          <w:b/>
          <w:caps/>
        </w:rPr>
        <w:t>rugsėjo</w:t>
      </w:r>
      <w:r w:rsidR="006A4FF2" w:rsidRPr="006A4FF2">
        <w:rPr>
          <w:b/>
          <w:caps/>
        </w:rPr>
        <w:t xml:space="preserve"> 2</w:t>
      </w:r>
      <w:r w:rsidR="006A4FF2">
        <w:rPr>
          <w:b/>
          <w:caps/>
        </w:rPr>
        <w:t>6</w:t>
      </w:r>
      <w:r w:rsidR="006A4FF2" w:rsidRPr="006A4FF2">
        <w:rPr>
          <w:b/>
          <w:caps/>
        </w:rPr>
        <w:t xml:space="preserve"> D. SPRENDIMO NR. B1-1</w:t>
      </w:r>
      <w:r w:rsidR="006A4FF2">
        <w:rPr>
          <w:b/>
          <w:caps/>
        </w:rPr>
        <w:t>91</w:t>
      </w:r>
      <w:r w:rsidR="006A4FF2" w:rsidRPr="006A4FF2">
        <w:rPr>
          <w:b/>
          <w:caps/>
        </w:rPr>
        <w:t xml:space="preserve"> „DĖL MOLĖTŲ RAJONO SAVIVALDYBĖS VIETINĖS RINKLIAVOS UŽ LEIDIMO ĮRENGTI IŠORINĘ REKLAMĄ IŠDAVIMĄ NUOSTATŲ PATVIRTINIMO“ PAKEITIMO</w:t>
      </w:r>
      <w:r>
        <w:rPr>
          <w:b/>
          <w:caps/>
        </w:rPr>
        <w:fldChar w:fldCharType="end"/>
      </w:r>
      <w:bookmarkEnd w:id="1"/>
      <w:r w:rsidR="00C16EA1">
        <w:rPr>
          <w:b/>
          <w:caps/>
        </w:rPr>
        <w:br/>
      </w:r>
    </w:p>
    <w:p w14:paraId="1892ABFC" w14:textId="7C839B1C"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A4FF2">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A4FF2">
        <w:t>gruodis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74D36">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74D36">
        <w:rPr>
          <w:noProof/>
        </w:rPr>
        <w:t>B1</w:t>
      </w:r>
      <w:r w:rsidR="00597918">
        <w:rPr>
          <w:noProof/>
        </w:rPr>
        <w:t>-</w:t>
      </w:r>
      <w:r w:rsidR="00052AB0">
        <w:rPr>
          <w:noProof/>
        </w:rPr>
        <w:t>280</w:t>
      </w:r>
      <w:r w:rsidR="004F285B">
        <w:fldChar w:fldCharType="end"/>
      </w:r>
      <w:bookmarkEnd w:id="5"/>
    </w:p>
    <w:p w14:paraId="4DDC963F" w14:textId="77777777" w:rsidR="00C16EA1" w:rsidRDefault="00C16EA1" w:rsidP="00D74773">
      <w:pPr>
        <w:jc w:val="center"/>
      </w:pPr>
      <w:r>
        <w:t>Molėtai</w:t>
      </w:r>
    </w:p>
    <w:p w14:paraId="227CD57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987CA54" w14:textId="77777777" w:rsidR="00C16EA1" w:rsidRPr="007E3F57" w:rsidRDefault="00C16EA1" w:rsidP="00D74773">
      <w:pPr>
        <w:tabs>
          <w:tab w:val="left" w:pos="1674"/>
        </w:tabs>
        <w:ind w:firstLine="1247"/>
      </w:pPr>
    </w:p>
    <w:p w14:paraId="061FF832" w14:textId="3BA58571" w:rsidR="00DB42C1" w:rsidRPr="00570D27" w:rsidRDefault="002E7A33" w:rsidP="00052BB3">
      <w:pPr>
        <w:tabs>
          <w:tab w:val="left" w:pos="680"/>
          <w:tab w:val="left" w:pos="1206"/>
        </w:tabs>
        <w:spacing w:line="360" w:lineRule="auto"/>
        <w:jc w:val="both"/>
      </w:pPr>
      <w:r>
        <w:tab/>
      </w:r>
      <w:r w:rsidR="00052BB3" w:rsidRPr="007E3F57">
        <w:t xml:space="preserve">Vadovaudamasi Lietuvos Respublikos vietos savivaldos įstatymo 16 straipsnio 2 dalies </w:t>
      </w:r>
      <w:r w:rsidR="00680406" w:rsidRPr="007E3F57">
        <w:t>37</w:t>
      </w:r>
      <w:r w:rsidR="00052BB3" w:rsidRPr="007E3F57">
        <w:t xml:space="preserve"> punktu, 18 straipsnio 1 dalimi, Lietuvos Respublikos rinkliavų įstatymo </w:t>
      </w:r>
      <w:r w:rsidR="00052BB3" w:rsidRPr="006A4FF2">
        <w:t>12 straipsni</w:t>
      </w:r>
      <w:r w:rsidR="00D8386C" w:rsidRPr="006A4FF2">
        <w:t>u</w:t>
      </w:r>
      <w:r w:rsidR="00052BB3" w:rsidRPr="006A4FF2">
        <w:t>,</w:t>
      </w:r>
      <w:r w:rsidR="00052BB3">
        <w:t xml:space="preserve"> </w:t>
      </w:r>
      <w:r w:rsidR="00DB42C1" w:rsidRPr="00570D27">
        <w:t>atsižvelgdama į Molėtų rajono verslo tarybos siūlymą,</w:t>
      </w:r>
    </w:p>
    <w:p w14:paraId="48060947" w14:textId="561CAF84" w:rsidR="00052BB3" w:rsidRDefault="00052BB3" w:rsidP="00052BB3">
      <w:pPr>
        <w:tabs>
          <w:tab w:val="left" w:pos="680"/>
          <w:tab w:val="left" w:pos="1206"/>
        </w:tabs>
        <w:spacing w:line="360" w:lineRule="auto"/>
        <w:jc w:val="both"/>
      </w:pPr>
      <w:r>
        <w:tab/>
        <w:t>Molėtų</w:t>
      </w:r>
      <w:r w:rsidRPr="009B52C9">
        <w:t xml:space="preserve"> </w:t>
      </w:r>
      <w:r>
        <w:t xml:space="preserve">rajono </w:t>
      </w:r>
      <w:r w:rsidRPr="009B52C9">
        <w:t>savivaldybės taryba</w:t>
      </w:r>
      <w:r>
        <w:t xml:space="preserve">  </w:t>
      </w:r>
      <w:r w:rsidRPr="009B52C9">
        <w:t>n u s p r e n d ž i a</w:t>
      </w:r>
      <w:r>
        <w:t>:</w:t>
      </w:r>
    </w:p>
    <w:p w14:paraId="3BAC681A" w14:textId="065D54A0" w:rsidR="001C1820" w:rsidRDefault="00052BB3" w:rsidP="001C1820">
      <w:pPr>
        <w:tabs>
          <w:tab w:val="left" w:pos="680"/>
          <w:tab w:val="left" w:pos="1206"/>
        </w:tabs>
        <w:spacing w:line="360" w:lineRule="auto"/>
        <w:jc w:val="both"/>
      </w:pPr>
      <w:r>
        <w:tab/>
      </w:r>
      <w:r w:rsidR="00597918">
        <w:t xml:space="preserve">1. </w:t>
      </w:r>
      <w:r w:rsidR="001C1820">
        <w:t xml:space="preserve">Pakeisti Molėtų rajono savivaldybės vietinės rinkliavos už leidimo įrengti išorinę reklamą išdavimą </w:t>
      </w:r>
      <w:r w:rsidR="001C1820" w:rsidRPr="00095633">
        <w:t>nuostatus,</w:t>
      </w:r>
      <w:r w:rsidR="001C1820">
        <w:t xml:space="preserve"> patvirtint</w:t>
      </w:r>
      <w:r w:rsidR="001C1820" w:rsidRPr="00095633">
        <w:t>us</w:t>
      </w:r>
      <w:r w:rsidR="001C1820">
        <w:t xml:space="preserve"> Molėtų rajono savivaldybės tarybos  2019 m. rugsėjo 26 d. sprendimu Nr. B1-191 „Dėl Molėtų rajono savivaldybės vietinės rinkliavos už leidimo įrengti išorinę reklamą išdavimą nuostatų patvirtinimo“:</w:t>
      </w:r>
    </w:p>
    <w:p w14:paraId="34E55356" w14:textId="21CEC8E9" w:rsidR="001C1820" w:rsidRPr="00B00935" w:rsidRDefault="002E7A33" w:rsidP="001C1820">
      <w:pPr>
        <w:tabs>
          <w:tab w:val="left" w:pos="680"/>
          <w:tab w:val="left" w:pos="1206"/>
        </w:tabs>
        <w:spacing w:line="360" w:lineRule="auto"/>
        <w:jc w:val="both"/>
      </w:pPr>
      <w:r>
        <w:tab/>
      </w:r>
      <w:r w:rsidR="001C1820" w:rsidRPr="00D83D63">
        <w:rPr>
          <w:color w:val="000000" w:themeColor="text1"/>
        </w:rPr>
        <w:t>1.</w:t>
      </w:r>
      <w:r w:rsidR="001C1820">
        <w:rPr>
          <w:color w:val="000000" w:themeColor="text1"/>
        </w:rPr>
        <w:t xml:space="preserve"> </w:t>
      </w:r>
      <w:r w:rsidR="001C1820" w:rsidRPr="00095633">
        <w:rPr>
          <w:color w:val="000000" w:themeColor="text1"/>
        </w:rPr>
        <w:t>Pakeisti</w:t>
      </w:r>
      <w:r w:rsidR="001C1820">
        <w:rPr>
          <w:color w:val="000000" w:themeColor="text1"/>
        </w:rPr>
        <w:t xml:space="preserve"> </w:t>
      </w:r>
      <w:r w:rsidR="001C1820" w:rsidRPr="00D83D63">
        <w:rPr>
          <w:color w:val="000000" w:themeColor="text1"/>
        </w:rPr>
        <w:t>5</w:t>
      </w:r>
      <w:r w:rsidR="001C1820">
        <w:rPr>
          <w:color w:val="000000" w:themeColor="text1"/>
        </w:rPr>
        <w:t>.1</w:t>
      </w:r>
      <w:r w:rsidR="001C1820" w:rsidRPr="00D83D63">
        <w:rPr>
          <w:color w:val="000000" w:themeColor="text1"/>
        </w:rPr>
        <w:t xml:space="preserve"> p</w:t>
      </w:r>
      <w:r w:rsidR="001C1820">
        <w:rPr>
          <w:color w:val="000000" w:themeColor="text1"/>
        </w:rPr>
        <w:t>apunktį</w:t>
      </w:r>
      <w:r w:rsidR="001C1820" w:rsidRPr="00D83D63">
        <w:rPr>
          <w:color w:val="000000" w:themeColor="text1"/>
        </w:rPr>
        <w:t xml:space="preserve"> ir jį išdėstyti taip:</w:t>
      </w:r>
    </w:p>
    <w:p w14:paraId="29835CAB" w14:textId="7C502859" w:rsidR="00052BB3" w:rsidRPr="00777619" w:rsidRDefault="002E7A33" w:rsidP="006A4FF2">
      <w:pPr>
        <w:tabs>
          <w:tab w:val="left" w:pos="680"/>
          <w:tab w:val="left" w:pos="1206"/>
        </w:tabs>
        <w:spacing w:line="360" w:lineRule="auto"/>
        <w:jc w:val="both"/>
      </w:pPr>
      <w:r>
        <w:tab/>
      </w:r>
      <w:r w:rsidR="001C1820" w:rsidRPr="00777619">
        <w:t xml:space="preserve"> </w:t>
      </w:r>
      <w:r w:rsidR="00267900" w:rsidRPr="00777619">
        <w:t>„</w:t>
      </w:r>
      <w:r w:rsidR="000B026D" w:rsidRPr="00777619">
        <w:t xml:space="preserve">5.1. </w:t>
      </w:r>
      <w:r w:rsidR="001C1820" w:rsidRPr="00777619">
        <w:t xml:space="preserve">Vienkartinė </w:t>
      </w:r>
      <w:r w:rsidR="00267900" w:rsidRPr="00777619">
        <w:t xml:space="preserve">įmoka </w:t>
      </w:r>
      <w:r w:rsidR="001C1820" w:rsidRPr="00777619">
        <w:t>– 20 Eur;</w:t>
      </w:r>
      <w:r w:rsidR="00267900" w:rsidRPr="00777619">
        <w:t>“</w:t>
      </w:r>
      <w:r w:rsidR="00083C38">
        <w:t>.</w:t>
      </w:r>
    </w:p>
    <w:p w14:paraId="09C560EB" w14:textId="7E5B0F2A" w:rsidR="001C1820" w:rsidRPr="001C1820" w:rsidRDefault="002E7A33" w:rsidP="006A4FF2">
      <w:pPr>
        <w:tabs>
          <w:tab w:val="left" w:pos="680"/>
          <w:tab w:val="left" w:pos="1206"/>
        </w:tabs>
        <w:spacing w:line="360" w:lineRule="auto"/>
        <w:jc w:val="both"/>
      </w:pPr>
      <w:r>
        <w:tab/>
      </w:r>
      <w:r w:rsidR="001C1820">
        <w:rPr>
          <w:color w:val="000000" w:themeColor="text1"/>
        </w:rPr>
        <w:t>2</w:t>
      </w:r>
      <w:r w:rsidR="001C1820" w:rsidRPr="00D83D63">
        <w:rPr>
          <w:color w:val="000000" w:themeColor="text1"/>
        </w:rPr>
        <w:t>.</w:t>
      </w:r>
      <w:r w:rsidR="001C1820">
        <w:rPr>
          <w:color w:val="000000" w:themeColor="text1"/>
        </w:rPr>
        <w:t xml:space="preserve"> </w:t>
      </w:r>
      <w:r w:rsidR="001C1820" w:rsidRPr="00095633">
        <w:rPr>
          <w:color w:val="000000" w:themeColor="text1"/>
        </w:rPr>
        <w:t>Pakeisti</w:t>
      </w:r>
      <w:r w:rsidR="001C1820">
        <w:rPr>
          <w:color w:val="000000" w:themeColor="text1"/>
        </w:rPr>
        <w:t xml:space="preserve"> 7</w:t>
      </w:r>
      <w:r w:rsidR="001C1820" w:rsidRPr="00D83D63">
        <w:rPr>
          <w:color w:val="000000" w:themeColor="text1"/>
        </w:rPr>
        <w:t xml:space="preserve"> punktą ir jį išdėstyti taip:</w:t>
      </w:r>
    </w:p>
    <w:p w14:paraId="0913D062" w14:textId="1D9569A5" w:rsidR="001C1820" w:rsidRPr="005603C0" w:rsidRDefault="001C1820" w:rsidP="001C1820">
      <w:pPr>
        <w:spacing w:line="360" w:lineRule="auto"/>
        <w:ind w:firstLine="900"/>
        <w:jc w:val="both"/>
      </w:pPr>
      <w:r w:rsidRPr="00777619">
        <w:t xml:space="preserve"> </w:t>
      </w:r>
      <w:r w:rsidR="00267900" w:rsidRPr="00777619">
        <w:t>„</w:t>
      </w:r>
      <w:r w:rsidR="000B026D" w:rsidRPr="00777619">
        <w:t>7.</w:t>
      </w:r>
      <w:r w:rsidRPr="00777619">
        <w:t xml:space="preserve"> Rinkliava </w:t>
      </w:r>
      <w:r>
        <w:t>už leidimo įrengti išorinę reklamą Molėtų rajono savivaldybėje išdavimą apskaičiuojama taip:</w:t>
      </w:r>
    </w:p>
    <w:p w14:paraId="582DE703" w14:textId="25864966" w:rsidR="001C1820" w:rsidRPr="00BF2E5F" w:rsidRDefault="001C1820" w:rsidP="001C1820">
      <w:pPr>
        <w:tabs>
          <w:tab w:val="left" w:pos="1134"/>
          <w:tab w:val="left" w:pos="1276"/>
        </w:tabs>
        <w:spacing w:line="360" w:lineRule="auto"/>
        <w:ind w:firstLine="900"/>
        <w:jc w:val="both"/>
      </w:pPr>
      <w:r w:rsidRPr="00BF2E5F">
        <w:t xml:space="preserve">      R</w:t>
      </w:r>
      <w:r w:rsidRPr="00BF2E5F">
        <w:rPr>
          <w:rFonts w:ascii="Symbol" w:hAnsi="Symbol"/>
        </w:rPr>
        <w:t></w:t>
      </w:r>
      <w:r w:rsidRPr="00BF2E5F">
        <w:rPr>
          <w:rFonts w:ascii="Symbol" w:hAnsi="Symbol"/>
        </w:rPr>
        <w:t></w:t>
      </w:r>
      <w:r w:rsidRPr="00BF2E5F">
        <w:t xml:space="preserve"> P</w:t>
      </w:r>
      <w:r w:rsidRPr="00BF2E5F">
        <w:rPr>
          <w:rFonts w:ascii="Symbol" w:hAnsi="Symbol"/>
        </w:rPr>
        <w:t></w:t>
      </w:r>
      <w:r w:rsidRPr="00BF2E5F">
        <w:rPr>
          <w:rFonts w:ascii="Symbol" w:hAnsi="Symbol"/>
        </w:rPr>
        <w:t></w:t>
      </w:r>
      <w:r w:rsidRPr="00BF2E5F">
        <w:t xml:space="preserve"> D</w:t>
      </w:r>
      <w:r w:rsidRPr="00BF2E5F">
        <w:rPr>
          <w:rFonts w:ascii="Symbol" w:hAnsi="Symbol"/>
        </w:rPr>
        <w:t></w:t>
      </w:r>
      <w:r w:rsidRPr="00BF2E5F">
        <w:rPr>
          <w:rFonts w:ascii="Symbol" w:hAnsi="Symbol"/>
        </w:rPr>
        <w:t></w:t>
      </w:r>
      <w:r w:rsidRPr="00BF2E5F">
        <w:t xml:space="preserve"> T </w:t>
      </w:r>
      <w:r w:rsidRPr="00BF2E5F">
        <w:rPr>
          <w:lang w:val="en-US"/>
        </w:rPr>
        <w:t>+</w:t>
      </w:r>
      <w:r w:rsidRPr="00BF2E5F">
        <w:t xml:space="preserve"> V, kur</w:t>
      </w:r>
      <w:r w:rsidR="00BC5493">
        <w:t>:</w:t>
      </w:r>
    </w:p>
    <w:p w14:paraId="74044CC2" w14:textId="07CFA748" w:rsidR="001C1820" w:rsidRPr="00BF2E5F" w:rsidRDefault="001C1820" w:rsidP="001C1820">
      <w:pPr>
        <w:spacing w:line="360" w:lineRule="auto"/>
        <w:ind w:firstLine="900"/>
        <w:jc w:val="both"/>
      </w:pPr>
      <w:r w:rsidRPr="00BF2E5F">
        <w:t xml:space="preserve">      R </w:t>
      </w:r>
      <w:r w:rsidR="00BC5493">
        <w:t>-</w:t>
      </w:r>
      <w:r w:rsidRPr="00BF2E5F">
        <w:t xml:space="preserve"> apskaičiuota Rinkliava (Eur);</w:t>
      </w:r>
    </w:p>
    <w:p w14:paraId="6401932E" w14:textId="79DA64D9" w:rsidR="001C1820" w:rsidRPr="00BF2E5F" w:rsidRDefault="001C1820" w:rsidP="001C1820">
      <w:pPr>
        <w:spacing w:line="360" w:lineRule="auto"/>
        <w:ind w:firstLine="900"/>
        <w:jc w:val="both"/>
      </w:pPr>
      <w:r w:rsidRPr="00BF2E5F">
        <w:t xml:space="preserve">      P </w:t>
      </w:r>
      <w:r w:rsidR="00BC5493">
        <w:t xml:space="preserve">- </w:t>
      </w:r>
      <w:r w:rsidRPr="00BF2E5F">
        <w:t>reklamos plotas (kv. m)</w:t>
      </w:r>
      <w:r>
        <w:t xml:space="preserve"> -</w:t>
      </w:r>
      <w:r w:rsidR="00597918">
        <w:t>4</w:t>
      </w:r>
      <w:r w:rsidRPr="00C201A3">
        <w:t xml:space="preserve"> kv. m</w:t>
      </w:r>
      <w:r w:rsidRPr="00BF2E5F">
        <w:t>;</w:t>
      </w:r>
    </w:p>
    <w:p w14:paraId="3BFD5B9E" w14:textId="5611618E" w:rsidR="001C1820" w:rsidRPr="00777619" w:rsidRDefault="001C1820" w:rsidP="001C1820">
      <w:pPr>
        <w:spacing w:line="360" w:lineRule="auto"/>
        <w:ind w:firstLine="900"/>
        <w:jc w:val="both"/>
        <w:rPr>
          <w:b/>
          <w:bCs/>
        </w:rPr>
      </w:pPr>
      <w:r>
        <w:t xml:space="preserve">      </w:t>
      </w:r>
      <w:r w:rsidRPr="00777619">
        <w:t>V</w:t>
      </w:r>
      <w:r w:rsidR="00267900" w:rsidRPr="00777619">
        <w:t xml:space="preserve"> </w:t>
      </w:r>
      <w:r w:rsidRPr="00777619">
        <w:t xml:space="preserve">- vienkartinė </w:t>
      </w:r>
      <w:r w:rsidR="00267900" w:rsidRPr="00777619">
        <w:t>įmoka</w:t>
      </w:r>
      <w:r w:rsidRPr="00777619">
        <w:rPr>
          <w:b/>
          <w:bCs/>
        </w:rPr>
        <w:t>.</w:t>
      </w:r>
    </w:p>
    <w:p w14:paraId="01B09A96" w14:textId="3E8AE0C6" w:rsidR="001C1820" w:rsidRPr="005603C0" w:rsidRDefault="00F66A19" w:rsidP="001C1820">
      <w:pPr>
        <w:spacing w:line="360" w:lineRule="auto"/>
        <w:ind w:firstLine="900"/>
        <w:jc w:val="both"/>
      </w:pPr>
      <w:r>
        <w:t xml:space="preserve">   </w:t>
      </w:r>
      <w:r w:rsidR="001C1820">
        <w:t>R</w:t>
      </w:r>
      <w:r w:rsidR="001C1820" w:rsidRPr="00703164">
        <w:t>eklamos plotas apskaičiuojamas pagal stačiakampio plotą, kai aukštis ir plotis matuojamas pagal labiausiai nutolusius įrenginio paviršiaus, skirto reklamai eksponuoti, taškus.</w:t>
      </w:r>
    </w:p>
    <w:p w14:paraId="6F272C54" w14:textId="790C51F4" w:rsidR="001C1820" w:rsidRPr="005603C0" w:rsidRDefault="001C1820" w:rsidP="001C1820">
      <w:pPr>
        <w:spacing w:line="360" w:lineRule="auto"/>
        <w:ind w:firstLine="900"/>
        <w:jc w:val="both"/>
      </w:pPr>
      <w:r>
        <w:tab/>
        <w:t xml:space="preserve">D </w:t>
      </w:r>
      <w:r w:rsidR="00BC5493">
        <w:t>-</w:t>
      </w:r>
      <w:r>
        <w:t xml:space="preserve"> 1 kv. m Rinkliavos dydis (Eur);</w:t>
      </w:r>
    </w:p>
    <w:p w14:paraId="4CDC896E" w14:textId="04D716B0" w:rsidR="001C1820" w:rsidRDefault="001C1820" w:rsidP="001C1820">
      <w:pPr>
        <w:spacing w:line="360" w:lineRule="auto"/>
        <w:ind w:firstLine="900"/>
        <w:jc w:val="both"/>
      </w:pPr>
      <w:r>
        <w:tab/>
        <w:t xml:space="preserve">T  </w:t>
      </w:r>
      <w:r w:rsidR="00BC5493">
        <w:t>-</w:t>
      </w:r>
      <w:r>
        <w:t xml:space="preserve"> leidimo galiojimo terminas (metai</w:t>
      </w:r>
      <w:r w:rsidRPr="00C201A3">
        <w:t>, mėnuo</w:t>
      </w:r>
      <w:r>
        <w:t>, die</w:t>
      </w:r>
      <w:r w:rsidRPr="00777619">
        <w:t>nos);</w:t>
      </w:r>
      <w:r w:rsidR="00267900" w:rsidRPr="00777619">
        <w:t>“</w:t>
      </w:r>
      <w:r w:rsidR="00083C38">
        <w:t>.</w:t>
      </w:r>
    </w:p>
    <w:p w14:paraId="4A8E11A3" w14:textId="0D9AB86F" w:rsidR="00CA6D67" w:rsidRDefault="00CA6D67" w:rsidP="001C1820">
      <w:pPr>
        <w:spacing w:line="360" w:lineRule="auto"/>
        <w:ind w:firstLine="900"/>
        <w:jc w:val="both"/>
      </w:pPr>
      <w:r>
        <w:t>3. Pakeisti 10.4 papunktį ir jį išdėstyti taip:</w:t>
      </w:r>
    </w:p>
    <w:p w14:paraId="03A2457B" w14:textId="53B2FC82" w:rsidR="00CA6D67" w:rsidRDefault="00CA6D67" w:rsidP="00CA6D67">
      <w:pPr>
        <w:spacing w:line="360" w:lineRule="auto"/>
        <w:ind w:firstLine="900"/>
        <w:jc w:val="both"/>
      </w:pPr>
      <w:r>
        <w:lastRenderedPageBreak/>
        <w:t>„10.4. iškabų, kurių plotas ne didesnis kaip 4,0 kv. m.  prie juridinio asmens ar juridinio asmens padalinio buveinės pastato, kurioje pateikta informacija, nurodanti juridinio asmens ar jo padalinio pavadinimą, arba prie juridinio asmens ar individualia veikla besiverčiančio fizinio asmens verslo vietos pateikta informacija, nurodanti juridinio asmens ar individualia veikla besiverčiančio asmens verslo pobūdį (parduotuvė, viešbutis, kirpykla ir pan.), savininkai. Iškaboje gali būti nurodytas prekių ar paslaugų tinklas, vėliava, emblema, individualia veikla besiverčiančio asmens vardas, pavardė, individualios veiklos vykdymo registracijos pažymos arba įsigyto verslo liudijimo numeris ar kita papildoma informacija (darbo laikas ir pan.).“</w:t>
      </w:r>
    </w:p>
    <w:p w14:paraId="3696A001" w14:textId="0B8C313B" w:rsidR="00F66A19" w:rsidRDefault="00CA6D67" w:rsidP="00CA6D67">
      <w:pPr>
        <w:spacing w:line="360" w:lineRule="auto"/>
        <w:ind w:firstLine="357"/>
        <w:jc w:val="both"/>
        <w:rPr>
          <w:color w:val="000000" w:themeColor="text1"/>
        </w:rPr>
      </w:pPr>
      <w:r>
        <w:rPr>
          <w:color w:val="000000" w:themeColor="text1"/>
        </w:rPr>
        <w:t>4</w:t>
      </w:r>
      <w:r w:rsidR="00F66A19" w:rsidRPr="00D83D63">
        <w:rPr>
          <w:color w:val="000000" w:themeColor="text1"/>
        </w:rPr>
        <w:t>.</w:t>
      </w:r>
      <w:r w:rsidR="00F66A19">
        <w:rPr>
          <w:color w:val="000000" w:themeColor="text1"/>
        </w:rPr>
        <w:t xml:space="preserve"> </w:t>
      </w:r>
      <w:r w:rsidR="00F66A19" w:rsidRPr="00095633">
        <w:rPr>
          <w:color w:val="000000" w:themeColor="text1"/>
        </w:rPr>
        <w:t>Pakeisti</w:t>
      </w:r>
      <w:r w:rsidR="00F66A19">
        <w:rPr>
          <w:color w:val="000000" w:themeColor="text1"/>
        </w:rPr>
        <w:t xml:space="preserve"> </w:t>
      </w:r>
      <w:r w:rsidR="00F66A19" w:rsidRPr="00D83D63">
        <w:rPr>
          <w:color w:val="000000" w:themeColor="text1"/>
        </w:rPr>
        <w:t>1</w:t>
      </w:r>
      <w:r w:rsidR="00570D27">
        <w:rPr>
          <w:color w:val="000000" w:themeColor="text1"/>
        </w:rPr>
        <w:t>5</w:t>
      </w:r>
      <w:r w:rsidR="00F66A19" w:rsidRPr="00D83D63">
        <w:rPr>
          <w:color w:val="000000" w:themeColor="text1"/>
        </w:rPr>
        <w:t xml:space="preserve"> punktą ir jį išdėstyti taip:</w:t>
      </w:r>
    </w:p>
    <w:p w14:paraId="09522450" w14:textId="499F9E64" w:rsidR="00D97206" w:rsidRPr="00777619" w:rsidRDefault="00D97206" w:rsidP="00AB2602">
      <w:pPr>
        <w:pStyle w:val="mcntmsonormal"/>
        <w:spacing w:before="24" w:beforeAutospacing="0" w:after="24" w:afterAutospacing="0" w:line="360" w:lineRule="auto"/>
        <w:ind w:firstLine="357"/>
        <w:jc w:val="both"/>
        <w:rPr>
          <w:rFonts w:ascii="Times New Roman" w:hAnsi="Times New Roman" w:cs="Times New Roman"/>
          <w:sz w:val="24"/>
          <w:szCs w:val="24"/>
        </w:rPr>
      </w:pPr>
      <w:r w:rsidRPr="00AB2602">
        <w:rPr>
          <w:color w:val="FF0000"/>
        </w:rPr>
        <w:t xml:space="preserve"> </w:t>
      </w:r>
      <w:r w:rsidR="00AB2602" w:rsidRPr="00083C38">
        <w:rPr>
          <w:rFonts w:ascii="Times New Roman" w:hAnsi="Times New Roman" w:cs="Times New Roman"/>
        </w:rPr>
        <w:t>„</w:t>
      </w:r>
      <w:r w:rsidR="00570D27" w:rsidRPr="00777619">
        <w:rPr>
          <w:rFonts w:ascii="Times New Roman" w:hAnsi="Times New Roman" w:cs="Times New Roman"/>
          <w:sz w:val="24"/>
          <w:szCs w:val="24"/>
        </w:rPr>
        <w:t>15.</w:t>
      </w:r>
      <w:r w:rsidR="003F0351" w:rsidRPr="00777619">
        <w:t xml:space="preserve"> </w:t>
      </w:r>
      <w:r w:rsidRPr="00777619">
        <w:rPr>
          <w:rFonts w:ascii="Times New Roman" w:hAnsi="Times New Roman" w:cs="Times New Roman"/>
          <w:sz w:val="24"/>
          <w:szCs w:val="24"/>
        </w:rPr>
        <w:t xml:space="preserve">Vietinės rinkliavos mokėtojai, po sprendimo priėmimo išduoti leidimą įrengti išorinę reklamą, sumoka apskaičiuoto dydžio vietinę </w:t>
      </w:r>
      <w:r w:rsidR="00AE5BD0">
        <w:rPr>
          <w:rFonts w:ascii="Times New Roman" w:hAnsi="Times New Roman" w:cs="Times New Roman"/>
          <w:sz w:val="24"/>
          <w:szCs w:val="24"/>
        </w:rPr>
        <w:t>R</w:t>
      </w:r>
      <w:r w:rsidRPr="00777619">
        <w:rPr>
          <w:rFonts w:ascii="Times New Roman" w:hAnsi="Times New Roman" w:cs="Times New Roman"/>
          <w:sz w:val="24"/>
          <w:szCs w:val="24"/>
        </w:rPr>
        <w:t>inkliavą</w:t>
      </w:r>
      <w:r w:rsidR="00703EB7">
        <w:rPr>
          <w:rFonts w:ascii="Times New Roman" w:hAnsi="Times New Roman" w:cs="Times New Roman"/>
          <w:sz w:val="24"/>
          <w:szCs w:val="24"/>
        </w:rPr>
        <w:t xml:space="preserve"> </w:t>
      </w:r>
      <w:r w:rsidRPr="00777619">
        <w:rPr>
          <w:rFonts w:ascii="Times New Roman" w:hAnsi="Times New Roman" w:cs="Times New Roman"/>
          <w:sz w:val="24"/>
          <w:szCs w:val="24"/>
        </w:rPr>
        <w:t>ne mažiau kaip už vienerius metus. Likusi</w:t>
      </w:r>
      <w:r w:rsidR="00AE5BD0">
        <w:rPr>
          <w:rFonts w:ascii="Times New Roman" w:hAnsi="Times New Roman" w:cs="Times New Roman"/>
          <w:sz w:val="24"/>
          <w:szCs w:val="24"/>
        </w:rPr>
        <w:t xml:space="preserve"> nesumokėta</w:t>
      </w:r>
      <w:r w:rsidRPr="00777619">
        <w:rPr>
          <w:rFonts w:ascii="Times New Roman" w:hAnsi="Times New Roman" w:cs="Times New Roman"/>
          <w:sz w:val="24"/>
          <w:szCs w:val="24"/>
        </w:rPr>
        <w:t xml:space="preserve"> vietinės </w:t>
      </w:r>
      <w:r w:rsidR="00AE5BD0">
        <w:rPr>
          <w:rFonts w:ascii="Times New Roman" w:hAnsi="Times New Roman" w:cs="Times New Roman"/>
          <w:sz w:val="24"/>
          <w:szCs w:val="24"/>
        </w:rPr>
        <w:t>R</w:t>
      </w:r>
      <w:r w:rsidRPr="00777619">
        <w:rPr>
          <w:rFonts w:ascii="Times New Roman" w:hAnsi="Times New Roman" w:cs="Times New Roman"/>
          <w:sz w:val="24"/>
          <w:szCs w:val="24"/>
        </w:rPr>
        <w:t xml:space="preserve">inkliavos dalis gali būti mokama už kiekvienus ateinančius metus, bet ne vėliau kaip iki </w:t>
      </w:r>
      <w:r w:rsidR="00E41FCE">
        <w:rPr>
          <w:rFonts w:ascii="Times New Roman" w:hAnsi="Times New Roman" w:cs="Times New Roman"/>
          <w:sz w:val="24"/>
          <w:szCs w:val="24"/>
        </w:rPr>
        <w:t>einamojo neapmokėto</w:t>
      </w:r>
      <w:r w:rsidRPr="00777619">
        <w:rPr>
          <w:rFonts w:ascii="Times New Roman" w:hAnsi="Times New Roman" w:cs="Times New Roman"/>
          <w:sz w:val="24"/>
          <w:szCs w:val="24"/>
        </w:rPr>
        <w:t xml:space="preserve"> mėnesio 20 dienos. Jei išduodamas leidimas įrengti trumpalaikę (iki 1 mėnesio) išorinę reklamą, apskaičiuota vietinė </w:t>
      </w:r>
      <w:r w:rsidR="00AE5BD0">
        <w:rPr>
          <w:rFonts w:ascii="Times New Roman" w:hAnsi="Times New Roman" w:cs="Times New Roman"/>
          <w:sz w:val="24"/>
          <w:szCs w:val="24"/>
        </w:rPr>
        <w:t>R</w:t>
      </w:r>
      <w:r w:rsidRPr="00777619">
        <w:rPr>
          <w:rFonts w:ascii="Times New Roman" w:hAnsi="Times New Roman" w:cs="Times New Roman"/>
          <w:sz w:val="24"/>
          <w:szCs w:val="24"/>
        </w:rPr>
        <w:t>inkliava sumokama visa vienu kartu.</w:t>
      </w:r>
      <w:r w:rsidR="00AB2602" w:rsidRPr="00777619">
        <w:rPr>
          <w:rFonts w:ascii="Times New Roman" w:hAnsi="Times New Roman" w:cs="Times New Roman"/>
          <w:sz w:val="24"/>
          <w:szCs w:val="24"/>
        </w:rPr>
        <w:t xml:space="preserve"> </w:t>
      </w:r>
      <w:r w:rsidRPr="00777619">
        <w:rPr>
          <w:rFonts w:ascii="Times New Roman" w:hAnsi="Times New Roman" w:cs="Times New Roman"/>
          <w:sz w:val="24"/>
          <w:szCs w:val="24"/>
        </w:rPr>
        <w:t xml:space="preserve">Vietinės </w:t>
      </w:r>
      <w:r w:rsidR="00AE5BD0">
        <w:rPr>
          <w:rFonts w:ascii="Times New Roman" w:hAnsi="Times New Roman" w:cs="Times New Roman"/>
          <w:sz w:val="24"/>
          <w:szCs w:val="24"/>
        </w:rPr>
        <w:t>R</w:t>
      </w:r>
      <w:r w:rsidRPr="00777619">
        <w:rPr>
          <w:rFonts w:ascii="Times New Roman" w:hAnsi="Times New Roman" w:cs="Times New Roman"/>
          <w:sz w:val="24"/>
          <w:szCs w:val="24"/>
        </w:rPr>
        <w:t>inkliavos sumokėjimą patvirtina mok</w:t>
      </w:r>
      <w:r w:rsidR="00AE5BD0">
        <w:rPr>
          <w:rFonts w:ascii="Times New Roman" w:hAnsi="Times New Roman" w:cs="Times New Roman"/>
          <w:sz w:val="24"/>
          <w:szCs w:val="24"/>
        </w:rPr>
        <w:t>ėjimo</w:t>
      </w:r>
      <w:r w:rsidRPr="00777619">
        <w:rPr>
          <w:rFonts w:ascii="Times New Roman" w:hAnsi="Times New Roman" w:cs="Times New Roman"/>
          <w:sz w:val="24"/>
          <w:szCs w:val="24"/>
        </w:rPr>
        <w:t xml:space="preserve"> pavedimas su banko žyma arba mokėjimo kvitas.  Leidimas įrengti išorinę reklamą išduodamas pateikus </w:t>
      </w:r>
      <w:r w:rsidR="00AE5BD0">
        <w:rPr>
          <w:rFonts w:ascii="Times New Roman" w:hAnsi="Times New Roman" w:cs="Times New Roman"/>
          <w:sz w:val="24"/>
          <w:szCs w:val="24"/>
        </w:rPr>
        <w:t>R</w:t>
      </w:r>
      <w:r w:rsidRPr="00777619">
        <w:rPr>
          <w:rFonts w:ascii="Times New Roman" w:hAnsi="Times New Roman" w:cs="Times New Roman"/>
          <w:sz w:val="24"/>
          <w:szCs w:val="24"/>
        </w:rPr>
        <w:t>inkliavos sumokėjimą patvirtinantį dokumentą</w:t>
      </w:r>
      <w:r w:rsidR="00AB2602" w:rsidRPr="00777619">
        <w:rPr>
          <w:rFonts w:ascii="Times New Roman" w:hAnsi="Times New Roman" w:cs="Times New Roman"/>
          <w:sz w:val="24"/>
          <w:szCs w:val="24"/>
        </w:rPr>
        <w:t>.“</w:t>
      </w:r>
      <w:r w:rsidR="00083C38">
        <w:rPr>
          <w:rFonts w:ascii="Times New Roman" w:hAnsi="Times New Roman" w:cs="Times New Roman"/>
          <w:sz w:val="24"/>
          <w:szCs w:val="24"/>
        </w:rPr>
        <w:t>.</w:t>
      </w:r>
    </w:p>
    <w:p w14:paraId="587BB852" w14:textId="2F692807" w:rsidR="00D236CF" w:rsidRPr="00597918" w:rsidRDefault="00D97206" w:rsidP="00D236CF">
      <w:pPr>
        <w:tabs>
          <w:tab w:val="left" w:pos="7513"/>
        </w:tabs>
        <w:spacing w:line="360" w:lineRule="auto"/>
        <w:rPr>
          <w:bCs/>
        </w:rPr>
      </w:pPr>
      <w:r>
        <w:t xml:space="preserve">          </w:t>
      </w:r>
      <w:r w:rsidR="00597918">
        <w:t xml:space="preserve">5.Pripažinti netekusiu galios Molėtų rajono savivaldybės tarybos </w:t>
      </w:r>
      <w:r w:rsidR="00597918">
        <w:rPr>
          <w:lang w:val="en-US"/>
        </w:rPr>
        <w:t>2021 m. gruodžio 23 d. sprendimą Nr. B1-271</w:t>
      </w:r>
      <w:r w:rsidR="00D236CF" w:rsidRPr="00D236CF">
        <w:rPr>
          <w:bCs/>
        </w:rPr>
        <w:t xml:space="preserve"> </w:t>
      </w:r>
      <w:r w:rsidR="00D236CF">
        <w:rPr>
          <w:bCs/>
        </w:rPr>
        <w:t>„D</w:t>
      </w:r>
      <w:r w:rsidR="00D236CF" w:rsidRPr="00597918">
        <w:rPr>
          <w:bCs/>
        </w:rPr>
        <w:t xml:space="preserve">ėl </w:t>
      </w:r>
      <w:r w:rsidR="00D236CF">
        <w:rPr>
          <w:bCs/>
        </w:rPr>
        <w:t>M</w:t>
      </w:r>
      <w:r w:rsidR="00D236CF" w:rsidRPr="00597918">
        <w:rPr>
          <w:bCs/>
        </w:rPr>
        <w:t xml:space="preserve">olėtų rajono savivaldybės tarybos 2019 m. rugsėjo 26 d. sprendimo </w:t>
      </w:r>
      <w:r w:rsidR="00D236CF">
        <w:rPr>
          <w:bCs/>
        </w:rPr>
        <w:t>N</w:t>
      </w:r>
      <w:r w:rsidR="00D236CF" w:rsidRPr="00597918">
        <w:rPr>
          <w:bCs/>
        </w:rPr>
        <w:t xml:space="preserve">r. </w:t>
      </w:r>
      <w:r w:rsidR="00D236CF">
        <w:rPr>
          <w:bCs/>
        </w:rPr>
        <w:t>B</w:t>
      </w:r>
      <w:r w:rsidR="00D236CF" w:rsidRPr="00597918">
        <w:rPr>
          <w:bCs/>
        </w:rPr>
        <w:t>1-191 „</w:t>
      </w:r>
      <w:r w:rsidR="00D236CF">
        <w:rPr>
          <w:bCs/>
        </w:rPr>
        <w:t>D</w:t>
      </w:r>
      <w:r w:rsidR="00D236CF" w:rsidRPr="00597918">
        <w:rPr>
          <w:bCs/>
        </w:rPr>
        <w:t xml:space="preserve">ėl </w:t>
      </w:r>
      <w:r w:rsidR="00D236CF">
        <w:rPr>
          <w:bCs/>
        </w:rPr>
        <w:t>M</w:t>
      </w:r>
      <w:r w:rsidR="00D236CF" w:rsidRPr="00597918">
        <w:rPr>
          <w:bCs/>
        </w:rPr>
        <w:t>olėtų rajono savivaldybės vietinės rinkliavos už leidimo įrengti išorinę reklamą išdavimą nuostatų patvirtinimo“ pakeitim</w:t>
      </w:r>
      <w:r w:rsidR="00D236CF">
        <w:rPr>
          <w:bCs/>
        </w:rPr>
        <w:t>o“.</w:t>
      </w:r>
    </w:p>
    <w:p w14:paraId="5C322CB9" w14:textId="1D5B121C" w:rsidR="00D97206" w:rsidRPr="00597918" w:rsidRDefault="00D97206" w:rsidP="00D236CF">
      <w:pPr>
        <w:tabs>
          <w:tab w:val="left" w:pos="900"/>
        </w:tabs>
        <w:spacing w:line="360" w:lineRule="auto"/>
        <w:jc w:val="both"/>
        <w:rPr>
          <w:color w:val="FF0000"/>
        </w:rPr>
      </w:pPr>
    </w:p>
    <w:p w14:paraId="643C8B08" w14:textId="77777777" w:rsidR="00C5142D" w:rsidRDefault="00C5142D" w:rsidP="00111270">
      <w:pPr>
        <w:spacing w:line="360" w:lineRule="auto"/>
        <w:jc w:val="both"/>
      </w:pPr>
    </w:p>
    <w:p w14:paraId="01AE9052" w14:textId="77777777" w:rsidR="00740441" w:rsidRDefault="00740441" w:rsidP="00740441">
      <w:pPr>
        <w:spacing w:line="360" w:lineRule="auto"/>
        <w:jc w:val="both"/>
        <w:rPr>
          <w:color w:val="FF0000"/>
        </w:rPr>
      </w:pPr>
    </w:p>
    <w:p w14:paraId="20E3482C" w14:textId="77777777" w:rsidR="00740441" w:rsidRDefault="00740441" w:rsidP="00740441">
      <w:pPr>
        <w:spacing w:line="360" w:lineRule="auto"/>
        <w:jc w:val="both"/>
        <w:sectPr w:rsidR="00740441">
          <w:type w:val="continuous"/>
          <w:pgSz w:w="11906" w:h="16838" w:code="9"/>
          <w:pgMar w:top="1134" w:right="567" w:bottom="1134" w:left="1701" w:header="851" w:footer="454" w:gutter="0"/>
          <w:cols w:space="708"/>
          <w:formProt w:val="0"/>
          <w:docGrid w:linePitch="360"/>
        </w:sectPr>
      </w:pPr>
    </w:p>
    <w:p w14:paraId="4A54842C" w14:textId="7F365A7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69A3049B04B47638E5101488D9E2F18"/>
          </w:placeholder>
          <w:dropDownList>
            <w:listItem w:displayText="             " w:value="             "/>
            <w:listItem w:displayText="Saulius Jauneika" w:value="Saulius Jauneika"/>
          </w:dropDownList>
        </w:sdtPr>
        <w:sdtEndPr/>
        <w:sdtContent>
          <w:r w:rsidR="00A74D36">
            <w:t>Saulius Jauneika</w:t>
          </w:r>
        </w:sdtContent>
      </w:sdt>
    </w:p>
    <w:p w14:paraId="275F61B4" w14:textId="77777777" w:rsidR="007951EA" w:rsidRDefault="007951EA" w:rsidP="007951EA">
      <w:pPr>
        <w:tabs>
          <w:tab w:val="left" w:pos="680"/>
          <w:tab w:val="left" w:pos="1674"/>
        </w:tabs>
        <w:spacing w:line="360" w:lineRule="auto"/>
      </w:pPr>
    </w:p>
    <w:p w14:paraId="1134087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A30998" w14:textId="77777777" w:rsidR="00D236CF" w:rsidRPr="00597918" w:rsidRDefault="00D236CF">
      <w:pPr>
        <w:tabs>
          <w:tab w:val="left" w:pos="7513"/>
        </w:tabs>
        <w:rPr>
          <w:bCs/>
        </w:rPr>
      </w:pPr>
    </w:p>
    <w:sectPr w:rsidR="00D236CF" w:rsidRPr="0059791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7DF2" w14:textId="77777777" w:rsidR="00052BB3" w:rsidRDefault="00052BB3">
      <w:r>
        <w:separator/>
      </w:r>
    </w:p>
  </w:endnote>
  <w:endnote w:type="continuationSeparator" w:id="0">
    <w:p w14:paraId="1140668F" w14:textId="77777777" w:rsidR="00052BB3" w:rsidRDefault="0005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D592" w14:textId="77777777" w:rsidR="00052BB3" w:rsidRDefault="00052BB3">
      <w:r>
        <w:separator/>
      </w:r>
    </w:p>
  </w:footnote>
  <w:footnote w:type="continuationSeparator" w:id="0">
    <w:p w14:paraId="19E5CD7E" w14:textId="77777777" w:rsidR="00052BB3" w:rsidRDefault="0005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CB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934D3F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0B0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5142D">
      <w:rPr>
        <w:rStyle w:val="Puslapionumeris"/>
        <w:noProof/>
      </w:rPr>
      <w:t>2</w:t>
    </w:r>
    <w:r>
      <w:rPr>
        <w:rStyle w:val="Puslapionumeris"/>
      </w:rPr>
      <w:fldChar w:fldCharType="end"/>
    </w:r>
  </w:p>
  <w:p w14:paraId="7AFD475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A57C" w14:textId="77777777" w:rsidR="00C16EA1" w:rsidRDefault="00384B4D">
    <w:pPr>
      <w:pStyle w:val="Antrats"/>
      <w:jc w:val="center"/>
    </w:pPr>
    <w:r>
      <w:rPr>
        <w:noProof/>
        <w:lang w:eastAsia="lt-LT"/>
      </w:rPr>
      <w:drawing>
        <wp:inline distT="0" distB="0" distL="0" distR="0" wp14:anchorId="0A506741" wp14:editId="4995E06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B3"/>
    <w:rsid w:val="00045477"/>
    <w:rsid w:val="00052AB0"/>
    <w:rsid w:val="00052BB3"/>
    <w:rsid w:val="00083C38"/>
    <w:rsid w:val="000B026D"/>
    <w:rsid w:val="00111270"/>
    <w:rsid w:val="001156B7"/>
    <w:rsid w:val="0012091C"/>
    <w:rsid w:val="00132437"/>
    <w:rsid w:val="0014223B"/>
    <w:rsid w:val="001630EC"/>
    <w:rsid w:val="001C1820"/>
    <w:rsid w:val="00211F14"/>
    <w:rsid w:val="00267900"/>
    <w:rsid w:val="002C5C6B"/>
    <w:rsid w:val="002E7A33"/>
    <w:rsid w:val="00305758"/>
    <w:rsid w:val="00341D56"/>
    <w:rsid w:val="00384B4D"/>
    <w:rsid w:val="003975CE"/>
    <w:rsid w:val="003A762C"/>
    <w:rsid w:val="003F0351"/>
    <w:rsid w:val="004968FC"/>
    <w:rsid w:val="004B550C"/>
    <w:rsid w:val="004D19A6"/>
    <w:rsid w:val="004F285B"/>
    <w:rsid w:val="00503B36"/>
    <w:rsid w:val="00504780"/>
    <w:rsid w:val="005111E5"/>
    <w:rsid w:val="00561916"/>
    <w:rsid w:val="00570D27"/>
    <w:rsid w:val="00597918"/>
    <w:rsid w:val="005A4424"/>
    <w:rsid w:val="005D51DE"/>
    <w:rsid w:val="005F38B6"/>
    <w:rsid w:val="006213AE"/>
    <w:rsid w:val="00680406"/>
    <w:rsid w:val="006A4FF2"/>
    <w:rsid w:val="00703EB7"/>
    <w:rsid w:val="00740441"/>
    <w:rsid w:val="00776F64"/>
    <w:rsid w:val="00777619"/>
    <w:rsid w:val="00794407"/>
    <w:rsid w:val="00794C2F"/>
    <w:rsid w:val="007951EA"/>
    <w:rsid w:val="00796C66"/>
    <w:rsid w:val="007A3F5C"/>
    <w:rsid w:val="007E3F57"/>
    <w:rsid w:val="007E4516"/>
    <w:rsid w:val="00872337"/>
    <w:rsid w:val="008A401C"/>
    <w:rsid w:val="0093412A"/>
    <w:rsid w:val="009B4614"/>
    <w:rsid w:val="009E70D9"/>
    <w:rsid w:val="00A74D36"/>
    <w:rsid w:val="00AB2602"/>
    <w:rsid w:val="00AE325A"/>
    <w:rsid w:val="00AE5BD0"/>
    <w:rsid w:val="00B445CA"/>
    <w:rsid w:val="00B718B0"/>
    <w:rsid w:val="00BA65BB"/>
    <w:rsid w:val="00BB70B1"/>
    <w:rsid w:val="00BC5493"/>
    <w:rsid w:val="00C16EA1"/>
    <w:rsid w:val="00C35EB7"/>
    <w:rsid w:val="00C5142D"/>
    <w:rsid w:val="00CA6D67"/>
    <w:rsid w:val="00CC1DF9"/>
    <w:rsid w:val="00D03D5A"/>
    <w:rsid w:val="00D236CF"/>
    <w:rsid w:val="00D74773"/>
    <w:rsid w:val="00D8136A"/>
    <w:rsid w:val="00D8386C"/>
    <w:rsid w:val="00D97206"/>
    <w:rsid w:val="00DB42C1"/>
    <w:rsid w:val="00DB7660"/>
    <w:rsid w:val="00DC6469"/>
    <w:rsid w:val="00E018F3"/>
    <w:rsid w:val="00E032E8"/>
    <w:rsid w:val="00E41FCE"/>
    <w:rsid w:val="00EA6167"/>
    <w:rsid w:val="00EE645F"/>
    <w:rsid w:val="00EF6A79"/>
    <w:rsid w:val="00F54307"/>
    <w:rsid w:val="00F66A19"/>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4185397"/>
  <w15:chartTrackingRefBased/>
  <w15:docId w15:val="{82E45B8E-5B92-4B31-93B7-6F21CAAF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7E3F57"/>
    <w:rPr>
      <w:rFonts w:ascii="Segoe UI" w:hAnsi="Segoe UI" w:cs="Segoe UI"/>
      <w:sz w:val="18"/>
      <w:szCs w:val="18"/>
    </w:rPr>
  </w:style>
  <w:style w:type="character" w:customStyle="1" w:styleId="DebesliotekstasDiagrama">
    <w:name w:val="Debesėlio tekstas Diagrama"/>
    <w:basedOn w:val="Numatytasispastraiposriftas"/>
    <w:link w:val="Debesliotekstas"/>
    <w:rsid w:val="007E3F57"/>
    <w:rPr>
      <w:rFonts w:ascii="Segoe UI" w:hAnsi="Segoe UI" w:cs="Segoe UI"/>
      <w:sz w:val="18"/>
      <w:szCs w:val="18"/>
      <w:lang w:eastAsia="en-US"/>
    </w:rPr>
  </w:style>
  <w:style w:type="paragraph" w:customStyle="1" w:styleId="mcntmsonormal">
    <w:name w:val="mcntmsonormal"/>
    <w:basedOn w:val="prastasis"/>
    <w:rsid w:val="00D97206"/>
    <w:pPr>
      <w:spacing w:before="100" w:beforeAutospacing="1" w:after="100" w:afterAutospacing="1"/>
    </w:pPr>
    <w:rPr>
      <w:rFonts w:ascii="Calibri" w:eastAsiaTheme="minorHAnsi" w:hAnsi="Calibri" w:cs="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9A3049B04B47638E5101488D9E2F18"/>
        <w:category>
          <w:name w:val="Bendrosios nuostatos"/>
          <w:gallery w:val="placeholder"/>
        </w:category>
        <w:types>
          <w:type w:val="bbPlcHdr"/>
        </w:types>
        <w:behaviors>
          <w:behavior w:val="content"/>
        </w:behaviors>
        <w:guid w:val="{370553E8-2797-4EE8-BF4F-1F0B53785656}"/>
      </w:docPartPr>
      <w:docPartBody>
        <w:p w:rsidR="00BC4E0B" w:rsidRDefault="00BC4E0B">
          <w:pPr>
            <w:pStyle w:val="D69A3049B04B47638E5101488D9E2F1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0B"/>
    <w:rsid w:val="00BC4E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69A3049B04B47638E5101488D9E2F18">
    <w:name w:val="D69A3049B04B47638E5101488D9E2F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12</TotalTime>
  <Pages>2</Pages>
  <Words>2268</Words>
  <Characters>1293</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7</cp:revision>
  <cp:lastPrinted>2019-09-17T11:01:00Z</cp:lastPrinted>
  <dcterms:created xsi:type="dcterms:W3CDTF">2021-12-15T12:56:00Z</dcterms:created>
  <dcterms:modified xsi:type="dcterms:W3CDTF">2022-01-05T12:01:00Z</dcterms:modified>
</cp:coreProperties>
</file>