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640A" w14:textId="77777777" w:rsidR="00BF27E7" w:rsidRDefault="00BF27E7" w:rsidP="00BF27E7">
      <w:pPr>
        <w:tabs>
          <w:tab w:val="num" w:pos="0"/>
          <w:tab w:val="left" w:pos="720"/>
        </w:tabs>
        <w:spacing w:line="360" w:lineRule="auto"/>
        <w:outlineLvl w:val="0"/>
      </w:pPr>
    </w:p>
    <w:p w14:paraId="57061F34" w14:textId="77777777" w:rsidR="00BF27E7" w:rsidRDefault="00BF27E7" w:rsidP="00217EA6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14:paraId="36A3A4DB" w14:textId="4E9220EE" w:rsidR="00217EA6" w:rsidRDefault="00217EA6" w:rsidP="00217EA6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>AIŠKINAMASIS RAŠTAS</w:t>
      </w:r>
    </w:p>
    <w:p w14:paraId="3EF83B80" w14:textId="77777777" w:rsidR="00217EA6" w:rsidRDefault="00217EA6" w:rsidP="00217EA6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14:paraId="72591FA4" w14:textId="215E7EF1" w:rsidR="00217EA6" w:rsidRPr="00496A93" w:rsidRDefault="00217EA6" w:rsidP="006D60EA">
      <w:pPr>
        <w:spacing w:line="360" w:lineRule="auto"/>
        <w:jc w:val="center"/>
      </w:pPr>
      <w:r w:rsidRPr="00496A93">
        <w:t>Dėl Molėtų rajono savivaldybės</w:t>
      </w:r>
      <w:r w:rsidR="00FD1B7C">
        <w:t xml:space="preserve"> tarybos 2019 m. rugsėjo 26 d. sprendimo Nr. B1-191 „Dėl Molėtų rajono savivaldybės vietinės rinkliavos už leidimo įrengti išorinę reklamą išdavimą nuostatų patvirtinimo“ pakeitimo</w:t>
      </w:r>
    </w:p>
    <w:p w14:paraId="601FDE0C" w14:textId="77777777" w:rsidR="00217EA6" w:rsidRDefault="00217EA6" w:rsidP="0000125B">
      <w:pPr>
        <w:spacing w:line="276" w:lineRule="auto"/>
        <w:jc w:val="center"/>
        <w:rPr>
          <w:b/>
        </w:rPr>
      </w:pPr>
    </w:p>
    <w:p w14:paraId="41965BC9" w14:textId="695BF7B2" w:rsidR="00217EA6" w:rsidRPr="00F209D6" w:rsidRDefault="00217EA6" w:rsidP="0000125B">
      <w:pPr>
        <w:rPr>
          <w:b/>
        </w:rPr>
      </w:pPr>
      <w:r>
        <w:rPr>
          <w:b/>
        </w:rPr>
        <w:t xml:space="preserve">          </w:t>
      </w:r>
      <w:r w:rsidRPr="00F209D6">
        <w:rPr>
          <w:b/>
        </w:rPr>
        <w:t>1. Parengto tarybos sprendimo projekto tikslai ir uždaviniai</w:t>
      </w:r>
      <w:r w:rsidR="00F737EF">
        <w:rPr>
          <w:b/>
        </w:rPr>
        <w:t>:</w:t>
      </w:r>
      <w:r w:rsidRPr="00F209D6">
        <w:rPr>
          <w:b/>
        </w:rPr>
        <w:t xml:space="preserve"> </w:t>
      </w:r>
    </w:p>
    <w:p w14:paraId="404BF74D" w14:textId="53753FD8" w:rsidR="00217EA6" w:rsidRPr="00F70682" w:rsidRDefault="00217EA6" w:rsidP="0000125B">
      <w:pPr>
        <w:pStyle w:val="prastasiniatinklio"/>
        <w:jc w:val="both"/>
        <w:rPr>
          <w:rFonts w:ascii="Times New Roman" w:hAnsi="Times New Roman" w:cs="Times New Roman"/>
          <w:sz w:val="24"/>
          <w:szCs w:val="24"/>
        </w:rPr>
      </w:pPr>
      <w:r w:rsidRPr="000012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37EF" w:rsidRPr="0000125B">
        <w:rPr>
          <w:rFonts w:ascii="Times New Roman" w:hAnsi="Times New Roman" w:cs="Times New Roman"/>
          <w:sz w:val="24"/>
          <w:szCs w:val="24"/>
        </w:rPr>
        <w:t xml:space="preserve">    </w:t>
      </w:r>
      <w:r w:rsidRPr="0000125B">
        <w:rPr>
          <w:rFonts w:ascii="Times New Roman" w:hAnsi="Times New Roman" w:cs="Times New Roman"/>
          <w:sz w:val="24"/>
          <w:szCs w:val="24"/>
        </w:rPr>
        <w:t xml:space="preserve"> Molėtų</w:t>
      </w:r>
      <w:r w:rsidR="0000125B">
        <w:rPr>
          <w:rFonts w:ascii="Times New Roman" w:hAnsi="Times New Roman" w:cs="Times New Roman"/>
          <w:sz w:val="24"/>
          <w:szCs w:val="24"/>
        </w:rPr>
        <w:t xml:space="preserve"> </w:t>
      </w:r>
      <w:r w:rsidR="0000125B" w:rsidRPr="0000125B">
        <w:rPr>
          <w:rFonts w:ascii="Times New Roman" w:hAnsi="Times New Roman" w:cs="Times New Roman"/>
          <w:sz w:val="24"/>
          <w:szCs w:val="24"/>
        </w:rPr>
        <w:t>rajono savivaldybės vietinės rinkliavos už leidimo įrengti išorinę reklamą išdavimą nuostatai buvo patvirtinti Molėtų rajono savivaldybės tarybos 2019 m. rugsėjo 26 d. sprendimu Nr. B1-191 „Dėl Molėtų rajono savivaldybės vietinės rinkliavos už leidimo įrengti išorinę reklamą išdavimą nuostatų patvirtinimo“. Atsižvelgus į verslo tarybos išreikštą nuomonę</w:t>
      </w:r>
      <w:r w:rsidR="00DA4264">
        <w:rPr>
          <w:rFonts w:ascii="Times New Roman" w:hAnsi="Times New Roman" w:cs="Times New Roman"/>
          <w:sz w:val="24"/>
          <w:szCs w:val="24"/>
        </w:rPr>
        <w:t xml:space="preserve"> ir siekiant</w:t>
      </w:r>
      <w:r w:rsidR="009642D6">
        <w:rPr>
          <w:rFonts w:ascii="Times New Roman" w:hAnsi="Times New Roman" w:cs="Times New Roman"/>
          <w:sz w:val="24"/>
          <w:szCs w:val="24"/>
        </w:rPr>
        <w:t xml:space="preserve"> palengvinti</w:t>
      </w:r>
      <w:r w:rsidR="00347A57">
        <w:rPr>
          <w:rFonts w:ascii="Times New Roman" w:hAnsi="Times New Roman" w:cs="Times New Roman"/>
          <w:sz w:val="24"/>
          <w:szCs w:val="24"/>
        </w:rPr>
        <w:t xml:space="preserve"> </w:t>
      </w:r>
      <w:r w:rsidR="0000125B" w:rsidRPr="00F70682">
        <w:rPr>
          <w:rFonts w:ascii="Times New Roman" w:hAnsi="Times New Roman" w:cs="Times New Roman"/>
          <w:sz w:val="24"/>
          <w:szCs w:val="24"/>
        </w:rPr>
        <w:t>mokestinę naštą</w:t>
      </w:r>
      <w:r w:rsidR="00347A57">
        <w:rPr>
          <w:rFonts w:ascii="Times New Roman" w:hAnsi="Times New Roman" w:cs="Times New Roman"/>
          <w:sz w:val="24"/>
          <w:szCs w:val="24"/>
        </w:rPr>
        <w:t xml:space="preserve"> </w:t>
      </w:r>
      <w:r w:rsidR="009642D6">
        <w:rPr>
          <w:rFonts w:ascii="Times New Roman" w:hAnsi="Times New Roman" w:cs="Times New Roman"/>
          <w:sz w:val="24"/>
          <w:szCs w:val="24"/>
        </w:rPr>
        <w:t>ir</w:t>
      </w:r>
      <w:r w:rsidR="0000125B" w:rsidRPr="00F70682">
        <w:rPr>
          <w:rFonts w:ascii="Times New Roman" w:hAnsi="Times New Roman" w:cs="Times New Roman"/>
          <w:sz w:val="24"/>
          <w:szCs w:val="24"/>
        </w:rPr>
        <w:t> buhalterin</w:t>
      </w:r>
      <w:r w:rsidR="009642D6">
        <w:rPr>
          <w:rFonts w:ascii="Times New Roman" w:hAnsi="Times New Roman" w:cs="Times New Roman"/>
          <w:sz w:val="24"/>
          <w:szCs w:val="24"/>
        </w:rPr>
        <w:t>ę apskaitą</w:t>
      </w:r>
      <w:r w:rsidR="0000125B" w:rsidRPr="00F70682">
        <w:rPr>
          <w:rFonts w:ascii="Times New Roman" w:hAnsi="Times New Roman" w:cs="Times New Roman"/>
          <w:sz w:val="24"/>
          <w:szCs w:val="24"/>
        </w:rPr>
        <w:t xml:space="preserve"> už išorinės reklamos</w:t>
      </w:r>
      <w:r w:rsidR="0034055F">
        <w:rPr>
          <w:rFonts w:ascii="Times New Roman" w:hAnsi="Times New Roman" w:cs="Times New Roman"/>
          <w:sz w:val="24"/>
          <w:szCs w:val="24"/>
        </w:rPr>
        <w:t xml:space="preserve"> Molėtų rajono savivaldybės teritorijoje</w:t>
      </w:r>
      <w:r w:rsidR="0000125B" w:rsidRPr="00F70682">
        <w:rPr>
          <w:rFonts w:ascii="Times New Roman" w:hAnsi="Times New Roman" w:cs="Times New Roman"/>
          <w:sz w:val="24"/>
          <w:szCs w:val="24"/>
        </w:rPr>
        <w:t xml:space="preserve"> skleidim</w:t>
      </w:r>
      <w:r w:rsidR="0034055F">
        <w:rPr>
          <w:rFonts w:ascii="Times New Roman" w:hAnsi="Times New Roman" w:cs="Times New Roman"/>
          <w:sz w:val="24"/>
          <w:szCs w:val="24"/>
        </w:rPr>
        <w:t>ą, apmokama už ateinantį</w:t>
      </w:r>
      <w:r w:rsidR="0000125B" w:rsidRPr="00F70682">
        <w:rPr>
          <w:rFonts w:ascii="Times New Roman" w:hAnsi="Times New Roman" w:cs="Times New Roman"/>
          <w:sz w:val="24"/>
          <w:szCs w:val="24"/>
        </w:rPr>
        <w:t xml:space="preserve"> laikotarpį</w:t>
      </w:r>
      <w:r w:rsidR="00796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652C">
        <w:rPr>
          <w:rFonts w:ascii="Times New Roman" w:hAnsi="Times New Roman" w:cs="Times New Roman"/>
          <w:sz w:val="24"/>
          <w:szCs w:val="24"/>
        </w:rPr>
        <w:t>t.y</w:t>
      </w:r>
      <w:proofErr w:type="spellEnd"/>
      <w:r w:rsidR="0079652C">
        <w:rPr>
          <w:rFonts w:ascii="Times New Roman" w:hAnsi="Times New Roman" w:cs="Times New Roman"/>
          <w:sz w:val="24"/>
          <w:szCs w:val="24"/>
        </w:rPr>
        <w:t>.</w:t>
      </w:r>
      <w:r w:rsidR="0000125B" w:rsidRPr="00F70682">
        <w:rPr>
          <w:rFonts w:ascii="Times New Roman" w:hAnsi="Times New Roman" w:cs="Times New Roman"/>
          <w:sz w:val="24"/>
          <w:szCs w:val="24"/>
        </w:rPr>
        <w:t xml:space="preserve"> net tris, ar keturis, ar </w:t>
      </w:r>
      <w:r w:rsidR="00451031">
        <w:rPr>
          <w:rFonts w:ascii="Times New Roman" w:hAnsi="Times New Roman" w:cs="Times New Roman"/>
          <w:sz w:val="24"/>
          <w:szCs w:val="24"/>
        </w:rPr>
        <w:t>dešimt</w:t>
      </w:r>
      <w:r w:rsidR="0000125B" w:rsidRPr="00F70682">
        <w:rPr>
          <w:rFonts w:ascii="Times New Roman" w:hAnsi="Times New Roman" w:cs="Times New Roman"/>
          <w:sz w:val="24"/>
          <w:szCs w:val="24"/>
        </w:rPr>
        <w:t xml:space="preserve"> met</w:t>
      </w:r>
      <w:r w:rsidR="00451031">
        <w:rPr>
          <w:rFonts w:ascii="Times New Roman" w:hAnsi="Times New Roman" w:cs="Times New Roman"/>
          <w:sz w:val="24"/>
          <w:szCs w:val="24"/>
        </w:rPr>
        <w:t>ų</w:t>
      </w:r>
      <w:r w:rsidR="0000125B" w:rsidRPr="00F70682">
        <w:rPr>
          <w:rFonts w:ascii="Times New Roman" w:hAnsi="Times New Roman" w:cs="Times New Roman"/>
          <w:sz w:val="24"/>
          <w:szCs w:val="24"/>
        </w:rPr>
        <w:t>,</w:t>
      </w:r>
      <w:r w:rsidR="0079652C">
        <w:rPr>
          <w:rFonts w:ascii="Times New Roman" w:hAnsi="Times New Roman" w:cs="Times New Roman"/>
          <w:sz w:val="24"/>
          <w:szCs w:val="24"/>
        </w:rPr>
        <w:t xml:space="preserve"> siūlome</w:t>
      </w:r>
      <w:r w:rsidR="00451031">
        <w:rPr>
          <w:rFonts w:ascii="Times New Roman" w:hAnsi="Times New Roman" w:cs="Times New Roman"/>
          <w:sz w:val="24"/>
          <w:szCs w:val="24"/>
        </w:rPr>
        <w:t xml:space="preserve"> skaidyti kintamą rinkliavos dalį lygiomis dalimis kiekvieniems </w:t>
      </w:r>
      <w:r w:rsidR="0000125B" w:rsidRPr="00F70682">
        <w:rPr>
          <w:rFonts w:ascii="Times New Roman" w:hAnsi="Times New Roman" w:cs="Times New Roman"/>
          <w:sz w:val="24"/>
          <w:szCs w:val="24"/>
        </w:rPr>
        <w:t>finansini</w:t>
      </w:r>
      <w:r w:rsidR="00451031">
        <w:rPr>
          <w:rFonts w:ascii="Times New Roman" w:hAnsi="Times New Roman" w:cs="Times New Roman"/>
          <w:sz w:val="24"/>
          <w:szCs w:val="24"/>
        </w:rPr>
        <w:t>ams</w:t>
      </w:r>
      <w:r w:rsidR="0000125B" w:rsidRPr="00F70682">
        <w:rPr>
          <w:rFonts w:ascii="Times New Roman" w:hAnsi="Times New Roman" w:cs="Times New Roman"/>
          <w:sz w:val="24"/>
          <w:szCs w:val="24"/>
        </w:rPr>
        <w:t xml:space="preserve"> met</w:t>
      </w:r>
      <w:r w:rsidR="00451031">
        <w:rPr>
          <w:rFonts w:ascii="Times New Roman" w:hAnsi="Times New Roman" w:cs="Times New Roman"/>
          <w:sz w:val="24"/>
          <w:szCs w:val="24"/>
        </w:rPr>
        <w:t>ams</w:t>
      </w:r>
      <w:r w:rsidR="0000125B" w:rsidRPr="00F70682">
        <w:rPr>
          <w:rFonts w:ascii="Times New Roman" w:hAnsi="Times New Roman" w:cs="Times New Roman"/>
          <w:sz w:val="24"/>
          <w:szCs w:val="24"/>
        </w:rPr>
        <w:t>. Verslo subjektai į sąnaudas negali įsitraukti išlaidų už ateinančius metus, nors išlaidas patiria jau dabar, todėl gal</w:t>
      </w:r>
      <w:r w:rsidR="009642D6">
        <w:rPr>
          <w:rFonts w:ascii="Times New Roman" w:hAnsi="Times New Roman" w:cs="Times New Roman"/>
          <w:sz w:val="24"/>
          <w:szCs w:val="24"/>
        </w:rPr>
        <w:t>ės</w:t>
      </w:r>
      <w:r w:rsidR="0000125B" w:rsidRPr="00F70682">
        <w:rPr>
          <w:rFonts w:ascii="Times New Roman" w:hAnsi="Times New Roman" w:cs="Times New Roman"/>
          <w:sz w:val="24"/>
          <w:szCs w:val="24"/>
        </w:rPr>
        <w:t xml:space="preserve"> mokėti kas metus </w:t>
      </w:r>
      <w:r w:rsidR="0000125B" w:rsidRPr="00652808">
        <w:rPr>
          <w:rFonts w:ascii="Times New Roman" w:hAnsi="Times New Roman" w:cs="Times New Roman"/>
          <w:sz w:val="24"/>
          <w:szCs w:val="24"/>
        </w:rPr>
        <w:t>metin</w:t>
      </w:r>
      <w:r w:rsidR="006A3133" w:rsidRPr="00652808">
        <w:rPr>
          <w:rFonts w:ascii="Times New Roman" w:hAnsi="Times New Roman" w:cs="Times New Roman"/>
          <w:sz w:val="24"/>
          <w:szCs w:val="24"/>
        </w:rPr>
        <w:t>ę</w:t>
      </w:r>
      <w:r w:rsidR="00451031" w:rsidRPr="00652808">
        <w:rPr>
          <w:rFonts w:ascii="Times New Roman" w:hAnsi="Times New Roman" w:cs="Times New Roman"/>
          <w:sz w:val="24"/>
          <w:szCs w:val="24"/>
        </w:rPr>
        <w:t xml:space="preserve"> kintam</w:t>
      </w:r>
      <w:r w:rsidR="006A3133" w:rsidRPr="00652808">
        <w:rPr>
          <w:rFonts w:ascii="Times New Roman" w:hAnsi="Times New Roman" w:cs="Times New Roman"/>
          <w:sz w:val="24"/>
          <w:szCs w:val="24"/>
        </w:rPr>
        <w:t xml:space="preserve">ąją </w:t>
      </w:r>
      <w:r w:rsidR="00451031">
        <w:rPr>
          <w:rFonts w:ascii="Times New Roman" w:hAnsi="Times New Roman" w:cs="Times New Roman"/>
          <w:sz w:val="24"/>
          <w:szCs w:val="24"/>
        </w:rPr>
        <w:t>rinkliavos dalį</w:t>
      </w:r>
      <w:r w:rsidR="0000125B" w:rsidRPr="00F70682">
        <w:rPr>
          <w:rFonts w:ascii="Times New Roman" w:hAnsi="Times New Roman" w:cs="Times New Roman"/>
          <w:sz w:val="24"/>
          <w:szCs w:val="24"/>
        </w:rPr>
        <w:t>. Efektyvinant darbo laiką administruojant naujus leidimus reklamai, pasirašius leidimą ilgesniam laikui, nebereikės išdavinėti naujo leidimo kas metus</w:t>
      </w:r>
      <w:r w:rsidR="00451031">
        <w:rPr>
          <w:rFonts w:ascii="Times New Roman" w:hAnsi="Times New Roman" w:cs="Times New Roman"/>
          <w:sz w:val="24"/>
          <w:szCs w:val="24"/>
        </w:rPr>
        <w:t>.</w:t>
      </w:r>
    </w:p>
    <w:p w14:paraId="3D5B112D" w14:textId="5D18DFBB" w:rsidR="00217EA6" w:rsidRDefault="00217EA6" w:rsidP="0000125B">
      <w:pPr>
        <w:pStyle w:val="Sraopastraipa1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          </w:t>
      </w:r>
      <w:r w:rsidRPr="00F209D6">
        <w:rPr>
          <w:rFonts w:ascii="Times New Roman" w:hAnsi="Times New Roman"/>
          <w:b/>
          <w:sz w:val="24"/>
          <w:szCs w:val="24"/>
          <w:lang w:val="lt-LT"/>
        </w:rPr>
        <w:t xml:space="preserve">2. </w:t>
      </w:r>
      <w:r w:rsidR="00F737EF">
        <w:rPr>
          <w:rFonts w:ascii="Times New Roman" w:hAnsi="Times New Roman"/>
          <w:b/>
          <w:sz w:val="24"/>
          <w:szCs w:val="24"/>
          <w:lang w:val="lt-LT"/>
        </w:rPr>
        <w:t>Siūlomos teisinio reguliavimo nuostatos:</w:t>
      </w:r>
      <w:r w:rsidR="00F70682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1E4BFF9F" w14:textId="68560AC6" w:rsidR="00FD1B7C" w:rsidRPr="006A3133" w:rsidRDefault="006D60EA" w:rsidP="0000125B">
      <w:pPr>
        <w:pStyle w:val="Sraopastraipa1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6A3133">
        <w:rPr>
          <w:rFonts w:ascii="Times New Roman" w:hAnsi="Times New Roman"/>
          <w:color w:val="FF0000"/>
          <w:sz w:val="24"/>
          <w:szCs w:val="24"/>
          <w:lang w:val="lt-LT"/>
        </w:rPr>
        <w:t xml:space="preserve">               </w:t>
      </w:r>
      <w:r w:rsidRPr="006A3133">
        <w:rPr>
          <w:rFonts w:ascii="Times New Roman" w:hAnsi="Times New Roman"/>
          <w:sz w:val="24"/>
          <w:szCs w:val="24"/>
          <w:lang w:val="lt-LT"/>
        </w:rPr>
        <w:t>Priėmus sprendimą dėl vienkartinės rinkliavos dydžio už leidimo įrengti išorinę reklamą išdavimą</w:t>
      </w:r>
      <w:r w:rsidR="0079652C" w:rsidRPr="006A3133">
        <w:rPr>
          <w:rFonts w:ascii="Times New Roman" w:hAnsi="Times New Roman"/>
          <w:sz w:val="24"/>
          <w:szCs w:val="24"/>
          <w:lang w:val="lt-LT"/>
        </w:rPr>
        <w:t xml:space="preserve">, palengvinama mokestinė našta </w:t>
      </w:r>
      <w:r w:rsidR="006A3133" w:rsidRPr="00652808">
        <w:rPr>
          <w:rFonts w:ascii="Times New Roman" w:hAnsi="Times New Roman"/>
          <w:sz w:val="24"/>
          <w:szCs w:val="24"/>
          <w:lang w:val="lt-LT"/>
        </w:rPr>
        <w:t>reklamos skleidėjams</w:t>
      </w:r>
      <w:r w:rsidR="0079652C" w:rsidRPr="0065280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9652C" w:rsidRPr="006A3133">
        <w:rPr>
          <w:rFonts w:ascii="Times New Roman" w:hAnsi="Times New Roman"/>
          <w:sz w:val="24"/>
          <w:szCs w:val="24"/>
          <w:lang w:val="lt-LT"/>
        </w:rPr>
        <w:t>už išorinės reklamos skleidimą.</w:t>
      </w:r>
      <w:r w:rsidRPr="006A3133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6F400615" w14:textId="60977773" w:rsidR="00217EA6" w:rsidRPr="00F209D6" w:rsidRDefault="00217EA6" w:rsidP="005E47D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 w:rsidRPr="00F209D6">
        <w:rPr>
          <w:b/>
        </w:rPr>
        <w:t xml:space="preserve">3. </w:t>
      </w:r>
      <w:r w:rsidR="00F737EF">
        <w:rPr>
          <w:b/>
        </w:rPr>
        <w:t>Laukiami rezultatai:</w:t>
      </w:r>
    </w:p>
    <w:p w14:paraId="063650C3" w14:textId="17FFAD10" w:rsidR="00217EA6" w:rsidRPr="00F209D6" w:rsidRDefault="00217EA6" w:rsidP="00217EA6">
      <w:pPr>
        <w:tabs>
          <w:tab w:val="left" w:pos="720"/>
          <w:tab w:val="num" w:pos="3960"/>
        </w:tabs>
        <w:spacing w:line="360" w:lineRule="auto"/>
      </w:pPr>
      <w:r w:rsidRPr="006A3133">
        <w:rPr>
          <w:color w:val="FF0000"/>
        </w:rPr>
        <w:t xml:space="preserve">         </w:t>
      </w:r>
      <w:r w:rsidR="00F737EF" w:rsidRPr="006A3133">
        <w:rPr>
          <w:color w:val="FF0000"/>
        </w:rPr>
        <w:t xml:space="preserve">    </w:t>
      </w:r>
      <w:r w:rsidRPr="006A3133">
        <w:rPr>
          <w:color w:val="FF0000"/>
        </w:rPr>
        <w:t xml:space="preserve"> </w:t>
      </w:r>
      <w:r w:rsidR="00F737EF" w:rsidRPr="00652808">
        <w:t>S</w:t>
      </w:r>
      <w:r w:rsidRPr="00652808">
        <w:t>u</w:t>
      </w:r>
      <w:r w:rsidR="006A3133" w:rsidRPr="00652808">
        <w:t>daromos</w:t>
      </w:r>
      <w:r w:rsidRPr="006A3133">
        <w:rPr>
          <w:color w:val="FF0000"/>
        </w:rPr>
        <w:t xml:space="preserve"> </w:t>
      </w:r>
      <w:r>
        <w:t xml:space="preserve">palankesnės sąlygos </w:t>
      </w:r>
      <w:r w:rsidR="00471C29">
        <w:t>išorinės reklamos skleidėjams.</w:t>
      </w:r>
    </w:p>
    <w:p w14:paraId="291B6B86" w14:textId="1152C2F1" w:rsidR="00F737EF" w:rsidRDefault="00217EA6" w:rsidP="00217EA6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 xml:space="preserve">        </w:t>
      </w:r>
      <w:r w:rsidR="00F737EF">
        <w:rPr>
          <w:b/>
        </w:rPr>
        <w:t xml:space="preserve"> </w:t>
      </w:r>
      <w:r>
        <w:rPr>
          <w:b/>
        </w:rPr>
        <w:t xml:space="preserve"> </w:t>
      </w:r>
      <w:r w:rsidR="00F737EF">
        <w:rPr>
          <w:b/>
        </w:rPr>
        <w:t>4</w:t>
      </w:r>
      <w:r w:rsidRPr="00F209D6">
        <w:rPr>
          <w:b/>
        </w:rPr>
        <w:t>. Lėšų poreikis ir jų šaltiniai</w:t>
      </w:r>
      <w:r w:rsidR="00F737EF">
        <w:rPr>
          <w:b/>
        </w:rPr>
        <w:t>:</w:t>
      </w:r>
    </w:p>
    <w:p w14:paraId="5E0A6A56" w14:textId="3251283F" w:rsidR="00217EA6" w:rsidRPr="00F209D6" w:rsidRDefault="00F737EF" w:rsidP="00217EA6">
      <w:pPr>
        <w:tabs>
          <w:tab w:val="left" w:pos="720"/>
          <w:tab w:val="num" w:pos="3960"/>
        </w:tabs>
        <w:spacing w:line="360" w:lineRule="auto"/>
      </w:pPr>
      <w:r>
        <w:t xml:space="preserve">              </w:t>
      </w:r>
      <w:r w:rsidR="00471C29">
        <w:t>Apie 1700 Eur įvedant naują algoritmą į GIS sistemą.</w:t>
      </w:r>
    </w:p>
    <w:p w14:paraId="509E4261" w14:textId="057FF345" w:rsidR="00217EA6" w:rsidRPr="00F209D6" w:rsidRDefault="00217EA6" w:rsidP="00217EA6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 xml:space="preserve">         </w:t>
      </w:r>
      <w:r w:rsidR="00F737EF">
        <w:rPr>
          <w:b/>
        </w:rPr>
        <w:t>5</w:t>
      </w:r>
      <w:r w:rsidRPr="00F209D6">
        <w:rPr>
          <w:b/>
        </w:rPr>
        <w:t xml:space="preserve">. </w:t>
      </w:r>
      <w:r w:rsidR="00F737EF" w:rsidRPr="00D9225D">
        <w:rPr>
          <w:b/>
          <w:bCs/>
        </w:rPr>
        <w:t>Kiti sprendimui priimti reikalingi pagrindimai, skaičiavimai ar paaiškinimai</w:t>
      </w:r>
      <w:r w:rsidR="00F737EF">
        <w:rPr>
          <w:b/>
          <w:bCs/>
        </w:rPr>
        <w:t>:</w:t>
      </w:r>
    </w:p>
    <w:p w14:paraId="5F790CD1" w14:textId="11D2C6F5" w:rsidR="003229F4" w:rsidRPr="0027208D" w:rsidRDefault="00217EA6" w:rsidP="00217EA6">
      <w:pPr>
        <w:tabs>
          <w:tab w:val="left" w:pos="360"/>
        </w:tabs>
        <w:spacing w:line="360" w:lineRule="auto"/>
        <w:ind w:firstLine="360"/>
        <w:jc w:val="both"/>
        <w:rPr>
          <w:color w:val="FF0000"/>
        </w:rPr>
      </w:pPr>
      <w:r w:rsidRPr="00F209D6">
        <w:rPr>
          <w:b/>
        </w:rPr>
        <w:softHyphen/>
      </w:r>
      <w:r w:rsidRPr="00F209D6">
        <w:rPr>
          <w:b/>
        </w:rPr>
        <w:softHyphen/>
      </w:r>
      <w:r w:rsidRPr="00F209D6">
        <w:rPr>
          <w:b/>
        </w:rPr>
        <w:softHyphen/>
      </w:r>
      <w:r w:rsidRPr="00F209D6">
        <w:rPr>
          <w:b/>
        </w:rPr>
        <w:softHyphen/>
      </w:r>
      <w:r w:rsidRPr="00F209D6">
        <w:rPr>
          <w:b/>
        </w:rPr>
        <w:softHyphen/>
      </w:r>
      <w:r w:rsidRPr="00F209D6">
        <w:rPr>
          <w:b/>
        </w:rPr>
        <w:softHyphen/>
      </w:r>
      <w:r w:rsidRPr="00F209D6">
        <w:rPr>
          <w:b/>
        </w:rPr>
        <w:softHyphen/>
      </w:r>
      <w:r w:rsidRPr="00F209D6">
        <w:rPr>
          <w:b/>
        </w:rPr>
        <w:softHyphen/>
      </w:r>
      <w:r w:rsidRPr="00F209D6">
        <w:rPr>
          <w:b/>
        </w:rPr>
        <w:softHyphen/>
      </w:r>
      <w:r w:rsidRPr="00842645">
        <w:t xml:space="preserve"> </w:t>
      </w:r>
      <w:r>
        <w:t xml:space="preserve"> </w:t>
      </w:r>
      <w:r w:rsidR="003229F4" w:rsidRPr="005C350B">
        <w:rPr>
          <w:lang w:eastAsia="lt-LT"/>
        </w:rPr>
        <w:t>Vieti</w:t>
      </w:r>
      <w:r w:rsidR="005C350B" w:rsidRPr="005C350B">
        <w:rPr>
          <w:lang w:eastAsia="lt-LT"/>
        </w:rPr>
        <w:t>nės rinkliavos už išorinę reklamą</w:t>
      </w:r>
      <w:r w:rsidR="003229F4" w:rsidRPr="005C350B">
        <w:rPr>
          <w:lang w:eastAsia="lt-LT"/>
        </w:rPr>
        <w:t xml:space="preserve"> keitimą inicijuoja Molėtų rajono savivaldybės administracija, atsižvelgusi į </w:t>
      </w:r>
      <w:r w:rsidR="003229F4" w:rsidRPr="005C350B">
        <w:t>Molėtų rajono verslo tarybos siūlymą</w:t>
      </w:r>
      <w:r w:rsidR="004F6386">
        <w:t>, nustatant vienkartinę įmoką – 20 Eur.</w:t>
      </w:r>
    </w:p>
    <w:p w14:paraId="122865C6" w14:textId="77777777" w:rsidR="00F70682" w:rsidRPr="00166171" w:rsidRDefault="00F70682" w:rsidP="00217EA6">
      <w:pPr>
        <w:tabs>
          <w:tab w:val="left" w:pos="360"/>
        </w:tabs>
        <w:spacing w:line="360" w:lineRule="auto"/>
        <w:ind w:firstLine="360"/>
        <w:jc w:val="both"/>
      </w:pPr>
    </w:p>
    <w:p w14:paraId="5D094754" w14:textId="77777777" w:rsidR="00217EA6" w:rsidRPr="00166171" w:rsidRDefault="00217EA6" w:rsidP="00217EA6">
      <w:pPr>
        <w:tabs>
          <w:tab w:val="left" w:pos="900"/>
          <w:tab w:val="left" w:pos="1674"/>
        </w:tabs>
        <w:outlineLvl w:val="0"/>
      </w:pPr>
      <w:r w:rsidRPr="00166171">
        <w:t xml:space="preserve">Parengė     </w:t>
      </w:r>
    </w:p>
    <w:p w14:paraId="48024818" w14:textId="77777777" w:rsidR="00217EA6" w:rsidRPr="00166171" w:rsidRDefault="00217EA6" w:rsidP="00217EA6">
      <w:pPr>
        <w:tabs>
          <w:tab w:val="left" w:pos="900"/>
          <w:tab w:val="left" w:pos="1674"/>
        </w:tabs>
        <w:outlineLvl w:val="0"/>
      </w:pPr>
      <w:r w:rsidRPr="00166171">
        <w:t xml:space="preserve">Architektūros ir teritorijų </w:t>
      </w:r>
    </w:p>
    <w:p w14:paraId="1A948DBF" w14:textId="77777777" w:rsidR="00217EA6" w:rsidRDefault="00217EA6" w:rsidP="00217EA6">
      <w:pPr>
        <w:tabs>
          <w:tab w:val="left" w:pos="900"/>
          <w:tab w:val="left" w:pos="1674"/>
        </w:tabs>
      </w:pPr>
      <w:r>
        <w:t xml:space="preserve">planavimo skyriaus </w:t>
      </w:r>
      <w:r w:rsidRPr="00166171">
        <w:t>specialistė</w:t>
      </w:r>
    </w:p>
    <w:p w14:paraId="500EA7BC" w14:textId="77777777" w:rsidR="00217EA6" w:rsidRDefault="00217EA6" w:rsidP="00217EA6">
      <w:pPr>
        <w:tabs>
          <w:tab w:val="left" w:pos="900"/>
          <w:tab w:val="left" w:pos="1674"/>
        </w:tabs>
      </w:pPr>
    </w:p>
    <w:p w14:paraId="5D45BED9" w14:textId="77777777" w:rsidR="00217EA6" w:rsidRPr="00166171" w:rsidRDefault="00217EA6" w:rsidP="00217EA6">
      <w:pPr>
        <w:tabs>
          <w:tab w:val="left" w:pos="900"/>
          <w:tab w:val="left" w:pos="1674"/>
        </w:tabs>
      </w:pPr>
      <w:r>
        <w:t>Lina Spranginienė</w:t>
      </w:r>
    </w:p>
    <w:p w14:paraId="57B765B8" w14:textId="77777777" w:rsidR="00217EA6" w:rsidRPr="00735F79" w:rsidRDefault="00217EA6" w:rsidP="00217EA6">
      <w:pPr>
        <w:jc w:val="both"/>
      </w:pPr>
    </w:p>
    <w:p w14:paraId="31C62A59" w14:textId="77777777" w:rsidR="00594094" w:rsidRDefault="00594094"/>
    <w:sectPr w:rsidR="005940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EA6"/>
    <w:rsid w:val="0000125B"/>
    <w:rsid w:val="00045CA7"/>
    <w:rsid w:val="000C2799"/>
    <w:rsid w:val="00191586"/>
    <w:rsid w:val="00217EA6"/>
    <w:rsid w:val="0027208D"/>
    <w:rsid w:val="003229F4"/>
    <w:rsid w:val="0034055F"/>
    <w:rsid w:val="00347A57"/>
    <w:rsid w:val="00451031"/>
    <w:rsid w:val="00471C29"/>
    <w:rsid w:val="004F6386"/>
    <w:rsid w:val="0054119C"/>
    <w:rsid w:val="00594094"/>
    <w:rsid w:val="005C350B"/>
    <w:rsid w:val="005E47DE"/>
    <w:rsid w:val="00652808"/>
    <w:rsid w:val="006A3133"/>
    <w:rsid w:val="006D60EA"/>
    <w:rsid w:val="0079652C"/>
    <w:rsid w:val="00961241"/>
    <w:rsid w:val="009642D6"/>
    <w:rsid w:val="009E22D6"/>
    <w:rsid w:val="00AB4439"/>
    <w:rsid w:val="00B358F6"/>
    <w:rsid w:val="00BF27E7"/>
    <w:rsid w:val="00C62651"/>
    <w:rsid w:val="00C904C8"/>
    <w:rsid w:val="00CD3FB8"/>
    <w:rsid w:val="00D2388D"/>
    <w:rsid w:val="00DA4264"/>
    <w:rsid w:val="00F70682"/>
    <w:rsid w:val="00F737EF"/>
    <w:rsid w:val="00FD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7A48"/>
  <w15:chartTrackingRefBased/>
  <w15:docId w15:val="{A63DE5D9-E233-46A9-8C66-F6D3DB20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1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rsid w:val="00217E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prastasiniatinklio">
    <w:name w:val="Normal (Web)"/>
    <w:basedOn w:val="prastasis"/>
    <w:uiPriority w:val="99"/>
    <w:unhideWhenUsed/>
    <w:rsid w:val="0000125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Spranginienė</dc:creator>
  <cp:keywords/>
  <dc:description/>
  <cp:lastModifiedBy>Lina Spranginienė</cp:lastModifiedBy>
  <cp:revision>3</cp:revision>
  <dcterms:created xsi:type="dcterms:W3CDTF">2021-12-15T08:50:00Z</dcterms:created>
  <dcterms:modified xsi:type="dcterms:W3CDTF">2021-12-15T08:51:00Z</dcterms:modified>
</cp:coreProperties>
</file>