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0169" w14:textId="77777777" w:rsidR="00F36787" w:rsidRPr="008646F7" w:rsidRDefault="00F36787" w:rsidP="00F36787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E32383" w14:textId="00A66160" w:rsidR="00F36787" w:rsidRDefault="00F36787" w:rsidP="00CC622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646F7">
        <w:rPr>
          <w:rFonts w:ascii="Times New Roman" w:hAnsi="Times New Roman" w:cs="Times New Roman"/>
          <w:noProof/>
          <w:sz w:val="24"/>
          <w:szCs w:val="24"/>
        </w:rPr>
        <w:t xml:space="preserve">Dėl savivaldybės turto perdavimo </w:t>
      </w:r>
      <w:r w:rsidR="00865A72">
        <w:rPr>
          <w:rFonts w:ascii="Times New Roman" w:hAnsi="Times New Roman" w:cs="Times New Roman"/>
          <w:noProof/>
          <w:sz w:val="24"/>
          <w:szCs w:val="24"/>
        </w:rPr>
        <w:t xml:space="preserve">viešajai įstaigai </w:t>
      </w:r>
      <w:r w:rsidRPr="008646F7">
        <w:rPr>
          <w:rFonts w:ascii="Times New Roman" w:hAnsi="Times New Roman" w:cs="Times New Roman"/>
          <w:noProof/>
          <w:sz w:val="24"/>
          <w:szCs w:val="24"/>
        </w:rPr>
        <w:t>Molėtų r. pirminės sveikatos priežiūros centrui</w:t>
      </w:r>
    </w:p>
    <w:p w14:paraId="08EFAFBC" w14:textId="77777777" w:rsidR="00CC622D" w:rsidRPr="00CC622D" w:rsidRDefault="00CC622D" w:rsidP="00CC622D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32038C1" w14:textId="109CCC79" w:rsidR="00F36787" w:rsidRPr="008646F7" w:rsidRDefault="008646F7" w:rsidP="00F36787">
      <w:pPr>
        <w:pStyle w:val="Sraopastraipa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36787" w:rsidRPr="008646F7">
        <w:rPr>
          <w:rFonts w:ascii="Times New Roman" w:hAnsi="Times New Roman" w:cs="Times New Roman"/>
          <w:bCs/>
          <w:sz w:val="24"/>
          <w:szCs w:val="24"/>
        </w:rPr>
        <w:t>arengto tarybos sprendimo projekto tikslai ir uždaviniai:</w:t>
      </w:r>
    </w:p>
    <w:p w14:paraId="1E5E87F0" w14:textId="77777777" w:rsidR="00BD1326" w:rsidRDefault="00F36787" w:rsidP="00317FDD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8646F7" w:rsidRPr="008646F7">
        <w:rPr>
          <w:rFonts w:ascii="Times New Roman" w:hAnsi="Times New Roman" w:cs="Times New Roman"/>
          <w:sz w:val="24"/>
          <w:szCs w:val="24"/>
        </w:rPr>
        <w:t>p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865A72">
        <w:rPr>
          <w:rFonts w:ascii="Times New Roman" w:eastAsia="Times New Roman" w:hAnsi="Times New Roman" w:cs="Times New Roman"/>
          <w:sz w:val="24"/>
          <w:szCs w:val="24"/>
        </w:rPr>
        <w:t xml:space="preserve"> viešajai įstaigai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 xml:space="preserve">r. pirminės sveikatos priežiūros centrui </w:t>
      </w:r>
      <w:r w:rsidR="00001299" w:rsidRPr="00CC622D">
        <w:rPr>
          <w:rFonts w:ascii="Times New Roman" w:hAnsi="Times New Roman" w:cs="Times New Roman"/>
          <w:sz w:val="24"/>
          <w:szCs w:val="24"/>
        </w:rPr>
        <w:t>(toliau – Molėtų PSPC)</w:t>
      </w:r>
      <w:r w:rsidR="00C64D82">
        <w:rPr>
          <w:rFonts w:ascii="Times New Roman" w:hAnsi="Times New Roman" w:cs="Times New Roman"/>
          <w:sz w:val="24"/>
          <w:szCs w:val="24"/>
        </w:rPr>
        <w:t xml:space="preserve"> </w:t>
      </w:r>
      <w:r w:rsidR="008646F7" w:rsidRPr="008646F7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>savarankišk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>osios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savivaldybės funkcij</w:t>
      </w:r>
      <w:r w:rsidR="00395386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395386" w:rsidRPr="003953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95386" w:rsidRPr="00395386">
        <w:rPr>
          <w:rFonts w:ascii="Times New Roman" w:hAnsi="Times New Roman" w:cs="Times New Roman"/>
          <w:sz w:val="24"/>
          <w:szCs w:val="24"/>
        </w:rPr>
        <w:t xml:space="preserve">pirminė asmens ir visuomenės sveikatos priežiūra </w:t>
      </w:r>
      <w:r w:rsidR="00395386" w:rsidRPr="00395386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395386" w:rsidRPr="00395386">
        <w:rPr>
          <w:rFonts w:ascii="Times New Roman" w:hAnsi="Times New Roman" w:cs="Times New Roman"/>
          <w:sz w:val="24"/>
          <w:szCs w:val="24"/>
        </w:rPr>
        <w:t xml:space="preserve"> </w:t>
      </w:r>
      <w:r w:rsidR="008646F7" w:rsidRPr="00395386">
        <w:rPr>
          <w:rFonts w:ascii="Times New Roman" w:eastAsia="Times New Roman" w:hAnsi="Times New Roman" w:cs="Times New Roman"/>
          <w:sz w:val="24"/>
          <w:szCs w:val="24"/>
        </w:rPr>
        <w:t>įgyvendinimui Savivaldybei nuosavybės teise priklausantį ir šiuo metu Molėtų rajono</w:t>
      </w:r>
      <w:r w:rsidR="008646F7" w:rsidRPr="008646F7">
        <w:rPr>
          <w:rFonts w:ascii="Times New Roman" w:eastAsia="Times New Roman" w:hAnsi="Times New Roman" w:cs="Times New Roman"/>
          <w:sz w:val="24"/>
          <w:szCs w:val="24"/>
        </w:rPr>
        <w:t xml:space="preserve"> savivaldybės administracijos patikėjimo teise valdomą</w:t>
      </w:r>
      <w:r w:rsidR="003F4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CE6">
        <w:rPr>
          <w:rFonts w:ascii="Times New Roman" w:hAnsi="Times New Roman" w:cs="Times New Roman"/>
          <w:sz w:val="24"/>
          <w:szCs w:val="24"/>
        </w:rPr>
        <w:t xml:space="preserve">ilgalaikį turtą – odontologinę įrangą kaip 1 vnt. </w:t>
      </w:r>
    </w:p>
    <w:p w14:paraId="700C84A8" w14:textId="31814E48" w:rsidR="00F36787" w:rsidRPr="00BD1326" w:rsidRDefault="00F36787" w:rsidP="00BD1326">
      <w:pPr>
        <w:pStyle w:val="Sraopastraipa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26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812324E" w14:textId="775AA054" w:rsidR="00AE7C86" w:rsidRDefault="003C3EAF" w:rsidP="002572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26">
        <w:rPr>
          <w:rFonts w:ascii="Times New Roman" w:hAnsi="Times New Roman" w:cs="Times New Roman"/>
          <w:sz w:val="24"/>
          <w:szCs w:val="24"/>
        </w:rPr>
        <w:t>Lietuvos Respublikos vietos savivaldos</w:t>
      </w:r>
      <w:r w:rsidRPr="00CC622D">
        <w:rPr>
          <w:rFonts w:ascii="Times New Roman" w:hAnsi="Times New Roman" w:cs="Times New Roman"/>
          <w:sz w:val="24"/>
          <w:szCs w:val="24"/>
        </w:rPr>
        <w:t xml:space="preserve"> įstatymo 6 straipsnio 17 punktas reglamentuoja, kad viena iš savivaldybės funkcijų - pirminė asmens ir visuomenės sveikatos priežiūra</w:t>
      </w:r>
      <w:r w:rsidR="00D47301" w:rsidRPr="00D47301">
        <w:rPr>
          <w:rFonts w:ascii="Times New Roman" w:hAnsi="Times New Roman" w:cs="Times New Roman"/>
          <w:sz w:val="24"/>
          <w:szCs w:val="24"/>
        </w:rPr>
        <w:t xml:space="preserve">. Šios funkcijos vykdymas </w:t>
      </w:r>
      <w:r w:rsidR="00AE7C86" w:rsidRPr="00D47301">
        <w:rPr>
          <w:rFonts w:ascii="Times New Roman" w:hAnsi="Times New Roman" w:cs="Times New Roman"/>
          <w:sz w:val="24"/>
          <w:szCs w:val="24"/>
        </w:rPr>
        <w:t>pavest</w:t>
      </w:r>
      <w:r w:rsidR="00D47301" w:rsidRPr="00D47301">
        <w:rPr>
          <w:rFonts w:ascii="Times New Roman" w:hAnsi="Times New Roman" w:cs="Times New Roman"/>
          <w:sz w:val="24"/>
          <w:szCs w:val="24"/>
        </w:rPr>
        <w:t>as</w:t>
      </w:r>
      <w:r w:rsidR="00AE7C86" w:rsidRPr="00D47301">
        <w:rPr>
          <w:rFonts w:ascii="Times New Roman" w:hAnsi="Times New Roman" w:cs="Times New Roman"/>
          <w:sz w:val="24"/>
          <w:szCs w:val="24"/>
        </w:rPr>
        <w:t xml:space="preserve"> Molėtų PSPC</w:t>
      </w:r>
      <w:r w:rsidR="00D47301">
        <w:rPr>
          <w:rFonts w:ascii="Times New Roman" w:hAnsi="Times New Roman" w:cs="Times New Roman"/>
          <w:sz w:val="24"/>
          <w:szCs w:val="24"/>
        </w:rPr>
        <w:t xml:space="preserve">, todėl </w:t>
      </w:r>
      <w:r w:rsidRPr="00D47301">
        <w:rPr>
          <w:rFonts w:ascii="Times New Roman" w:hAnsi="Times New Roman" w:cs="Times New Roman"/>
          <w:sz w:val="24"/>
          <w:szCs w:val="24"/>
        </w:rPr>
        <w:t xml:space="preserve"> </w:t>
      </w:r>
      <w:r w:rsidR="00D47301">
        <w:rPr>
          <w:rFonts w:ascii="Times New Roman" w:hAnsi="Times New Roman" w:cs="Times New Roman"/>
          <w:sz w:val="24"/>
          <w:szCs w:val="24"/>
        </w:rPr>
        <w:t>s</w:t>
      </w:r>
      <w:r w:rsidR="00C64D82" w:rsidRPr="00D47301">
        <w:rPr>
          <w:rFonts w:ascii="Times New Roman" w:hAnsi="Times New Roman" w:cs="Times New Roman"/>
          <w:sz w:val="24"/>
          <w:szCs w:val="24"/>
        </w:rPr>
        <w:t xml:space="preserve">prendimu </w:t>
      </w:r>
      <w:r w:rsidR="00AE7C86" w:rsidRPr="00D47301">
        <w:rPr>
          <w:rFonts w:ascii="Times New Roman" w:hAnsi="Times New Roman" w:cs="Times New Roman"/>
          <w:sz w:val="24"/>
          <w:szCs w:val="24"/>
        </w:rPr>
        <w:t>bus nustatyta, kad turtas</w:t>
      </w:r>
      <w:r w:rsidR="00AE7C86">
        <w:rPr>
          <w:rFonts w:ascii="Times New Roman" w:hAnsi="Times New Roman" w:cs="Times New Roman"/>
          <w:sz w:val="24"/>
          <w:szCs w:val="24"/>
        </w:rPr>
        <w:t xml:space="preserve"> bus perduotas </w:t>
      </w:r>
      <w:r w:rsidR="00AE7C86" w:rsidRPr="00CC622D">
        <w:rPr>
          <w:rFonts w:ascii="Times New Roman" w:hAnsi="Times New Roman" w:cs="Times New Roman"/>
          <w:sz w:val="24"/>
          <w:szCs w:val="24"/>
        </w:rPr>
        <w:t xml:space="preserve">Molėtų PSPC </w:t>
      </w:r>
      <w:r w:rsidR="00AE7C86">
        <w:rPr>
          <w:rFonts w:ascii="Times New Roman" w:hAnsi="Times New Roman" w:cs="Times New Roman"/>
          <w:sz w:val="24"/>
          <w:szCs w:val="24"/>
        </w:rPr>
        <w:t>savivaldybės savarankiškosios funkcijos vykdymui.</w:t>
      </w:r>
    </w:p>
    <w:p w14:paraId="562909B3" w14:textId="77777777" w:rsidR="00F36787" w:rsidRPr="008646F7" w:rsidRDefault="00F36787" w:rsidP="00F36787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5D76714" w14:textId="13C18C44" w:rsidR="00F36787" w:rsidRDefault="00395386" w:rsidP="00395386">
      <w:pPr>
        <w:spacing w:before="60" w:after="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Savivaldybei nuosavybės teise priklausantis ilgalaikis materialus turtas bus perduotas viešajai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 patikėjimo sutartį. Turtas bus tinkamai apskaitytas ir prižiūrėtas.</w:t>
      </w:r>
    </w:p>
    <w:p w14:paraId="34756C0A" w14:textId="184A60F9" w:rsidR="009C7191" w:rsidRPr="009C7191" w:rsidRDefault="009C7191" w:rsidP="009C7191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C719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032EC62D" w14:textId="01FE13BA" w:rsidR="009C7191" w:rsidRPr="008646F7" w:rsidRDefault="009C7191" w:rsidP="009C7191">
      <w:pPr>
        <w:pStyle w:val="Sraopastraipa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44284DC5" w14:textId="500323A2" w:rsidR="00EE1F8A" w:rsidRDefault="00F36787" w:rsidP="009C7191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46F7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  <w:r w:rsidR="00EE1F8A" w:rsidRPr="009C7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1D28" w14:textId="1B034BC1" w:rsidR="00EE1F8A" w:rsidRPr="00B85766" w:rsidRDefault="00B85766" w:rsidP="004A34BC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4BC">
        <w:rPr>
          <w:rFonts w:ascii="Times New Roman" w:hAnsi="Times New Roman" w:cs="Times New Roman"/>
          <w:sz w:val="24"/>
          <w:szCs w:val="24"/>
        </w:rPr>
        <w:t xml:space="preserve">Perduodamas turtas – odontologinė įranga įsigytas projekto Nr. 08.1.3-CPVA-R-609-91-0004  „Molėtų r. pirminės sveikatos priežiūros centro veiklos efektyvumo didinimas“ įgyvendinimo metu. 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bookmarkStart w:id="0" w:name="_Hlk82510034"/>
      <w:r w:rsidR="00EE1F8A" w:rsidRPr="004A34BC">
        <w:rPr>
          <w:rFonts w:ascii="Times New Roman" w:hAnsi="Times New Roman" w:cs="Times New Roman"/>
          <w:sz w:val="24"/>
          <w:szCs w:val="24"/>
        </w:rPr>
        <w:t>turto pripažinimo nereikalingu arba netinkamu (negalimu) naudoti komisij</w:t>
      </w:r>
      <w:r w:rsidRPr="004A34BC">
        <w:rPr>
          <w:rFonts w:ascii="Times New Roman" w:hAnsi="Times New Roman" w:cs="Times New Roman"/>
          <w:sz w:val="24"/>
          <w:szCs w:val="24"/>
        </w:rPr>
        <w:t>a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2021 m. </w:t>
      </w:r>
      <w:r w:rsidR="009C7191" w:rsidRPr="004A34BC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F02ABB" w:rsidRPr="004A34BC">
        <w:rPr>
          <w:rFonts w:ascii="Times New Roman" w:hAnsi="Times New Roman" w:cs="Times New Roman"/>
          <w:sz w:val="24"/>
          <w:szCs w:val="24"/>
        </w:rPr>
        <w:t>11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d. </w:t>
      </w:r>
      <w:r w:rsidR="00EE1F8A" w:rsidRPr="004A34BC">
        <w:rPr>
          <w:rFonts w:ascii="Times New Roman" w:hAnsi="Times New Roman" w:cs="Times New Roman"/>
          <w:bCs/>
          <w:sz w:val="24"/>
          <w:szCs w:val="24"/>
          <w:lang w:eastAsia="lt-LT"/>
        </w:rPr>
        <w:t>nereikalingų arba netinkamų (negalimų) naudoti ilgalaikio materialiojo ir nematerialiojo turto, trumpalaikio turto apžiūros aktu Nr. T21-</w:t>
      </w:r>
      <w:r w:rsidR="00F02ABB" w:rsidRPr="004A34BC">
        <w:rPr>
          <w:rFonts w:ascii="Times New Roman" w:hAnsi="Times New Roman" w:cs="Times New Roman"/>
          <w:bCs/>
          <w:sz w:val="24"/>
          <w:szCs w:val="24"/>
          <w:lang w:eastAsia="lt-LT"/>
        </w:rPr>
        <w:t>2</w:t>
      </w:r>
      <w:r w:rsidR="00F30AFC" w:rsidRPr="004A34BC">
        <w:rPr>
          <w:rFonts w:ascii="Times New Roman" w:hAnsi="Times New Roman" w:cs="Times New Roman"/>
          <w:bCs/>
          <w:sz w:val="24"/>
          <w:szCs w:val="24"/>
          <w:lang w:eastAsia="lt-LT"/>
        </w:rPr>
        <w:t>2</w:t>
      </w:r>
      <w:r w:rsidR="00EE1F8A" w:rsidRPr="004A34BC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EE1F8A" w:rsidRPr="004A34BC">
        <w:rPr>
          <w:rFonts w:ascii="Times New Roman" w:hAnsi="Times New Roman" w:cs="Times New Roman"/>
          <w:sz w:val="24"/>
          <w:szCs w:val="24"/>
        </w:rPr>
        <w:t>pripažin</w:t>
      </w:r>
      <w:r w:rsidRPr="004A34BC">
        <w:rPr>
          <w:rFonts w:ascii="Times New Roman" w:hAnsi="Times New Roman" w:cs="Times New Roman"/>
          <w:sz w:val="24"/>
          <w:szCs w:val="24"/>
        </w:rPr>
        <w:t>o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nereikalingu savivaldybės administracijos veiklai ir pateik</w:t>
      </w:r>
      <w:r w:rsidRPr="004A34BC">
        <w:rPr>
          <w:rFonts w:ascii="Times New Roman" w:hAnsi="Times New Roman" w:cs="Times New Roman"/>
          <w:sz w:val="24"/>
          <w:szCs w:val="24"/>
        </w:rPr>
        <w:t>ė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siūlym</w:t>
      </w:r>
      <w:r w:rsidR="004A34BC" w:rsidRPr="004A34BC">
        <w:rPr>
          <w:rFonts w:ascii="Times New Roman" w:hAnsi="Times New Roman" w:cs="Times New Roman"/>
          <w:sz w:val="24"/>
          <w:szCs w:val="24"/>
        </w:rPr>
        <w:t>ą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direktoriui dėl turto naudojimo</w:t>
      </w:r>
      <w:bookmarkEnd w:id="0"/>
      <w:r w:rsidR="00EE1F8A" w:rsidRPr="004A34BC">
        <w:rPr>
          <w:rFonts w:ascii="Times New Roman" w:hAnsi="Times New Roman" w:cs="Times New Roman"/>
          <w:sz w:val="24"/>
          <w:szCs w:val="24"/>
        </w:rPr>
        <w:t xml:space="preserve">. </w:t>
      </w:r>
      <w:r w:rsidR="00EE1F8A" w:rsidRPr="00B93B53">
        <w:rPr>
          <w:rFonts w:ascii="Times New Roman" w:hAnsi="Times New Roman" w:cs="Times New Roman"/>
          <w:sz w:val="24"/>
          <w:szCs w:val="24"/>
        </w:rPr>
        <w:t xml:space="preserve">Molėtų rajono savivaldybės administracijos direktoriaus 2021 m. </w:t>
      </w:r>
      <w:r w:rsidR="00D47301" w:rsidRPr="00B93B53">
        <w:rPr>
          <w:rFonts w:ascii="Times New Roman" w:hAnsi="Times New Roman" w:cs="Times New Roman"/>
          <w:sz w:val="24"/>
          <w:szCs w:val="24"/>
        </w:rPr>
        <w:t xml:space="preserve">gruodžio </w:t>
      </w:r>
      <w:r w:rsidR="00B93B53" w:rsidRPr="00B93B53">
        <w:rPr>
          <w:rFonts w:ascii="Times New Roman" w:hAnsi="Times New Roman" w:cs="Times New Roman"/>
          <w:sz w:val="24"/>
          <w:szCs w:val="24"/>
        </w:rPr>
        <w:t>15</w:t>
      </w:r>
      <w:r w:rsidR="00EF55E3" w:rsidRPr="00B93B53">
        <w:rPr>
          <w:rFonts w:ascii="Times New Roman" w:hAnsi="Times New Roman" w:cs="Times New Roman"/>
          <w:sz w:val="24"/>
          <w:szCs w:val="24"/>
        </w:rPr>
        <w:t xml:space="preserve"> </w:t>
      </w:r>
      <w:r w:rsidR="00EE1F8A" w:rsidRPr="00B93B53">
        <w:rPr>
          <w:rFonts w:ascii="Times New Roman" w:hAnsi="Times New Roman" w:cs="Times New Roman"/>
          <w:sz w:val="24"/>
          <w:szCs w:val="24"/>
        </w:rPr>
        <w:t>d. įsakymu Nr. B6-</w:t>
      </w:r>
      <w:r w:rsidR="00B93B53" w:rsidRPr="00B93B53">
        <w:rPr>
          <w:rFonts w:ascii="Times New Roman" w:hAnsi="Times New Roman" w:cs="Times New Roman"/>
          <w:sz w:val="24"/>
          <w:szCs w:val="24"/>
        </w:rPr>
        <w:t>1396</w:t>
      </w:r>
      <w:r w:rsidR="00EE1F8A" w:rsidRPr="00B93B53">
        <w:rPr>
          <w:rFonts w:ascii="Times New Roman" w:hAnsi="Times New Roman" w:cs="Times New Roman"/>
          <w:sz w:val="24"/>
          <w:szCs w:val="24"/>
        </w:rPr>
        <w:t xml:space="preserve"> „Dėl Molėtų rajono savivaldybės turto pripažinimo nereikalingu naudoti</w:t>
      </w:r>
      <w:bookmarkStart w:id="1" w:name="_Hlk82511421"/>
      <w:r w:rsidR="00EE1F8A" w:rsidRPr="00B93B53">
        <w:rPr>
          <w:rFonts w:ascii="Times New Roman" w:hAnsi="Times New Roman" w:cs="Times New Roman"/>
          <w:sz w:val="24"/>
          <w:szCs w:val="24"/>
        </w:rPr>
        <w:t>“  turtas</w:t>
      </w:r>
      <w:r w:rsidR="00EE1F8A" w:rsidRPr="004A34BC">
        <w:rPr>
          <w:rFonts w:ascii="Times New Roman" w:hAnsi="Times New Roman" w:cs="Times New Roman"/>
          <w:sz w:val="24"/>
          <w:szCs w:val="24"/>
        </w:rPr>
        <w:t xml:space="preserve"> pripažintas nereikalingu savivaldybės administracijos veiklai </w:t>
      </w:r>
      <w:bookmarkEnd w:id="1"/>
      <w:r w:rsidR="00EE1F8A" w:rsidRPr="004A34BC">
        <w:rPr>
          <w:rFonts w:ascii="Times New Roman" w:hAnsi="Times New Roman" w:cs="Times New Roman"/>
          <w:sz w:val="24"/>
          <w:szCs w:val="24"/>
        </w:rPr>
        <w:t xml:space="preserve">ir siūlymas Molėtų rajono savivaldybės tarybai nurodytą turtą </w:t>
      </w:r>
      <w:r w:rsidR="00EE1F8A">
        <w:rPr>
          <w:rFonts w:ascii="Times New Roman" w:hAnsi="Times New Roman" w:cs="Times New Roman"/>
          <w:sz w:val="24"/>
          <w:szCs w:val="24"/>
        </w:rPr>
        <w:t>perduoti</w:t>
      </w:r>
      <w:r w:rsidR="00001299">
        <w:rPr>
          <w:rFonts w:ascii="Times New Roman" w:hAnsi="Times New Roman" w:cs="Times New Roman"/>
          <w:sz w:val="24"/>
          <w:szCs w:val="24"/>
        </w:rPr>
        <w:t xml:space="preserve"> </w:t>
      </w:r>
      <w:r w:rsidR="00EE1F8A">
        <w:rPr>
          <w:rFonts w:ascii="Times New Roman" w:hAnsi="Times New Roman" w:cs="Times New Roman"/>
          <w:sz w:val="24"/>
          <w:szCs w:val="24"/>
        </w:rPr>
        <w:t xml:space="preserve"> Molėtų </w:t>
      </w:r>
      <w:r w:rsidR="00001299">
        <w:rPr>
          <w:rFonts w:ascii="Times New Roman" w:hAnsi="Times New Roman" w:cs="Times New Roman"/>
          <w:sz w:val="24"/>
          <w:szCs w:val="24"/>
        </w:rPr>
        <w:t>PSPC</w:t>
      </w:r>
      <w:r w:rsidR="00EE1F8A">
        <w:rPr>
          <w:rFonts w:ascii="Times New Roman" w:hAnsi="Times New Roman" w:cs="Times New Roman"/>
          <w:sz w:val="24"/>
          <w:szCs w:val="24"/>
        </w:rPr>
        <w:t xml:space="preserve"> perduotos funkcijos vykdymui</w:t>
      </w:r>
      <w:r w:rsidR="00EE1F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821B6F" w14:textId="1D967A9E" w:rsidR="00317FDD" w:rsidRDefault="00BD1326" w:rsidP="00317FDD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Atsižvelg</w:t>
      </w:r>
      <w:r w:rsidR="00611B3E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į Buhalterinės apskaitos skyriaus pastabas </w:t>
      </w:r>
      <w:r w:rsidR="00317FDD">
        <w:rPr>
          <w:rFonts w:ascii="Times New Roman" w:hAnsi="Times New Roman" w:cs="Times New Roman"/>
          <w:sz w:val="24"/>
          <w:szCs w:val="24"/>
        </w:rPr>
        <w:t>Molėtų rajono savivaldybės tarybos 2021 m. lapkričio 25 d. sprendim</w:t>
      </w:r>
      <w:r w:rsidR="000D20CD">
        <w:rPr>
          <w:rFonts w:ascii="Times New Roman" w:hAnsi="Times New Roman" w:cs="Times New Roman"/>
          <w:sz w:val="24"/>
          <w:szCs w:val="24"/>
        </w:rPr>
        <w:t>as</w:t>
      </w:r>
      <w:r w:rsidR="00317FDD">
        <w:rPr>
          <w:rFonts w:ascii="Times New Roman" w:hAnsi="Times New Roman" w:cs="Times New Roman"/>
          <w:sz w:val="24"/>
          <w:szCs w:val="24"/>
        </w:rPr>
        <w:t xml:space="preserve"> Nr. B1-254 „Dėl savivaldybės turto perdavimo viešajai įstaigai Molėtų r. pirminės sveikatos priežiūros centrui“</w:t>
      </w:r>
      <w:r w:rsidR="000D20CD">
        <w:rPr>
          <w:rFonts w:ascii="Times New Roman" w:hAnsi="Times New Roman" w:cs="Times New Roman"/>
          <w:sz w:val="24"/>
          <w:szCs w:val="24"/>
        </w:rPr>
        <w:t xml:space="preserve"> (toliau – Sprendimas) naikinamas, nes vadovaujantis šiuo Sprendimu</w:t>
      </w:r>
      <w:r w:rsidR="00317FDD">
        <w:rPr>
          <w:rFonts w:ascii="Times New Roman" w:hAnsi="Times New Roman" w:cs="Times New Roman"/>
          <w:sz w:val="24"/>
          <w:szCs w:val="24"/>
        </w:rPr>
        <w:t xml:space="preserve"> turt</w:t>
      </w:r>
      <w:r w:rsidR="000D20CD">
        <w:rPr>
          <w:rFonts w:ascii="Times New Roman" w:hAnsi="Times New Roman" w:cs="Times New Roman"/>
          <w:sz w:val="24"/>
          <w:szCs w:val="24"/>
        </w:rPr>
        <w:t xml:space="preserve">as </w:t>
      </w:r>
      <w:r w:rsidR="00317FDD">
        <w:rPr>
          <w:rFonts w:ascii="Times New Roman" w:hAnsi="Times New Roman" w:cs="Times New Roman"/>
          <w:sz w:val="24"/>
          <w:szCs w:val="24"/>
        </w:rPr>
        <w:t>- odontologin</w:t>
      </w:r>
      <w:r w:rsidR="000D20CD">
        <w:rPr>
          <w:rFonts w:ascii="Times New Roman" w:hAnsi="Times New Roman" w:cs="Times New Roman"/>
          <w:sz w:val="24"/>
          <w:szCs w:val="24"/>
        </w:rPr>
        <w:t>ė</w:t>
      </w:r>
      <w:r w:rsidR="00317FDD">
        <w:rPr>
          <w:rFonts w:ascii="Times New Roman" w:hAnsi="Times New Roman" w:cs="Times New Roman"/>
          <w:sz w:val="24"/>
          <w:szCs w:val="24"/>
        </w:rPr>
        <w:t xml:space="preserve"> įrang</w:t>
      </w:r>
      <w:r w:rsidR="000D20CD">
        <w:rPr>
          <w:rFonts w:ascii="Times New Roman" w:hAnsi="Times New Roman" w:cs="Times New Roman"/>
          <w:sz w:val="24"/>
          <w:szCs w:val="24"/>
        </w:rPr>
        <w:t xml:space="preserve">a būtų perduodama ne kaip 1 </w:t>
      </w:r>
      <w:r>
        <w:rPr>
          <w:rFonts w:ascii="Times New Roman" w:hAnsi="Times New Roman" w:cs="Times New Roman"/>
          <w:sz w:val="24"/>
          <w:szCs w:val="24"/>
        </w:rPr>
        <w:t>įrang</w:t>
      </w:r>
      <w:r w:rsidR="00611B3E">
        <w:rPr>
          <w:rFonts w:ascii="Times New Roman" w:hAnsi="Times New Roman" w:cs="Times New Roman"/>
          <w:sz w:val="24"/>
          <w:szCs w:val="24"/>
        </w:rPr>
        <w:t>os ko</w:t>
      </w:r>
      <w:r w:rsidR="00D06080">
        <w:rPr>
          <w:rFonts w:ascii="Times New Roman" w:hAnsi="Times New Roman" w:cs="Times New Roman"/>
          <w:sz w:val="24"/>
          <w:szCs w:val="24"/>
        </w:rPr>
        <w:t>m</w:t>
      </w:r>
      <w:r w:rsidR="00611B3E">
        <w:rPr>
          <w:rFonts w:ascii="Times New Roman" w:hAnsi="Times New Roman" w:cs="Times New Roman"/>
          <w:sz w:val="24"/>
          <w:szCs w:val="24"/>
        </w:rPr>
        <w:t>plektas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2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kaip</w:t>
      </w:r>
      <w:r w:rsidR="00317FDD">
        <w:rPr>
          <w:rFonts w:ascii="Times New Roman" w:hAnsi="Times New Roman" w:cs="Times New Roman"/>
          <w:sz w:val="24"/>
          <w:szCs w:val="24"/>
        </w:rPr>
        <w:t xml:space="preserve"> 12</w:t>
      </w:r>
      <w:r w:rsidR="00D06080">
        <w:rPr>
          <w:rFonts w:ascii="Times New Roman" w:hAnsi="Times New Roman" w:cs="Times New Roman"/>
          <w:sz w:val="24"/>
          <w:szCs w:val="24"/>
        </w:rPr>
        <w:t xml:space="preserve"> atskirų</w:t>
      </w:r>
      <w:r w:rsidR="0031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įrangos vnt.</w:t>
      </w:r>
      <w:r w:rsidR="00317FDD">
        <w:rPr>
          <w:rFonts w:ascii="Times New Roman" w:hAnsi="Times New Roman" w:cs="Times New Roman"/>
          <w:sz w:val="24"/>
          <w:szCs w:val="24"/>
        </w:rPr>
        <w:t xml:space="preserve">– vakuuminis siurblys, kompresorius, turbina, kampinis antgalis su šviesa, </w:t>
      </w:r>
      <w:proofErr w:type="spellStart"/>
      <w:r w:rsidR="00317FDD">
        <w:rPr>
          <w:rFonts w:ascii="Times New Roman" w:hAnsi="Times New Roman" w:cs="Times New Roman"/>
          <w:sz w:val="24"/>
          <w:szCs w:val="24"/>
        </w:rPr>
        <w:lastRenderedPageBreak/>
        <w:t>mikrovariklis</w:t>
      </w:r>
      <w:proofErr w:type="spellEnd"/>
      <w:r w:rsidR="00317FDD">
        <w:rPr>
          <w:rFonts w:ascii="Times New Roman" w:hAnsi="Times New Roman" w:cs="Times New Roman"/>
          <w:sz w:val="24"/>
          <w:szCs w:val="24"/>
        </w:rPr>
        <w:t xml:space="preserve">, apšvietimo sistema, spjaudyklės instrumentų blokas, gydytojo instrumentų dalis, paciento kėdė, polimerizacijos lempa, ultragarsinis </w:t>
      </w:r>
      <w:proofErr w:type="spellStart"/>
      <w:r w:rsidR="00317FDD">
        <w:rPr>
          <w:rFonts w:ascii="Times New Roman" w:hAnsi="Times New Roman" w:cs="Times New Roman"/>
          <w:sz w:val="24"/>
          <w:szCs w:val="24"/>
        </w:rPr>
        <w:t>skaleris</w:t>
      </w:r>
      <w:proofErr w:type="spellEnd"/>
      <w:r w:rsidR="00317FDD">
        <w:rPr>
          <w:rFonts w:ascii="Times New Roman" w:hAnsi="Times New Roman" w:cs="Times New Roman"/>
          <w:sz w:val="24"/>
          <w:szCs w:val="24"/>
        </w:rPr>
        <w:t>, kėdė gydytojui.</w:t>
      </w:r>
    </w:p>
    <w:p w14:paraId="517C5A2B" w14:textId="77777777" w:rsidR="00EE1F8A" w:rsidRPr="00EE1F8A" w:rsidRDefault="00EE1F8A" w:rsidP="00EE1F8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1F8A" w:rsidRPr="00EE1F8A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8BAE" w14:textId="77777777" w:rsidR="00C30C40" w:rsidRDefault="00C30C40" w:rsidP="00294E3A">
      <w:pPr>
        <w:spacing w:after="0" w:line="240" w:lineRule="auto"/>
      </w:pPr>
      <w:r>
        <w:separator/>
      </w:r>
    </w:p>
  </w:endnote>
  <w:endnote w:type="continuationSeparator" w:id="0">
    <w:p w14:paraId="04466D42" w14:textId="77777777" w:rsidR="00C30C40" w:rsidRDefault="00C30C40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CBF5A" w14:textId="77777777" w:rsidR="00C30C40" w:rsidRDefault="00C30C40" w:rsidP="00294E3A">
      <w:pPr>
        <w:spacing w:after="0" w:line="240" w:lineRule="auto"/>
      </w:pPr>
      <w:r>
        <w:separator/>
      </w:r>
    </w:p>
  </w:footnote>
  <w:footnote w:type="continuationSeparator" w:id="0">
    <w:p w14:paraId="0EA1C650" w14:textId="77777777" w:rsidR="00C30C40" w:rsidRDefault="00C30C40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042" w14:textId="77777777" w:rsidR="00294E3A" w:rsidRDefault="00294E3A">
    <w:pPr>
      <w:pStyle w:val="Antrats"/>
      <w:jc w:val="center"/>
    </w:pPr>
  </w:p>
  <w:p w14:paraId="1A17FB34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1299"/>
    <w:rsid w:val="00001E05"/>
    <w:rsid w:val="00015185"/>
    <w:rsid w:val="000265D3"/>
    <w:rsid w:val="00027744"/>
    <w:rsid w:val="00030DE8"/>
    <w:rsid w:val="00035F77"/>
    <w:rsid w:val="000362E4"/>
    <w:rsid w:val="00037021"/>
    <w:rsid w:val="00044466"/>
    <w:rsid w:val="00050D27"/>
    <w:rsid w:val="0006535D"/>
    <w:rsid w:val="000673D6"/>
    <w:rsid w:val="000720A0"/>
    <w:rsid w:val="000739C2"/>
    <w:rsid w:val="000948B9"/>
    <w:rsid w:val="00095E52"/>
    <w:rsid w:val="000C44B1"/>
    <w:rsid w:val="000C48D2"/>
    <w:rsid w:val="000D20CD"/>
    <w:rsid w:val="00121E78"/>
    <w:rsid w:val="00127E42"/>
    <w:rsid w:val="001417AE"/>
    <w:rsid w:val="00144492"/>
    <w:rsid w:val="00144E76"/>
    <w:rsid w:val="00147EC1"/>
    <w:rsid w:val="00153E5A"/>
    <w:rsid w:val="00166D38"/>
    <w:rsid w:val="00167DF7"/>
    <w:rsid w:val="00170170"/>
    <w:rsid w:val="001704A4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21497E"/>
    <w:rsid w:val="0025721F"/>
    <w:rsid w:val="002602E7"/>
    <w:rsid w:val="0026312C"/>
    <w:rsid w:val="0029298E"/>
    <w:rsid w:val="00294A4D"/>
    <w:rsid w:val="00294E3A"/>
    <w:rsid w:val="002B4E7B"/>
    <w:rsid w:val="002B5A6D"/>
    <w:rsid w:val="002B694C"/>
    <w:rsid w:val="002C6856"/>
    <w:rsid w:val="002E119B"/>
    <w:rsid w:val="002E1B4E"/>
    <w:rsid w:val="002F07FC"/>
    <w:rsid w:val="0031595A"/>
    <w:rsid w:val="00317FDD"/>
    <w:rsid w:val="0032563B"/>
    <w:rsid w:val="00335D02"/>
    <w:rsid w:val="003573BB"/>
    <w:rsid w:val="00360CC1"/>
    <w:rsid w:val="0037041C"/>
    <w:rsid w:val="00374C5A"/>
    <w:rsid w:val="003769A0"/>
    <w:rsid w:val="0037760C"/>
    <w:rsid w:val="00380631"/>
    <w:rsid w:val="003847FD"/>
    <w:rsid w:val="00395386"/>
    <w:rsid w:val="003C3EAF"/>
    <w:rsid w:val="003C3EFE"/>
    <w:rsid w:val="003F4CE6"/>
    <w:rsid w:val="003F505B"/>
    <w:rsid w:val="00402DE8"/>
    <w:rsid w:val="00417976"/>
    <w:rsid w:val="004205CE"/>
    <w:rsid w:val="004464B2"/>
    <w:rsid w:val="00452665"/>
    <w:rsid w:val="0048653D"/>
    <w:rsid w:val="00492EF8"/>
    <w:rsid w:val="004A34BC"/>
    <w:rsid w:val="004A46E4"/>
    <w:rsid w:val="004C0DEA"/>
    <w:rsid w:val="004C631F"/>
    <w:rsid w:val="004C6389"/>
    <w:rsid w:val="00520CE8"/>
    <w:rsid w:val="00523F45"/>
    <w:rsid w:val="00536C6B"/>
    <w:rsid w:val="005477EE"/>
    <w:rsid w:val="005551D8"/>
    <w:rsid w:val="00570AE8"/>
    <w:rsid w:val="00575191"/>
    <w:rsid w:val="00586733"/>
    <w:rsid w:val="005C1344"/>
    <w:rsid w:val="005D2463"/>
    <w:rsid w:val="005F081A"/>
    <w:rsid w:val="00611B3E"/>
    <w:rsid w:val="0062088F"/>
    <w:rsid w:val="00621442"/>
    <w:rsid w:val="006A7331"/>
    <w:rsid w:val="006A7FC1"/>
    <w:rsid w:val="006B3B0D"/>
    <w:rsid w:val="006B50CD"/>
    <w:rsid w:val="006D1858"/>
    <w:rsid w:val="006D653C"/>
    <w:rsid w:val="00716A69"/>
    <w:rsid w:val="00717E61"/>
    <w:rsid w:val="00721B1F"/>
    <w:rsid w:val="00726E67"/>
    <w:rsid w:val="007346D9"/>
    <w:rsid w:val="00736A5B"/>
    <w:rsid w:val="00747F15"/>
    <w:rsid w:val="00787F71"/>
    <w:rsid w:val="007C0D57"/>
    <w:rsid w:val="0083076C"/>
    <w:rsid w:val="008564E6"/>
    <w:rsid w:val="008646F7"/>
    <w:rsid w:val="00865A72"/>
    <w:rsid w:val="00874E0D"/>
    <w:rsid w:val="008869DB"/>
    <w:rsid w:val="00897D38"/>
    <w:rsid w:val="008A5066"/>
    <w:rsid w:val="008B38D4"/>
    <w:rsid w:val="008D21B3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5E75"/>
    <w:rsid w:val="009C7191"/>
    <w:rsid w:val="009E385B"/>
    <w:rsid w:val="00A05AB3"/>
    <w:rsid w:val="00A2538A"/>
    <w:rsid w:val="00A47567"/>
    <w:rsid w:val="00A527B8"/>
    <w:rsid w:val="00A637DD"/>
    <w:rsid w:val="00A9343C"/>
    <w:rsid w:val="00AA31D3"/>
    <w:rsid w:val="00AA328F"/>
    <w:rsid w:val="00AA36E8"/>
    <w:rsid w:val="00AB50F8"/>
    <w:rsid w:val="00AC178B"/>
    <w:rsid w:val="00AE0BDB"/>
    <w:rsid w:val="00AE0D3E"/>
    <w:rsid w:val="00AE57EE"/>
    <w:rsid w:val="00AE7C86"/>
    <w:rsid w:val="00B0265D"/>
    <w:rsid w:val="00B03FCB"/>
    <w:rsid w:val="00B307AC"/>
    <w:rsid w:val="00B33FC6"/>
    <w:rsid w:val="00B46D3E"/>
    <w:rsid w:val="00B85766"/>
    <w:rsid w:val="00B93B53"/>
    <w:rsid w:val="00BB7CCA"/>
    <w:rsid w:val="00BC1ACC"/>
    <w:rsid w:val="00BC3FC3"/>
    <w:rsid w:val="00BD1326"/>
    <w:rsid w:val="00BD7FB5"/>
    <w:rsid w:val="00BE2A47"/>
    <w:rsid w:val="00BE3248"/>
    <w:rsid w:val="00C30C40"/>
    <w:rsid w:val="00C33EA0"/>
    <w:rsid w:val="00C34427"/>
    <w:rsid w:val="00C4148E"/>
    <w:rsid w:val="00C6037E"/>
    <w:rsid w:val="00C64D82"/>
    <w:rsid w:val="00C74C85"/>
    <w:rsid w:val="00CB0C7B"/>
    <w:rsid w:val="00CB2380"/>
    <w:rsid w:val="00CC052F"/>
    <w:rsid w:val="00CC622D"/>
    <w:rsid w:val="00CD5856"/>
    <w:rsid w:val="00CE20AB"/>
    <w:rsid w:val="00CE3FD2"/>
    <w:rsid w:val="00CE5176"/>
    <w:rsid w:val="00D0119F"/>
    <w:rsid w:val="00D06080"/>
    <w:rsid w:val="00D0651A"/>
    <w:rsid w:val="00D322B0"/>
    <w:rsid w:val="00D47301"/>
    <w:rsid w:val="00D53A11"/>
    <w:rsid w:val="00D60684"/>
    <w:rsid w:val="00D91559"/>
    <w:rsid w:val="00D91C49"/>
    <w:rsid w:val="00DA52A6"/>
    <w:rsid w:val="00DB741A"/>
    <w:rsid w:val="00DB7A6F"/>
    <w:rsid w:val="00DC1A7A"/>
    <w:rsid w:val="00DD0670"/>
    <w:rsid w:val="00DE5781"/>
    <w:rsid w:val="00E00523"/>
    <w:rsid w:val="00E007E9"/>
    <w:rsid w:val="00E120D2"/>
    <w:rsid w:val="00E17666"/>
    <w:rsid w:val="00E20B29"/>
    <w:rsid w:val="00E25151"/>
    <w:rsid w:val="00E41AAB"/>
    <w:rsid w:val="00EC59DF"/>
    <w:rsid w:val="00EE1F8A"/>
    <w:rsid w:val="00EE7263"/>
    <w:rsid w:val="00EF1BB7"/>
    <w:rsid w:val="00EF55E3"/>
    <w:rsid w:val="00F02ABB"/>
    <w:rsid w:val="00F10732"/>
    <w:rsid w:val="00F14366"/>
    <w:rsid w:val="00F23A87"/>
    <w:rsid w:val="00F30AFC"/>
    <w:rsid w:val="00F36787"/>
    <w:rsid w:val="00F37E16"/>
    <w:rsid w:val="00F47FFC"/>
    <w:rsid w:val="00F967B5"/>
    <w:rsid w:val="00FA110D"/>
    <w:rsid w:val="00FA1FDB"/>
    <w:rsid w:val="00FA44FA"/>
    <w:rsid w:val="00FD3A0E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1100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  <w:style w:type="paragraph" w:customStyle="1" w:styleId="Default">
    <w:name w:val="Default"/>
    <w:rsid w:val="00F36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16</cp:revision>
  <cp:lastPrinted>2014-06-06T08:31:00Z</cp:lastPrinted>
  <dcterms:created xsi:type="dcterms:W3CDTF">2021-12-07T09:45:00Z</dcterms:created>
  <dcterms:modified xsi:type="dcterms:W3CDTF">2021-12-15T07:07:00Z</dcterms:modified>
</cp:coreProperties>
</file>