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04CE" w14:textId="77777777" w:rsidR="004F6925" w:rsidRPr="000C310F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0C310F">
        <w:rPr>
          <w:lang w:val="lt-LT"/>
        </w:rPr>
        <w:t>AIŠKINAMASIS RAŠTAS</w:t>
      </w:r>
    </w:p>
    <w:p w14:paraId="2EBD8293" w14:textId="340E45D7" w:rsidR="00395BF7" w:rsidRPr="000C310F" w:rsidRDefault="000C310F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0C310F">
        <w:rPr>
          <w:lang w:val="lt-LT"/>
        </w:rPr>
        <w:t xml:space="preserve">DĖL </w:t>
      </w:r>
      <w:r w:rsidR="008A4BBC">
        <w:rPr>
          <w:lang w:val="lt-LT"/>
        </w:rPr>
        <w:t>ALANTOS MIESTELIO TERITORIJOS BENDROJO PLANO</w:t>
      </w:r>
      <w:r w:rsidRPr="000C310F">
        <w:rPr>
          <w:lang w:val="lt-LT"/>
        </w:rPr>
        <w:t xml:space="preserve"> PATVIRTINIMO</w:t>
      </w:r>
    </w:p>
    <w:p w14:paraId="35D219C7" w14:textId="77777777" w:rsidR="000C310F" w:rsidRPr="000C310F" w:rsidRDefault="000C310F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37471E64" w14:textId="32C54C83" w:rsidR="004F6925" w:rsidRPr="000C310F" w:rsidRDefault="004F6925" w:rsidP="000C310F">
      <w:pPr>
        <w:pStyle w:val="Sraopastraipa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0C310F">
        <w:rPr>
          <w:lang w:val="lt-LT"/>
        </w:rPr>
        <w:t>Parengto tarybos sprendimo projekto tikslai ir uždaviniai</w:t>
      </w:r>
      <w:r w:rsidR="000C310F" w:rsidRPr="000C310F">
        <w:rPr>
          <w:lang w:val="lt-LT"/>
        </w:rPr>
        <w:t>.</w:t>
      </w:r>
    </w:p>
    <w:p w14:paraId="1EF18699" w14:textId="77777777" w:rsidR="000C310F" w:rsidRPr="000C310F" w:rsidRDefault="000C310F" w:rsidP="000C310F">
      <w:pPr>
        <w:spacing w:line="360" w:lineRule="auto"/>
        <w:ind w:left="360"/>
        <w:jc w:val="both"/>
        <w:rPr>
          <w:lang w:val="lt-LT"/>
        </w:rPr>
      </w:pPr>
    </w:p>
    <w:p w14:paraId="13FCE131" w14:textId="043F6308" w:rsidR="000C310F" w:rsidRPr="000C310F" w:rsidRDefault="000C310F" w:rsidP="00FD650D">
      <w:pPr>
        <w:spacing w:line="360" w:lineRule="auto"/>
        <w:ind w:firstLine="360"/>
        <w:jc w:val="both"/>
        <w:rPr>
          <w:lang w:val="lt-LT"/>
        </w:rPr>
      </w:pPr>
      <w:r w:rsidRPr="000C310F">
        <w:rPr>
          <w:lang w:val="lt-LT"/>
        </w:rPr>
        <w:t>Tarybos sprendimo projekto tikslas – patvirtinti parengtą</w:t>
      </w:r>
      <w:r w:rsidR="008A4BBC">
        <w:rPr>
          <w:lang w:val="lt-LT"/>
        </w:rPr>
        <w:t xml:space="preserve"> Alantos miestelio teritorijos bendrąjį planą</w:t>
      </w:r>
      <w:r w:rsidRPr="000C310F">
        <w:rPr>
          <w:lang w:val="lt-LT"/>
        </w:rPr>
        <w:t>. Ši</w:t>
      </w:r>
      <w:r w:rsidR="008A4BBC">
        <w:rPr>
          <w:lang w:val="lt-LT"/>
        </w:rPr>
        <w:t xml:space="preserve">s bendrasis planas detalizuoja ir konkretizuoja Molėtų rajono savivaldybės teritorijos bendrojo plano korektūros, </w:t>
      </w:r>
      <w:r w:rsidR="008A4BBC" w:rsidRPr="008A4BBC">
        <w:rPr>
          <w:lang w:val="lt-LT"/>
        </w:rPr>
        <w:t>patvirtint</w:t>
      </w:r>
      <w:r w:rsidR="008A4BBC">
        <w:rPr>
          <w:lang w:val="lt-LT"/>
        </w:rPr>
        <w:t>os</w:t>
      </w:r>
      <w:r w:rsidR="008A4BBC" w:rsidRPr="008A4BBC">
        <w:rPr>
          <w:lang w:val="lt-LT"/>
        </w:rPr>
        <w:t xml:space="preserve"> Molėtų rajono savivaldybės tarybos 2018 m. spalio 25 d. sprendimu Nr. B1-238 „Dėl Molėtų rajono savivaldybės teritorijos bendrojo plano korektūros patvirtinimo“</w:t>
      </w:r>
      <w:r w:rsidR="008A4BBC">
        <w:rPr>
          <w:lang w:val="lt-LT"/>
        </w:rPr>
        <w:t>, sprendinius.</w:t>
      </w:r>
    </w:p>
    <w:p w14:paraId="5C9515F6" w14:textId="77777777" w:rsidR="00E1030B" w:rsidRPr="000C310F" w:rsidRDefault="00E1030B" w:rsidP="00FD650D">
      <w:pPr>
        <w:spacing w:line="360" w:lineRule="auto"/>
        <w:ind w:firstLine="360"/>
        <w:jc w:val="both"/>
        <w:rPr>
          <w:lang w:val="lt-LT"/>
        </w:rPr>
      </w:pPr>
    </w:p>
    <w:p w14:paraId="5E785C53" w14:textId="0074F949" w:rsidR="004F6925" w:rsidRDefault="000C310F" w:rsidP="000C310F">
      <w:pPr>
        <w:pStyle w:val="HTMLiankstoformatuota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0F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B135A1E" w14:textId="77777777" w:rsidR="000C310F" w:rsidRPr="000C310F" w:rsidRDefault="000C310F" w:rsidP="000C310F">
      <w:pPr>
        <w:pStyle w:val="HTMLiankstoformatuota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24334A" w14:textId="5372E38E" w:rsidR="000C310F" w:rsidRPr="000C310F" w:rsidRDefault="000C310F" w:rsidP="000C310F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0C310F">
        <w:rPr>
          <w:lang w:val="lt-LT"/>
        </w:rPr>
        <w:t>Šiuo tarybos sprendimo projektu naujos teisinio reguliavimo nuostatos nėra siūlomos.</w:t>
      </w:r>
      <w:r w:rsidR="008A4BBC">
        <w:rPr>
          <w:lang w:val="lt-LT"/>
        </w:rPr>
        <w:t xml:space="preserve"> Parengtas Alantos miestelio teritorijos bendrasis planas detalizuoja </w:t>
      </w:r>
      <w:r w:rsidR="008A4BBC">
        <w:rPr>
          <w:lang w:val="lt-LT"/>
        </w:rPr>
        <w:t>Molėtų rajono savivaldybės teritorijos bendrojo plano korektūros</w:t>
      </w:r>
      <w:r w:rsidR="008A4BBC">
        <w:rPr>
          <w:lang w:val="lt-LT"/>
        </w:rPr>
        <w:t xml:space="preserve"> sprendinius, nustato teritorijos naudojimo reglamentus pagal Lietuvos Respublikos teritorijų planavimo įstatymo ir </w:t>
      </w:r>
      <w:r w:rsidR="008A4BBC" w:rsidRPr="008A4BBC">
        <w:rPr>
          <w:lang w:val="lt-LT"/>
        </w:rPr>
        <w:t>Kompleksinio teritorijų planavimo dokumentų rengimo taisyklių, patvirtintų Lietuvos Respublikos aplinkos ministro 2014 m. sausio 2 d. įsakymu Nr. D1-8 „Dėl Kompleksinio teritorijų planavimo dokumentų rengimo taisyklių patvirtinimo“</w:t>
      </w:r>
      <w:r w:rsidR="008A4BBC">
        <w:rPr>
          <w:lang w:val="lt-LT"/>
        </w:rPr>
        <w:t>, nuostatas.</w:t>
      </w:r>
    </w:p>
    <w:p w14:paraId="04FF875F" w14:textId="77777777" w:rsidR="000C310F" w:rsidRPr="000C310F" w:rsidRDefault="000C310F" w:rsidP="000C310F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</w:p>
    <w:p w14:paraId="651CAF79" w14:textId="7E2C258C" w:rsidR="004F6925" w:rsidRPr="000C310F" w:rsidRDefault="000C310F" w:rsidP="000C310F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0C310F">
        <w:rPr>
          <w:lang w:val="lt-LT"/>
        </w:rPr>
        <w:t>Laukiami rezultatai:</w:t>
      </w:r>
    </w:p>
    <w:p w14:paraId="709423BE" w14:textId="77777777" w:rsidR="000C310F" w:rsidRPr="000C310F" w:rsidRDefault="000C310F" w:rsidP="000C310F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</w:p>
    <w:p w14:paraId="74E5EB85" w14:textId="6B16653E" w:rsidR="0075690E" w:rsidRPr="000C310F" w:rsidRDefault="008A4BBC" w:rsidP="000C310F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Patvirtintas Alantos miestelio teritorijos bendrasis planas </w:t>
      </w:r>
      <w:r w:rsidR="008B171A">
        <w:rPr>
          <w:lang w:val="lt-LT"/>
        </w:rPr>
        <w:t>nustatys šio miestelio teritorijos vystymo gaires.</w:t>
      </w:r>
    </w:p>
    <w:p w14:paraId="338954A3" w14:textId="77777777" w:rsidR="00386A4C" w:rsidRPr="000C310F" w:rsidRDefault="00386A4C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</w:p>
    <w:p w14:paraId="3680CCDA" w14:textId="097DC716" w:rsidR="004F6925" w:rsidRPr="000C310F" w:rsidRDefault="004F6925" w:rsidP="000C310F">
      <w:pPr>
        <w:pStyle w:val="Sraopastraipa"/>
        <w:numPr>
          <w:ilvl w:val="0"/>
          <w:numId w:val="1"/>
        </w:numPr>
        <w:tabs>
          <w:tab w:val="left" w:pos="1296"/>
        </w:tabs>
        <w:spacing w:line="360" w:lineRule="auto"/>
        <w:jc w:val="both"/>
        <w:rPr>
          <w:lang w:val="lt-LT"/>
        </w:rPr>
      </w:pPr>
      <w:r w:rsidRPr="000C310F">
        <w:rPr>
          <w:lang w:val="lt-LT"/>
        </w:rPr>
        <w:t>Lėšų poreikis ir jų šaltiniai</w:t>
      </w:r>
      <w:r w:rsidR="000C310F">
        <w:rPr>
          <w:lang w:val="lt-LT"/>
        </w:rPr>
        <w:t>:</w:t>
      </w:r>
    </w:p>
    <w:p w14:paraId="2044B2EA" w14:textId="77777777" w:rsidR="000C310F" w:rsidRPr="000C310F" w:rsidRDefault="000C310F" w:rsidP="000C310F">
      <w:pPr>
        <w:tabs>
          <w:tab w:val="left" w:pos="1296"/>
        </w:tabs>
        <w:spacing w:line="360" w:lineRule="auto"/>
        <w:ind w:left="360"/>
        <w:jc w:val="both"/>
        <w:rPr>
          <w:lang w:val="lt-LT"/>
        </w:rPr>
      </w:pPr>
    </w:p>
    <w:p w14:paraId="539A4052" w14:textId="0F288042" w:rsidR="00AB48EB" w:rsidRPr="000C310F" w:rsidRDefault="008B171A" w:rsidP="000C310F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Alantos miestelio teritorijos bendrojo plano sprendiniai bus įgyvendinami </w:t>
      </w:r>
      <w:r w:rsidRPr="008B171A">
        <w:rPr>
          <w:lang w:val="lt-LT"/>
        </w:rPr>
        <w:t>detalizuojant sprendinius žemesnio lygmens teritorijų planavimo dokumentuose</w:t>
      </w:r>
      <w:r>
        <w:rPr>
          <w:lang w:val="lt-LT"/>
        </w:rPr>
        <w:t xml:space="preserve">, </w:t>
      </w:r>
      <w:r w:rsidRPr="008B171A">
        <w:rPr>
          <w:lang w:val="lt-LT"/>
        </w:rPr>
        <w:t>išduodant statybą leidžiančius dokumentus</w:t>
      </w:r>
      <w:r w:rsidR="001319C7">
        <w:rPr>
          <w:lang w:val="lt-LT"/>
        </w:rPr>
        <w:t xml:space="preserve"> žemės sklypų, pasatų, statinių ir kito nekilnojamo turto savininkių iniciatyva</w:t>
      </w:r>
      <w:r w:rsidR="00AC3D1F" w:rsidRPr="000C310F">
        <w:rPr>
          <w:lang w:val="lt-LT"/>
        </w:rPr>
        <w:t>.</w:t>
      </w:r>
      <w:r w:rsidR="001319C7">
        <w:rPr>
          <w:lang w:val="lt-LT"/>
        </w:rPr>
        <w:t xml:space="preserve"> Specifinių lėšų poreikio iš savivaldybės biudžeto </w:t>
      </w:r>
      <w:r w:rsidR="001319C7">
        <w:rPr>
          <w:lang w:val="lt-LT"/>
        </w:rPr>
        <w:t>Alantos miestelio teritorijos bendrojo plano</w:t>
      </w:r>
      <w:r w:rsidR="001319C7">
        <w:rPr>
          <w:lang w:val="lt-LT"/>
        </w:rPr>
        <w:t xml:space="preserve"> sprendinių įgyvendinimui artimiausiu laikotarpiu nenumatoma. </w:t>
      </w:r>
    </w:p>
    <w:p w14:paraId="6D623870" w14:textId="6C1C09CF" w:rsidR="000C310F" w:rsidRPr="000C310F" w:rsidRDefault="000C310F" w:rsidP="000C310F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</w:p>
    <w:p w14:paraId="665D71C9" w14:textId="3D6B93C5" w:rsidR="000C310F" w:rsidRPr="000C310F" w:rsidRDefault="000C310F" w:rsidP="000C310F">
      <w:pPr>
        <w:pStyle w:val="Sraopastraipa"/>
        <w:numPr>
          <w:ilvl w:val="0"/>
          <w:numId w:val="1"/>
        </w:numPr>
        <w:tabs>
          <w:tab w:val="left" w:pos="1296"/>
        </w:tabs>
        <w:spacing w:line="360" w:lineRule="auto"/>
        <w:jc w:val="both"/>
        <w:rPr>
          <w:lang w:val="lt-LT"/>
        </w:rPr>
      </w:pPr>
      <w:r w:rsidRPr="000C310F">
        <w:rPr>
          <w:lang w:val="lt-LT"/>
        </w:rPr>
        <w:t>Kiti sprendimui priimti reikalingi pagrindimai, skaičiavimai ar paaiškinimai:</w:t>
      </w:r>
    </w:p>
    <w:p w14:paraId="29E32ABA" w14:textId="77777777" w:rsidR="000C310F" w:rsidRPr="000C310F" w:rsidRDefault="000C310F" w:rsidP="000C310F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</w:p>
    <w:p w14:paraId="0AB14469" w14:textId="0AEADAF8" w:rsidR="000C310F" w:rsidRPr="000C310F" w:rsidRDefault="000C310F" w:rsidP="000C310F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 w:rsidRPr="000C310F">
        <w:rPr>
          <w:lang w:val="lt-LT"/>
        </w:rPr>
        <w:t>Nėra.</w:t>
      </w:r>
    </w:p>
    <w:sectPr w:rsidR="000C310F" w:rsidRPr="000C310F" w:rsidSect="001319C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7FF3"/>
    <w:multiLevelType w:val="hybridMultilevel"/>
    <w:tmpl w:val="636EF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25"/>
    <w:rsid w:val="000C310F"/>
    <w:rsid w:val="001319C7"/>
    <w:rsid w:val="00386A4C"/>
    <w:rsid w:val="00395BF7"/>
    <w:rsid w:val="00491CEB"/>
    <w:rsid w:val="004F6925"/>
    <w:rsid w:val="006810D6"/>
    <w:rsid w:val="00754ABC"/>
    <w:rsid w:val="0075690E"/>
    <w:rsid w:val="00782838"/>
    <w:rsid w:val="00850F59"/>
    <w:rsid w:val="008A4BBC"/>
    <w:rsid w:val="008B171A"/>
    <w:rsid w:val="00A75254"/>
    <w:rsid w:val="00AB48EB"/>
    <w:rsid w:val="00AC3D1F"/>
    <w:rsid w:val="00CC736D"/>
    <w:rsid w:val="00D10816"/>
    <w:rsid w:val="00E1030B"/>
    <w:rsid w:val="00E52501"/>
    <w:rsid w:val="00EC4232"/>
    <w:rsid w:val="00F4447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360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Dovilė Dimindavičiūtė</cp:lastModifiedBy>
  <cp:revision>7</cp:revision>
  <cp:lastPrinted>2019-08-29T11:40:00Z</cp:lastPrinted>
  <dcterms:created xsi:type="dcterms:W3CDTF">2019-10-03T12:34:00Z</dcterms:created>
  <dcterms:modified xsi:type="dcterms:W3CDTF">2021-12-13T11:55:00Z</dcterms:modified>
</cp:coreProperties>
</file>