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C0E2951" w14:textId="313E8436" w:rsidR="00E55983" w:rsidRDefault="0088135E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8813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88135E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privatizavimo komisijos sudarymo ir jos nuostatų patvirtinimo</w:t>
      </w:r>
    </w:p>
    <w:p w14:paraId="4662D50C" w14:textId="77777777" w:rsidR="0088135E" w:rsidRPr="0088135E" w:rsidRDefault="0088135E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47E98BD" w14:textId="5DA39E04" w:rsidR="00B45D25" w:rsidRDefault="00AC404D" w:rsidP="00D44F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2700CB">
        <w:rPr>
          <w:rFonts w:ascii="Times New Roman" w:hAnsi="Times New Roman" w:cs="Times New Roman"/>
          <w:sz w:val="24"/>
          <w:szCs w:val="24"/>
        </w:rPr>
        <w:t>–</w:t>
      </w:r>
      <w:r w:rsidRPr="002700CB">
        <w:rPr>
          <w:rFonts w:ascii="Times New Roman" w:hAnsi="Times New Roman" w:cs="Times New Roman"/>
          <w:sz w:val="24"/>
          <w:szCs w:val="24"/>
        </w:rPr>
        <w:t xml:space="preserve"> </w:t>
      </w:r>
      <w:r w:rsidR="0088135E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135E" w:rsidRPr="0088135E">
        <w:rPr>
          <w:rFonts w:ascii="Times New Roman" w:eastAsia="Times New Roman" w:hAnsi="Times New Roman" w:cs="Times New Roman"/>
          <w:sz w:val="24"/>
          <w:szCs w:val="24"/>
        </w:rPr>
        <w:t xml:space="preserve">udaryti </w:t>
      </w:r>
      <w:bookmarkStart w:id="0" w:name="_Hlk86330675"/>
      <w:r w:rsidR="0088135E">
        <w:rPr>
          <w:rFonts w:ascii="Times New Roman" w:eastAsia="Times New Roman" w:hAnsi="Times New Roman" w:cs="Times New Roman"/>
          <w:sz w:val="24"/>
          <w:szCs w:val="24"/>
        </w:rPr>
        <w:t xml:space="preserve">iš 7 </w:t>
      </w:r>
      <w:r w:rsidR="00D44FBF">
        <w:rPr>
          <w:rFonts w:ascii="Times New Roman" w:eastAsia="Times New Roman" w:hAnsi="Times New Roman" w:cs="Times New Roman"/>
          <w:sz w:val="24"/>
          <w:szCs w:val="24"/>
        </w:rPr>
        <w:t>narių</w:t>
      </w:r>
      <w:r w:rsidR="00881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35E" w:rsidRPr="0088135E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bookmarkEnd w:id="0"/>
      <w:r w:rsidR="0088135E" w:rsidRPr="0088135E">
        <w:rPr>
          <w:rFonts w:ascii="Times New Roman" w:eastAsia="Times New Roman" w:hAnsi="Times New Roman" w:cs="Times New Roman"/>
          <w:sz w:val="24"/>
          <w:szCs w:val="24"/>
        </w:rPr>
        <w:t>privatizavimo komisiją (toliau – Privatizavimo komisija)</w:t>
      </w:r>
      <w:r w:rsidR="0088135E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88135E" w:rsidRPr="0088135E">
        <w:rPr>
          <w:rFonts w:ascii="Times New Roman" w:eastAsia="Times New Roman" w:hAnsi="Times New Roman" w:cs="Times New Roman"/>
          <w:sz w:val="24"/>
          <w:szCs w:val="24"/>
        </w:rPr>
        <w:t>askirti Privatizavimo komisijos pirmininku Sigitą Žvinį, Molėtų rajono savivaldybės administracijos direktorių</w:t>
      </w:r>
      <w:r w:rsidR="00D44FBF">
        <w:rPr>
          <w:rFonts w:ascii="Times New Roman" w:eastAsia="Times New Roman" w:hAnsi="Times New Roman" w:cs="Times New Roman"/>
          <w:sz w:val="24"/>
          <w:szCs w:val="24"/>
        </w:rPr>
        <w:t>, ir p</w:t>
      </w:r>
      <w:r w:rsidR="0088135E" w:rsidRPr="0088135E">
        <w:rPr>
          <w:rFonts w:ascii="Times New Roman" w:eastAsia="Times New Roman" w:hAnsi="Times New Roman" w:cs="Times New Roman"/>
          <w:sz w:val="24"/>
          <w:szCs w:val="24"/>
        </w:rPr>
        <w:t xml:space="preserve">atvirtinti </w:t>
      </w:r>
      <w:r w:rsidR="00D44FB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135E" w:rsidRPr="0088135E">
        <w:rPr>
          <w:rFonts w:ascii="Times New Roman" w:eastAsia="Times New Roman" w:hAnsi="Times New Roman" w:cs="Times New Roman"/>
          <w:sz w:val="24"/>
          <w:szCs w:val="24"/>
        </w:rPr>
        <w:t xml:space="preserve">rivatizavimo komisijos nuostatus (pridedama). </w:t>
      </w:r>
    </w:p>
    <w:p w14:paraId="3E83D6EC" w14:textId="67B6732F" w:rsidR="003403C5" w:rsidRPr="002700CB" w:rsidRDefault="00925D2F" w:rsidP="00B45D2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587A03">
        <w:rPr>
          <w:rFonts w:ascii="Times New Roman" w:eastAsia="SimSun" w:hAnsi="Times New Roman" w:cs="Times New Roman"/>
          <w:sz w:val="24"/>
          <w:szCs w:val="24"/>
        </w:rPr>
        <w:t>Siūlomos teisinio reguliavimo nuostatos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:</w:t>
      </w:r>
    </w:p>
    <w:p w14:paraId="655E03DB" w14:textId="73BC6DF7" w:rsidR="00E15AA4" w:rsidRPr="000C52C9" w:rsidRDefault="001E2D52" w:rsidP="000C52C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2C9">
        <w:rPr>
          <w:rFonts w:ascii="Times New Roman" w:eastAsia="Times New Roman" w:hAnsi="Times New Roman" w:cs="Times New Roman"/>
          <w:sz w:val="24"/>
          <w:szCs w:val="24"/>
        </w:rPr>
        <w:t>P</w:t>
      </w:r>
      <w:r w:rsidR="00AB086A" w:rsidRPr="000C52C9">
        <w:rPr>
          <w:rFonts w:ascii="Times New Roman" w:eastAsia="Times New Roman" w:hAnsi="Times New Roman" w:cs="Times New Roman"/>
          <w:sz w:val="24"/>
          <w:szCs w:val="24"/>
        </w:rPr>
        <w:t xml:space="preserve">riėmus sprendimą </w:t>
      </w:r>
      <w:r w:rsidRPr="000C52C9">
        <w:rPr>
          <w:rFonts w:ascii="Times New Roman" w:eastAsia="Times New Roman" w:hAnsi="Times New Roman" w:cs="Times New Roman"/>
          <w:sz w:val="24"/>
          <w:szCs w:val="24"/>
        </w:rPr>
        <w:t xml:space="preserve">bus </w:t>
      </w:r>
      <w:r w:rsidR="00D04F46" w:rsidRPr="000C52C9">
        <w:rPr>
          <w:rFonts w:ascii="Times New Roman" w:eastAsia="Times New Roman" w:hAnsi="Times New Roman" w:cs="Times New Roman"/>
          <w:sz w:val="24"/>
          <w:szCs w:val="24"/>
        </w:rPr>
        <w:t xml:space="preserve">sudaryta </w:t>
      </w:r>
      <w:r w:rsidR="00D04F46" w:rsidRPr="000C52C9">
        <w:rPr>
          <w:rFonts w:ascii="Times New Roman" w:eastAsia="Times New Roman" w:hAnsi="Times New Roman" w:cs="Times New Roman"/>
          <w:sz w:val="24"/>
          <w:szCs w:val="24"/>
        </w:rPr>
        <w:t>Privatizavimo komisija</w:t>
      </w:r>
      <w:r w:rsidR="000C52C9" w:rsidRPr="000C5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2C9" w:rsidRPr="000C52C9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savivaldybei </w:t>
      </w:r>
      <w:r w:rsidR="000C52C9" w:rsidRPr="000C52C9">
        <w:rPr>
          <w:rFonts w:ascii="Times New Roman" w:hAnsi="Times New Roman" w:cs="Times New Roman"/>
          <w:sz w:val="24"/>
          <w:szCs w:val="24"/>
        </w:rPr>
        <w:t>priklausančių akcijų privatizavimo už pinigus</w:t>
      </w:r>
      <w:r w:rsidR="000C52C9" w:rsidRPr="000C5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F46" w:rsidRPr="000C52C9">
        <w:rPr>
          <w:rFonts w:ascii="Times New Roman" w:eastAsia="Times New Roman" w:hAnsi="Times New Roman" w:cs="Times New Roman"/>
          <w:sz w:val="24"/>
          <w:szCs w:val="24"/>
        </w:rPr>
        <w:t>priežiūrai ir Lietuvos Respublikos valstybei ir savivaldybėms priklausančių akcijų privatizavimo įstatymo nustatytiems uždaviniams įgyvendinti</w:t>
      </w:r>
      <w:r w:rsidR="00991C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F46" w:rsidRPr="000C5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34F71C" w14:textId="45C3032F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61B05EF3" w14:textId="60132730" w:rsidR="000C52C9" w:rsidRPr="002700CB" w:rsidRDefault="000C52C9" w:rsidP="000C52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parengt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B021D5">
        <w:rPr>
          <w:rFonts w:ascii="Times New Roman" w:eastAsia="Times New Roman" w:hAnsi="Times New Roman" w:cs="Times New Roman"/>
          <w:sz w:val="24"/>
          <w:szCs w:val="20"/>
        </w:rPr>
        <w:t>avivaldyb</w:t>
      </w:r>
      <w:r>
        <w:rPr>
          <w:rFonts w:ascii="Times New Roman" w:eastAsia="Times New Roman" w:hAnsi="Times New Roman" w:cs="Times New Roman"/>
          <w:sz w:val="24"/>
          <w:szCs w:val="20"/>
        </w:rPr>
        <w:t>ei</w:t>
      </w:r>
      <w:r w:rsidRPr="00B021D5">
        <w:rPr>
          <w:rFonts w:ascii="Times New Roman" w:eastAsia="Times New Roman" w:hAnsi="Times New Roman" w:cs="Times New Roman"/>
          <w:sz w:val="24"/>
          <w:szCs w:val="20"/>
        </w:rPr>
        <w:t xml:space="preserve"> priklausančių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UAB „Malatūnas“, kodas </w:t>
      </w:r>
      <w:r w:rsidRPr="008F2FA7">
        <w:rPr>
          <w:rFonts w:ascii="Times New Roman" w:eastAsia="Times New Roman" w:hAnsi="Times New Roman" w:cs="Times New Roman"/>
          <w:color w:val="000000"/>
        </w:rPr>
        <w:t>167571135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B021D5">
        <w:rPr>
          <w:rFonts w:ascii="Times New Roman" w:eastAsia="Times New Roman" w:hAnsi="Times New Roman" w:cs="Times New Roman"/>
          <w:sz w:val="24"/>
          <w:szCs w:val="20"/>
        </w:rPr>
        <w:t>akcijų privatizavimo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programos projekt</w:t>
      </w:r>
      <w:r>
        <w:rPr>
          <w:rFonts w:ascii="Times New Roman" w:eastAsia="Times New Roman" w:hAnsi="Times New Roman" w:cs="Times New Roman"/>
          <w:sz w:val="24"/>
          <w:szCs w:val="20"/>
        </w:rPr>
        <w:t>as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48BE45C" w14:textId="39D7475B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4B559E53" w14:textId="77777777" w:rsidR="00587A03" w:rsidRDefault="00925D2F" w:rsidP="00587A03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</w:t>
      </w:r>
      <w:r w:rsidR="00587A03">
        <w:rPr>
          <w:rFonts w:ascii="Times New Roman" w:hAnsi="Times New Roman" w:cs="Times New Roman"/>
          <w:sz w:val="24"/>
          <w:szCs w:val="24"/>
        </w:rPr>
        <w:t>ai:</w:t>
      </w:r>
    </w:p>
    <w:p w14:paraId="1237C0CF" w14:textId="15627CC5" w:rsidR="00500963" w:rsidRPr="00587A03" w:rsidRDefault="00AB2B21" w:rsidP="00114D0D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B21">
        <w:rPr>
          <w:rFonts w:ascii="Times New Roman" w:eastAsia="Times New Roman" w:hAnsi="Times New Roman" w:cs="Times New Roman"/>
          <w:sz w:val="24"/>
          <w:szCs w:val="24"/>
        </w:rPr>
        <w:t>Lietuvos Respublikos valstybei ir savivaldybėms priklausančių akcijų privatizavimo įstatymo 10 straipsnio 2 dalis nustato, kad</w:t>
      </w:r>
      <w:r w:rsidRPr="00AB2B21">
        <w:rPr>
          <w:rFonts w:ascii="Times New Roman" w:hAnsi="Times New Roman" w:cs="Times New Roman"/>
          <w:sz w:val="24"/>
          <w:szCs w:val="24"/>
        </w:rPr>
        <w:t xml:space="preserve"> privatizavimo objektų sąrašą centralizuotai valdomo valstybės turto valdytojo teikimu tvirtina Vyriausybė. </w:t>
      </w:r>
      <w:r w:rsidRPr="00AB2B21">
        <w:rPr>
          <w:rFonts w:ascii="Times New Roman" w:eastAsia="Times New Roman" w:hAnsi="Times New Roman" w:cs="Times New Roman"/>
          <w:sz w:val="24"/>
          <w:szCs w:val="24"/>
        </w:rPr>
        <w:t>Lietuvos Respublikos Vyriausybės 2015-02-16 nutarimu Nr. 161 „</w:t>
      </w:r>
      <w:r w:rsidRPr="00AB2B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privatizavimo objektų sąrašo patvirtinimo“ Molėtų rajono savivaldybei </w:t>
      </w:r>
      <w:r w:rsidRPr="00AB2B21">
        <w:rPr>
          <w:rFonts w:ascii="Times New Roman" w:eastAsia="Times New Roman" w:hAnsi="Times New Roman" w:cs="Times New Roman"/>
          <w:sz w:val="24"/>
          <w:szCs w:val="24"/>
        </w:rPr>
        <w:t>nuosavybės teise priklausantis</w:t>
      </w:r>
      <w:r w:rsidRPr="00AB2B21">
        <w:rPr>
          <w:rFonts w:ascii="Times New Roman" w:eastAsia="Times New Roman" w:hAnsi="Times New Roman" w:cs="Times New Roman"/>
          <w:sz w:val="24"/>
          <w:szCs w:val="20"/>
        </w:rPr>
        <w:t xml:space="preserve"> UAB „Malatūnas“ </w:t>
      </w:r>
      <w:r w:rsidRPr="00AB2B21">
        <w:rPr>
          <w:rFonts w:ascii="Times New Roman" w:eastAsia="Times New Roman" w:hAnsi="Times New Roman" w:cs="Times New Roman"/>
          <w:sz w:val="24"/>
          <w:szCs w:val="24"/>
        </w:rPr>
        <w:t xml:space="preserve"> akcijų paketas įtrauktas į privatizavimo objektų sąrašą.</w:t>
      </w:r>
      <w:r w:rsidRPr="00AB2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AA4">
        <w:rPr>
          <w:rFonts w:ascii="Times New Roman" w:eastAsia="Times New Roman" w:hAnsi="Times New Roman" w:cs="Times New Roman"/>
          <w:sz w:val="24"/>
          <w:szCs w:val="24"/>
        </w:rPr>
        <w:t xml:space="preserve">Savivaldybė valdo 20,01 proc. </w:t>
      </w:r>
      <w:r w:rsidR="00587A03">
        <w:rPr>
          <w:rFonts w:ascii="Times New Roman" w:eastAsia="Times New Roman" w:hAnsi="Times New Roman" w:cs="Times New Roman"/>
          <w:sz w:val="24"/>
          <w:szCs w:val="20"/>
        </w:rPr>
        <w:t>UAB „Malatūnas“</w:t>
      </w:r>
      <w:r w:rsidR="00587A03" w:rsidRPr="0050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AA4">
        <w:rPr>
          <w:rFonts w:ascii="Times New Roman" w:eastAsia="Times New Roman" w:hAnsi="Times New Roman" w:cs="Times New Roman"/>
          <w:sz w:val="24"/>
          <w:szCs w:val="24"/>
        </w:rPr>
        <w:t>akcijų.</w:t>
      </w:r>
      <w:r w:rsidR="00587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D0D" w:rsidRPr="00114D0D">
        <w:rPr>
          <w:rFonts w:ascii="Times New Roman" w:eastAsia="Times New Roman" w:hAnsi="Times New Roman" w:cs="Times New Roman"/>
          <w:sz w:val="24"/>
          <w:szCs w:val="24"/>
        </w:rPr>
        <w:t>Akcijų paketas į</w:t>
      </w:r>
      <w:r w:rsidR="00587A03" w:rsidRPr="00114D0D">
        <w:rPr>
          <w:rFonts w:ascii="Times New Roman" w:hAnsi="Times New Roman" w:cs="Times New Roman"/>
          <w:sz w:val="24"/>
          <w:szCs w:val="24"/>
        </w:rPr>
        <w:t>vertin</w:t>
      </w:r>
      <w:r w:rsidR="00114D0D" w:rsidRPr="00114D0D">
        <w:rPr>
          <w:rFonts w:ascii="Times New Roman" w:hAnsi="Times New Roman" w:cs="Times New Roman"/>
          <w:sz w:val="24"/>
          <w:szCs w:val="24"/>
        </w:rPr>
        <w:t>tas</w:t>
      </w:r>
      <w:r w:rsidR="00587A03" w:rsidRPr="00114D0D">
        <w:rPr>
          <w:rFonts w:ascii="Times New Roman" w:hAnsi="Times New Roman" w:cs="Times New Roman"/>
          <w:sz w:val="24"/>
          <w:szCs w:val="24"/>
        </w:rPr>
        <w:t xml:space="preserve"> Lietuvos Respublikos turto ir verslo vertinimo pagrindų įstatyme nurodytais vertės nustatymo metodais ir nustatyta tvarka</w:t>
      </w:r>
      <w:r w:rsidR="00114D0D">
        <w:rPr>
          <w:rFonts w:ascii="Times New Roman" w:hAnsi="Times New Roman" w:cs="Times New Roman"/>
          <w:sz w:val="24"/>
          <w:szCs w:val="24"/>
        </w:rPr>
        <w:t>.</w:t>
      </w:r>
      <w:r w:rsidR="00BA2BAA">
        <w:rPr>
          <w:rFonts w:ascii="Times New Roman" w:hAnsi="Times New Roman" w:cs="Times New Roman"/>
          <w:sz w:val="24"/>
          <w:szCs w:val="24"/>
        </w:rPr>
        <w:t xml:space="preserve"> Nustatyta rinkos vertė 2020 m. liepos 1 d. yra 1386 Eur.</w:t>
      </w:r>
    </w:p>
    <w:p w14:paraId="63B44574" w14:textId="5E4FF537" w:rsidR="00B45D25" w:rsidRPr="007268C9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7A5E"/>
    <w:rsid w:val="000914A6"/>
    <w:rsid w:val="000B3FC7"/>
    <w:rsid w:val="000C52C9"/>
    <w:rsid w:val="000E7DDD"/>
    <w:rsid w:val="00114D0D"/>
    <w:rsid w:val="001235C5"/>
    <w:rsid w:val="00123F7B"/>
    <w:rsid w:val="0012537E"/>
    <w:rsid w:val="001A00C7"/>
    <w:rsid w:val="001A026F"/>
    <w:rsid w:val="001C2751"/>
    <w:rsid w:val="001C4DF9"/>
    <w:rsid w:val="001E2D52"/>
    <w:rsid w:val="00220CCB"/>
    <w:rsid w:val="00262CCB"/>
    <w:rsid w:val="00263151"/>
    <w:rsid w:val="002700CB"/>
    <w:rsid w:val="002A29C0"/>
    <w:rsid w:val="002B036C"/>
    <w:rsid w:val="002C35CA"/>
    <w:rsid w:val="002F7B85"/>
    <w:rsid w:val="00305B37"/>
    <w:rsid w:val="00322842"/>
    <w:rsid w:val="003403C5"/>
    <w:rsid w:val="00354127"/>
    <w:rsid w:val="003D7809"/>
    <w:rsid w:val="003F51C7"/>
    <w:rsid w:val="00402A0D"/>
    <w:rsid w:val="0041514C"/>
    <w:rsid w:val="00415F86"/>
    <w:rsid w:val="004276BD"/>
    <w:rsid w:val="00440DEB"/>
    <w:rsid w:val="00454141"/>
    <w:rsid w:val="00485342"/>
    <w:rsid w:val="0049241C"/>
    <w:rsid w:val="004A0B7D"/>
    <w:rsid w:val="004B5A82"/>
    <w:rsid w:val="00500963"/>
    <w:rsid w:val="00544A43"/>
    <w:rsid w:val="00546CBB"/>
    <w:rsid w:val="005472EC"/>
    <w:rsid w:val="005722D5"/>
    <w:rsid w:val="00577DA9"/>
    <w:rsid w:val="00587A03"/>
    <w:rsid w:val="00591BCE"/>
    <w:rsid w:val="005A60B7"/>
    <w:rsid w:val="005B7D03"/>
    <w:rsid w:val="005C09CD"/>
    <w:rsid w:val="005C3A62"/>
    <w:rsid w:val="005F42CD"/>
    <w:rsid w:val="00601923"/>
    <w:rsid w:val="00614036"/>
    <w:rsid w:val="00626031"/>
    <w:rsid w:val="00635B7F"/>
    <w:rsid w:val="00640315"/>
    <w:rsid w:val="0064497B"/>
    <w:rsid w:val="00645576"/>
    <w:rsid w:val="006A542C"/>
    <w:rsid w:val="006B43D2"/>
    <w:rsid w:val="006D4AF7"/>
    <w:rsid w:val="006D5833"/>
    <w:rsid w:val="006F3525"/>
    <w:rsid w:val="00700880"/>
    <w:rsid w:val="00700EE7"/>
    <w:rsid w:val="00707B6E"/>
    <w:rsid w:val="00710447"/>
    <w:rsid w:val="007139ED"/>
    <w:rsid w:val="007244E2"/>
    <w:rsid w:val="007268C9"/>
    <w:rsid w:val="00735ECE"/>
    <w:rsid w:val="0078679C"/>
    <w:rsid w:val="00796E06"/>
    <w:rsid w:val="007B2A31"/>
    <w:rsid w:val="007B5A6A"/>
    <w:rsid w:val="007F3E8C"/>
    <w:rsid w:val="008078A9"/>
    <w:rsid w:val="00857C21"/>
    <w:rsid w:val="00857DB6"/>
    <w:rsid w:val="00862CF4"/>
    <w:rsid w:val="00870D88"/>
    <w:rsid w:val="0088135E"/>
    <w:rsid w:val="008A4610"/>
    <w:rsid w:val="008C2FD7"/>
    <w:rsid w:val="008C5EAF"/>
    <w:rsid w:val="008D2E29"/>
    <w:rsid w:val="008E0CAC"/>
    <w:rsid w:val="008E2394"/>
    <w:rsid w:val="008F2FA7"/>
    <w:rsid w:val="00912C04"/>
    <w:rsid w:val="0092278F"/>
    <w:rsid w:val="00925D2F"/>
    <w:rsid w:val="00956AAE"/>
    <w:rsid w:val="00965F52"/>
    <w:rsid w:val="0096759F"/>
    <w:rsid w:val="00974C91"/>
    <w:rsid w:val="00980D08"/>
    <w:rsid w:val="009822C6"/>
    <w:rsid w:val="00991C11"/>
    <w:rsid w:val="00994174"/>
    <w:rsid w:val="009A38D9"/>
    <w:rsid w:val="009A66C6"/>
    <w:rsid w:val="009B389F"/>
    <w:rsid w:val="009D298C"/>
    <w:rsid w:val="009E7840"/>
    <w:rsid w:val="00A13CD6"/>
    <w:rsid w:val="00A23012"/>
    <w:rsid w:val="00A43985"/>
    <w:rsid w:val="00A4409D"/>
    <w:rsid w:val="00A93E2C"/>
    <w:rsid w:val="00AB086A"/>
    <w:rsid w:val="00AB2B21"/>
    <w:rsid w:val="00AB301B"/>
    <w:rsid w:val="00AB7B9A"/>
    <w:rsid w:val="00AC404D"/>
    <w:rsid w:val="00AC5A6D"/>
    <w:rsid w:val="00AD33E8"/>
    <w:rsid w:val="00B00A1E"/>
    <w:rsid w:val="00B021D5"/>
    <w:rsid w:val="00B03501"/>
    <w:rsid w:val="00B0794E"/>
    <w:rsid w:val="00B345E2"/>
    <w:rsid w:val="00B45D25"/>
    <w:rsid w:val="00B53D3E"/>
    <w:rsid w:val="00BA2BAA"/>
    <w:rsid w:val="00BB0603"/>
    <w:rsid w:val="00BB1CEE"/>
    <w:rsid w:val="00BC76B0"/>
    <w:rsid w:val="00BF2921"/>
    <w:rsid w:val="00BF5803"/>
    <w:rsid w:val="00C1305F"/>
    <w:rsid w:val="00C32297"/>
    <w:rsid w:val="00C33714"/>
    <w:rsid w:val="00C34D98"/>
    <w:rsid w:val="00C36947"/>
    <w:rsid w:val="00C50D44"/>
    <w:rsid w:val="00C747A5"/>
    <w:rsid w:val="00C91638"/>
    <w:rsid w:val="00C94CEA"/>
    <w:rsid w:val="00CA5FB4"/>
    <w:rsid w:val="00CB0E8E"/>
    <w:rsid w:val="00CD2924"/>
    <w:rsid w:val="00CF6A0E"/>
    <w:rsid w:val="00D01DBF"/>
    <w:rsid w:val="00D04F46"/>
    <w:rsid w:val="00D26964"/>
    <w:rsid w:val="00D35502"/>
    <w:rsid w:val="00D42E05"/>
    <w:rsid w:val="00D4349A"/>
    <w:rsid w:val="00D447BE"/>
    <w:rsid w:val="00D44FBF"/>
    <w:rsid w:val="00D46C71"/>
    <w:rsid w:val="00D949C9"/>
    <w:rsid w:val="00DD3D53"/>
    <w:rsid w:val="00DE4E6A"/>
    <w:rsid w:val="00E0192D"/>
    <w:rsid w:val="00E15AA4"/>
    <w:rsid w:val="00E172AC"/>
    <w:rsid w:val="00E2648F"/>
    <w:rsid w:val="00E460E2"/>
    <w:rsid w:val="00E467F9"/>
    <w:rsid w:val="00E55983"/>
    <w:rsid w:val="00E6031F"/>
    <w:rsid w:val="00E616D3"/>
    <w:rsid w:val="00E61E19"/>
    <w:rsid w:val="00E66D49"/>
    <w:rsid w:val="00E86EA4"/>
    <w:rsid w:val="00EA324F"/>
    <w:rsid w:val="00EC134F"/>
    <w:rsid w:val="00EC4B3E"/>
    <w:rsid w:val="00ED3D1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2021-11-10T09:38:00Z</dcterms:created>
  <dcterms:modified xsi:type="dcterms:W3CDTF">2021-11-10T09:38:00Z</dcterms:modified>
</cp:coreProperties>
</file>