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E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485E7A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015041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A4A43" w14:textId="255EDBE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743F0" w:rsidRPr="008743F0">
        <w:rPr>
          <w:b/>
          <w:caps/>
        </w:rPr>
        <w:t xml:space="preserve">DĖL </w:t>
      </w:r>
      <w:r w:rsidR="00175147">
        <w:rPr>
          <w:b/>
          <w:caps/>
        </w:rPr>
        <w:t>biudžetin</w:t>
      </w:r>
      <w:r w:rsidR="007B19E4">
        <w:rPr>
          <w:b/>
          <w:caps/>
        </w:rPr>
        <w:t>ės</w:t>
      </w:r>
      <w:r w:rsidR="00175147">
        <w:rPr>
          <w:b/>
          <w:caps/>
        </w:rPr>
        <w:t xml:space="preserve"> įstaig</w:t>
      </w:r>
      <w:r w:rsidR="007B19E4">
        <w:rPr>
          <w:b/>
          <w:caps/>
        </w:rPr>
        <w:t>os</w:t>
      </w:r>
      <w:r w:rsidR="00175147">
        <w:rPr>
          <w:b/>
          <w:caps/>
        </w:rPr>
        <w:t xml:space="preserve"> </w:t>
      </w:r>
      <w:r w:rsidR="008743F0" w:rsidRPr="008743F0">
        <w:rPr>
          <w:b/>
          <w:caps/>
        </w:rPr>
        <w:t>MOLĖTŲ KRAŠTO MUZIEJ</w:t>
      </w:r>
      <w:r w:rsidR="007B19E4">
        <w:rPr>
          <w:b/>
          <w:caps/>
        </w:rPr>
        <w:t>aus pertvarkymo</w:t>
      </w:r>
      <w:r w:rsidR="00175147">
        <w:rPr>
          <w:b/>
          <w:caps/>
        </w:rPr>
        <w:t xml:space="preserve"> į viešąją įstaigą</w:t>
      </w:r>
      <w:r w:rsidR="007B19E4">
        <w:rPr>
          <w:b/>
          <w:caps/>
        </w:rPr>
        <w:t xml:space="preserve"> molėtų krašto muziejų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0F9B64" w14:textId="0DA5AA2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80D63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90054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0D63">
        <w:rPr>
          <w:noProof/>
        </w:rPr>
        <w:t>B1-</w:t>
      </w:r>
      <w:r w:rsidR="004F285B">
        <w:fldChar w:fldCharType="end"/>
      </w:r>
      <w:bookmarkEnd w:id="5"/>
    </w:p>
    <w:p w14:paraId="73C94E3A" w14:textId="77777777" w:rsidR="00C16EA1" w:rsidRDefault="00C16EA1" w:rsidP="00D74773">
      <w:pPr>
        <w:jc w:val="center"/>
      </w:pPr>
      <w:r>
        <w:t>Molėtai</w:t>
      </w:r>
    </w:p>
    <w:p w14:paraId="0CCAED6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0326D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F6FC4B" w14:textId="77777777" w:rsidR="00C16EA1" w:rsidRDefault="00C16EA1" w:rsidP="00D74773">
      <w:pPr>
        <w:tabs>
          <w:tab w:val="left" w:pos="1674"/>
        </w:tabs>
        <w:ind w:firstLine="1247"/>
      </w:pPr>
    </w:p>
    <w:p w14:paraId="05A7EEB7" w14:textId="639BC887" w:rsidR="007B19E4" w:rsidRPr="00472837" w:rsidRDefault="007B19E4" w:rsidP="00590054">
      <w:pPr>
        <w:spacing w:line="360" w:lineRule="auto"/>
        <w:ind w:firstLine="851"/>
        <w:jc w:val="both"/>
        <w:rPr>
          <w:color w:val="FF0000"/>
        </w:rPr>
      </w:pPr>
      <w:r>
        <w:t xml:space="preserve">Vadovaudamasi </w:t>
      </w:r>
      <w:r>
        <w:rPr>
          <w:bCs/>
        </w:rPr>
        <w:t>Lietuvos Respublikos civilinio kodekso  2.46</w:t>
      </w:r>
      <w:r w:rsidR="00CC6D72">
        <w:rPr>
          <w:bCs/>
        </w:rPr>
        <w:t>,</w:t>
      </w:r>
      <w:r>
        <w:rPr>
          <w:bCs/>
        </w:rPr>
        <w:t xml:space="preserve"> 2.104 straipsni</w:t>
      </w:r>
      <w:r w:rsidR="00CC6D72">
        <w:rPr>
          <w:bCs/>
        </w:rPr>
        <w:t>ais</w:t>
      </w:r>
      <w:r>
        <w:rPr>
          <w:bCs/>
        </w:rPr>
        <w:t>,</w:t>
      </w:r>
      <w:r>
        <w:t xml:space="preserve"> Lietuvos Respublikos vietos savivaldos įstatymo 6 straipsnio</w:t>
      </w:r>
      <w:r w:rsidR="00E228B0">
        <w:t xml:space="preserve"> </w:t>
      </w:r>
      <w:r>
        <w:t>13 punkt</w:t>
      </w:r>
      <w:r w:rsidR="00E228B0">
        <w:t>u</w:t>
      </w:r>
      <w:r>
        <w:t>, 16 straipsnio 2 dalies 21, 26 punktais, 48 straipsnio 2 dalimi, Lietuvos Respublikos biudžetinių įstaigų įstatymo 13 straipsniu, Lietuvos Respublikos viešųjų įstaigų įstatymo 4</w:t>
      </w:r>
      <w:r w:rsidR="00CC6D72">
        <w:t xml:space="preserve">, </w:t>
      </w:r>
      <w:r>
        <w:rPr>
          <w:bCs/>
        </w:rPr>
        <w:t>6 straipsniais, 7 straipsnio 2</w:t>
      </w:r>
      <w:r w:rsidR="00CC6D72">
        <w:rPr>
          <w:bCs/>
        </w:rPr>
        <w:t>,</w:t>
      </w:r>
      <w:r>
        <w:rPr>
          <w:bCs/>
        </w:rPr>
        <w:t xml:space="preserve"> 3 dalimis, 8 straipsni</w:t>
      </w:r>
      <w:r w:rsidR="00472837" w:rsidRPr="00E228B0">
        <w:rPr>
          <w:bCs/>
        </w:rPr>
        <w:t>u</w:t>
      </w:r>
      <w:r>
        <w:t xml:space="preserve">, Lietuvos Respublikos valstybės ir savivaldybių turto valdymo, naudojimo ir disponavimo juo įstatymo 22 straipsnio 1 dalies 1, 3 punktais, 2 dalimi, </w:t>
      </w:r>
      <w:r>
        <w:rPr>
          <w:lang w:eastAsia="lt-LT"/>
        </w:rPr>
        <w:t xml:space="preserve">įgyvendindama Molėtų krašto muziejaus plėtros koncepcijos, patvirtintos </w:t>
      </w:r>
      <w:r w:rsidRPr="00C90D3A">
        <w:rPr>
          <w:lang w:eastAsia="lt-LT"/>
        </w:rPr>
        <w:t>Molėtų rajono savivaldybės taryb</w:t>
      </w:r>
      <w:r>
        <w:rPr>
          <w:lang w:eastAsia="lt-LT"/>
        </w:rPr>
        <w:t>os</w:t>
      </w:r>
      <w:r w:rsidRPr="00C90D3A">
        <w:rPr>
          <w:lang w:eastAsia="lt-LT"/>
        </w:rPr>
        <w:t xml:space="preserve"> </w:t>
      </w:r>
      <w:r>
        <w:rPr>
          <w:lang w:eastAsia="lt-LT"/>
        </w:rPr>
        <w:t>2021 m. balandžio 29 d. sprendimu Nr. B1-97 „Dėl Molėtų krašto muziejaus plėtros koncepcijos patvirtinimo“, 9 punktą</w:t>
      </w:r>
      <w:r w:rsidR="00AE251A">
        <w:rPr>
          <w:lang w:eastAsia="lt-LT"/>
        </w:rPr>
        <w:t>,</w:t>
      </w:r>
      <w:r>
        <w:rPr>
          <w:lang w:eastAsia="lt-LT"/>
        </w:rPr>
        <w:t xml:space="preserve"> </w:t>
      </w:r>
      <w:r>
        <w:rPr>
          <w:bCs/>
        </w:rPr>
        <w:t>I</w:t>
      </w:r>
      <w:r w:rsidRPr="00A74C59">
        <w:rPr>
          <w:bCs/>
        </w:rPr>
        <w:t xml:space="preserve">storinės atminties puoselėjimo ir muziejinių ekspozicijų </w:t>
      </w:r>
      <w:r>
        <w:rPr>
          <w:lang w:eastAsia="lt-LT"/>
        </w:rPr>
        <w:t>2021</w:t>
      </w:r>
      <w:r>
        <w:rPr>
          <w:b/>
          <w:caps/>
        </w:rPr>
        <w:t>–</w:t>
      </w:r>
      <w:r>
        <w:rPr>
          <w:lang w:eastAsia="lt-LT"/>
        </w:rPr>
        <w:t xml:space="preserve">2031 metų plėtros programos, patvirtintos Molėtų rajono savivaldybės tarybos 2021 m. birželio 30 d. sprendimu Nr. B1-165 „Dėl </w:t>
      </w:r>
      <w:r>
        <w:rPr>
          <w:color w:val="000000"/>
        </w:rPr>
        <w:t xml:space="preserve"> </w:t>
      </w:r>
      <w:r>
        <w:rPr>
          <w:bCs/>
        </w:rPr>
        <w:t>I</w:t>
      </w:r>
      <w:r w:rsidRPr="00A74C59">
        <w:rPr>
          <w:bCs/>
        </w:rPr>
        <w:t xml:space="preserve">storinės atminties puoselėjimo ir muziejinių ekspozicijų </w:t>
      </w:r>
      <w:r>
        <w:rPr>
          <w:lang w:eastAsia="lt-LT"/>
        </w:rPr>
        <w:t>2021</w:t>
      </w:r>
      <w:r>
        <w:rPr>
          <w:b/>
          <w:caps/>
        </w:rPr>
        <w:t>–</w:t>
      </w:r>
      <w:r>
        <w:rPr>
          <w:lang w:eastAsia="lt-LT"/>
        </w:rPr>
        <w:t>2031 metų plėtros programos patvirtinimo“, 1.1. priemonę „</w:t>
      </w:r>
      <w:r>
        <w:t xml:space="preserve">Molėtų krašto muziejaus pertvarkymas į viešąją </w:t>
      </w:r>
      <w:r w:rsidRPr="00E228B0">
        <w:t xml:space="preserve">įstaigą“, </w:t>
      </w:r>
      <w:r w:rsidR="00472837" w:rsidRPr="00E228B0">
        <w:t xml:space="preserve">atsižvelgdama į </w:t>
      </w:r>
      <w:r w:rsidRPr="00E228B0">
        <w:t>Molėtų rajono savivaldybės tarybos 2021 m. rugsėjo 30 d. sp</w:t>
      </w:r>
      <w:r w:rsidR="00B87120" w:rsidRPr="00E228B0">
        <w:t>r</w:t>
      </w:r>
      <w:r w:rsidRPr="00E228B0">
        <w:t>endimą Nr. B1-207</w:t>
      </w:r>
      <w:r w:rsidR="00672004" w:rsidRPr="00E228B0">
        <w:t xml:space="preserve"> „Dėl sutikimo </w:t>
      </w:r>
      <w:r w:rsidR="00672004">
        <w:t>pertvarkyti biudžetinę įstaigą Molėtų krašto muziejų į viešąją įstaigą“,</w:t>
      </w:r>
      <w:r w:rsidR="00472837">
        <w:t xml:space="preserve"> </w:t>
      </w:r>
      <w:r w:rsidR="00FA6C57">
        <w:t>Molėtų rajono savivaldybės administracijos direktoriaus 2021 m.</w:t>
      </w:r>
      <w:r w:rsidR="00EF66DB">
        <w:t xml:space="preserve"> lapkričio</w:t>
      </w:r>
      <w:r w:rsidR="00F07FFB">
        <w:t xml:space="preserve"> </w:t>
      </w:r>
      <w:r w:rsidR="00875B3E">
        <w:t>15</w:t>
      </w:r>
      <w:r w:rsidR="00FA6C57">
        <w:t xml:space="preserve"> d. </w:t>
      </w:r>
      <w:r w:rsidR="00AF4E46">
        <w:t>raštą</w:t>
      </w:r>
      <w:r w:rsidR="00FA6C57">
        <w:t xml:space="preserve"> Nr. B</w:t>
      </w:r>
      <w:r w:rsidR="00AF4E46">
        <w:t>88</w:t>
      </w:r>
      <w:r w:rsidR="00FA6C57">
        <w:t>-</w:t>
      </w:r>
      <w:r w:rsidR="00875B3E">
        <w:t>24</w:t>
      </w:r>
      <w:r w:rsidR="00FA6C57">
        <w:t xml:space="preserve"> „</w:t>
      </w:r>
      <w:r w:rsidR="002359CF">
        <w:t xml:space="preserve">Dėl </w:t>
      </w:r>
      <w:r w:rsidR="002359CF" w:rsidRPr="00050E2A">
        <w:rPr>
          <w:color w:val="000000"/>
          <w:kern w:val="24"/>
          <w:lang w:eastAsia="lt-LT"/>
        </w:rPr>
        <w:t xml:space="preserve">Pasiūlymo investuoti </w:t>
      </w:r>
      <w:r w:rsidR="002359CF">
        <w:rPr>
          <w:color w:val="000000"/>
          <w:kern w:val="24"/>
          <w:lang w:eastAsia="lt-LT"/>
        </w:rPr>
        <w:t>Molėtų rajono</w:t>
      </w:r>
      <w:r w:rsidR="002359CF" w:rsidRPr="00050E2A">
        <w:rPr>
          <w:color w:val="000000"/>
          <w:kern w:val="24"/>
          <w:lang w:eastAsia="lt-LT"/>
        </w:rPr>
        <w:t xml:space="preserve"> savivaldybės turtą į </w:t>
      </w:r>
      <w:r w:rsidR="002359CF">
        <w:rPr>
          <w:color w:val="000000"/>
          <w:kern w:val="24"/>
          <w:lang w:eastAsia="lt-LT"/>
        </w:rPr>
        <w:t>pertvarkomą iš biudžetinės įstaigos į viešąją įstaigą Molėtų krašto muziejų ekonominį ir socialinį pagrindimą</w:t>
      </w:r>
      <w:bookmarkStart w:id="6" w:name="_Hlk43727033"/>
      <w:r w:rsidR="002359CF">
        <w:rPr>
          <w:color w:val="000000"/>
          <w:kern w:val="24"/>
          <w:lang w:eastAsia="lt-LT"/>
        </w:rPr>
        <w:t>“</w:t>
      </w:r>
      <w:bookmarkEnd w:id="6"/>
      <w:r w:rsidR="002359CF">
        <w:rPr>
          <w:color w:val="000000"/>
          <w:kern w:val="24"/>
          <w:lang w:eastAsia="lt-LT"/>
        </w:rPr>
        <w:t>,</w:t>
      </w:r>
    </w:p>
    <w:p w14:paraId="5E883BE4" w14:textId="1619C227" w:rsidR="00D04512" w:rsidRDefault="00D04512" w:rsidP="00590054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 xml:space="preserve">Molėtų rajono savivaldybės taryba </w:t>
      </w:r>
      <w:r w:rsidR="002022D9">
        <w:rPr>
          <w:lang w:eastAsia="lt-LT"/>
        </w:rPr>
        <w:t xml:space="preserve">  </w:t>
      </w:r>
      <w:r>
        <w:rPr>
          <w:lang w:eastAsia="lt-LT"/>
        </w:rPr>
        <w:t>n u s p r e n d ž i a:</w:t>
      </w:r>
    </w:p>
    <w:p w14:paraId="4FF70598" w14:textId="6B9A6B01" w:rsidR="00813573" w:rsidRDefault="00813573" w:rsidP="00590054">
      <w:pPr>
        <w:pStyle w:val="Sraopastraipa"/>
        <w:numPr>
          <w:ilvl w:val="0"/>
          <w:numId w:val="3"/>
        </w:numPr>
        <w:tabs>
          <w:tab w:val="left" w:pos="0"/>
        </w:tabs>
        <w:spacing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t>Pertvarkyti biudžetinę įstaigą Molėtų krašto muziejų į viešąją įstaigą Molėtų krašto muziejų (buveinės adresas</w:t>
      </w:r>
      <w:r w:rsidR="00AE251A">
        <w:rPr>
          <w:lang w:eastAsia="lt-LT"/>
        </w:rPr>
        <w:t>:</w:t>
      </w:r>
      <w:r>
        <w:rPr>
          <w:lang w:eastAsia="lt-LT"/>
        </w:rPr>
        <w:t xml:space="preserve"> </w:t>
      </w:r>
      <w:r w:rsidRPr="00D91F73">
        <w:t>Molėtai, Inturkės g. 4, 33141</w:t>
      </w:r>
      <w:r>
        <w:rPr>
          <w:lang w:eastAsia="lt-LT"/>
        </w:rPr>
        <w:t>)</w:t>
      </w:r>
      <w:r w:rsidR="008266FF">
        <w:rPr>
          <w:lang w:eastAsia="lt-LT"/>
        </w:rPr>
        <w:t xml:space="preserve"> nuo 2022 m. sausio 1 d.</w:t>
      </w:r>
    </w:p>
    <w:p w14:paraId="529E6CF6" w14:textId="6C5A3E47" w:rsidR="00813573" w:rsidRDefault="00813573" w:rsidP="00590054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>2. Patvirtinti viešosios įstaigos Molėtų krašto muziejaus įstatus (</w:t>
      </w:r>
      <w:r w:rsidR="00E11C0B">
        <w:rPr>
          <w:lang w:eastAsia="lt-LT"/>
        </w:rPr>
        <w:t>pridedama</w:t>
      </w:r>
      <w:r>
        <w:rPr>
          <w:lang w:eastAsia="lt-LT"/>
        </w:rPr>
        <w:t>).</w:t>
      </w:r>
    </w:p>
    <w:p w14:paraId="22C703EB" w14:textId="42169C64" w:rsidR="00813573" w:rsidRDefault="00813573" w:rsidP="00590054">
      <w:pPr>
        <w:spacing w:line="360" w:lineRule="auto"/>
        <w:ind w:firstLine="851"/>
        <w:jc w:val="both"/>
        <w:rPr>
          <w:lang w:eastAsia="lt-LT"/>
        </w:rPr>
      </w:pPr>
      <w:r w:rsidRPr="00472837">
        <w:rPr>
          <w:lang w:eastAsia="lt-LT"/>
        </w:rPr>
        <w:t>3. Įgalioti Molėtų rajono savivaldybės merą Saulių Jauneik</w:t>
      </w:r>
      <w:r w:rsidR="00AB56B6">
        <w:rPr>
          <w:lang w:eastAsia="lt-LT"/>
        </w:rPr>
        <w:t>ą</w:t>
      </w:r>
      <w:r w:rsidRPr="00472837">
        <w:rPr>
          <w:lang w:eastAsia="lt-LT"/>
        </w:rPr>
        <w:t xml:space="preserve"> pasirašyti viešosios įstaigos Molėtų krašto muziejaus įstatus.</w:t>
      </w:r>
      <w:r w:rsidR="000B60BB" w:rsidRPr="00472837">
        <w:rPr>
          <w:lang w:eastAsia="lt-LT"/>
        </w:rPr>
        <w:t xml:space="preserve"> </w:t>
      </w:r>
    </w:p>
    <w:p w14:paraId="7CC2A8DF" w14:textId="77777777" w:rsidR="00AE251A" w:rsidRPr="00472837" w:rsidRDefault="00AE251A" w:rsidP="00590054">
      <w:pPr>
        <w:spacing w:line="360" w:lineRule="auto"/>
        <w:ind w:firstLine="851"/>
        <w:jc w:val="both"/>
        <w:rPr>
          <w:lang w:eastAsia="lt-LT"/>
        </w:rPr>
      </w:pPr>
    </w:p>
    <w:p w14:paraId="04783ADF" w14:textId="327DC1E4" w:rsidR="00813573" w:rsidRDefault="00CB6909" w:rsidP="00590054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lastRenderedPageBreak/>
        <w:t>4</w:t>
      </w:r>
      <w:r w:rsidR="00813573" w:rsidRPr="00472837">
        <w:rPr>
          <w:lang w:eastAsia="lt-LT"/>
        </w:rPr>
        <w:t>. Investuoti ir kaip turtinį įnašą viešajai įstaigai Molėtų krašto muziejui perduoti finansinį turtą 100</w:t>
      </w:r>
      <w:r w:rsidR="00A56C49">
        <w:rPr>
          <w:lang w:eastAsia="lt-LT"/>
        </w:rPr>
        <w:t>0</w:t>
      </w:r>
      <w:r w:rsidR="00813573" w:rsidRPr="00472837">
        <w:rPr>
          <w:lang w:eastAsia="lt-LT"/>
        </w:rPr>
        <w:t xml:space="preserve"> (</w:t>
      </w:r>
      <w:r w:rsidR="00A56C49">
        <w:rPr>
          <w:lang w:eastAsia="lt-LT"/>
        </w:rPr>
        <w:t>tūkstantį</w:t>
      </w:r>
      <w:r w:rsidR="00813573" w:rsidRPr="00472837">
        <w:rPr>
          <w:lang w:eastAsia="lt-LT"/>
        </w:rPr>
        <w:t xml:space="preserve">) </w:t>
      </w:r>
      <w:r w:rsidR="00AE251A" w:rsidRPr="00472837">
        <w:rPr>
          <w:lang w:eastAsia="lt-LT"/>
        </w:rPr>
        <w:t xml:space="preserve">Eur </w:t>
      </w:r>
      <w:r w:rsidR="00813573" w:rsidRPr="00472837">
        <w:rPr>
          <w:lang w:eastAsia="lt-LT"/>
        </w:rPr>
        <w:t xml:space="preserve">iš Molėtų rajono savivaldybės biudžeto lėšų kaip steigiamąjį įnašą. </w:t>
      </w:r>
    </w:p>
    <w:p w14:paraId="6539CDCB" w14:textId="77777777" w:rsidR="00C16EA1" w:rsidRDefault="00C16EA1" w:rsidP="00590054">
      <w:pPr>
        <w:tabs>
          <w:tab w:val="left" w:pos="680"/>
          <w:tab w:val="left" w:pos="1206"/>
        </w:tabs>
        <w:spacing w:line="360" w:lineRule="auto"/>
        <w:ind w:firstLine="1247"/>
      </w:pPr>
    </w:p>
    <w:p w14:paraId="7598CB05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1B17CB3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109988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82C26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0C1FF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D7068A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C6B1AF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F74D" w14:textId="77777777" w:rsidR="001808DB" w:rsidRDefault="001808DB">
      <w:r>
        <w:separator/>
      </w:r>
    </w:p>
  </w:endnote>
  <w:endnote w:type="continuationSeparator" w:id="0">
    <w:p w14:paraId="35ED7DAD" w14:textId="77777777" w:rsidR="001808DB" w:rsidRDefault="0018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88B2" w14:textId="77777777" w:rsidR="001808DB" w:rsidRDefault="001808DB">
      <w:r>
        <w:separator/>
      </w:r>
    </w:p>
  </w:footnote>
  <w:footnote w:type="continuationSeparator" w:id="0">
    <w:p w14:paraId="23D732F8" w14:textId="77777777" w:rsidR="001808DB" w:rsidRDefault="0018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762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F7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19C8BEF" wp14:editId="6DB0FB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D172C1"/>
    <w:multiLevelType w:val="hybridMultilevel"/>
    <w:tmpl w:val="AF8C0A18"/>
    <w:lvl w:ilvl="0" w:tplc="C3542A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AF3012A"/>
    <w:multiLevelType w:val="hybridMultilevel"/>
    <w:tmpl w:val="FE0809A8"/>
    <w:lvl w:ilvl="0" w:tplc="81E257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B60BB"/>
    <w:rsid w:val="000E335B"/>
    <w:rsid w:val="001156B7"/>
    <w:rsid w:val="0012091C"/>
    <w:rsid w:val="00132437"/>
    <w:rsid w:val="00175147"/>
    <w:rsid w:val="001808DB"/>
    <w:rsid w:val="001B6D27"/>
    <w:rsid w:val="001D4AA6"/>
    <w:rsid w:val="001F4761"/>
    <w:rsid w:val="002022D9"/>
    <w:rsid w:val="00211F14"/>
    <w:rsid w:val="002359CF"/>
    <w:rsid w:val="002432A7"/>
    <w:rsid w:val="00246AA2"/>
    <w:rsid w:val="00285CA2"/>
    <w:rsid w:val="00303FF2"/>
    <w:rsid w:val="00305758"/>
    <w:rsid w:val="0030708B"/>
    <w:rsid w:val="00341D56"/>
    <w:rsid w:val="00384B4D"/>
    <w:rsid w:val="00385C42"/>
    <w:rsid w:val="003975CE"/>
    <w:rsid w:val="003A762C"/>
    <w:rsid w:val="003C59A4"/>
    <w:rsid w:val="003D1DA6"/>
    <w:rsid w:val="003F3941"/>
    <w:rsid w:val="00472837"/>
    <w:rsid w:val="004968FC"/>
    <w:rsid w:val="004A4157"/>
    <w:rsid w:val="004A7E6E"/>
    <w:rsid w:val="004D0C06"/>
    <w:rsid w:val="004D19A6"/>
    <w:rsid w:val="004F285B"/>
    <w:rsid w:val="00503B36"/>
    <w:rsid w:val="00504780"/>
    <w:rsid w:val="0055274B"/>
    <w:rsid w:val="00561916"/>
    <w:rsid w:val="00583610"/>
    <w:rsid w:val="00590054"/>
    <w:rsid w:val="005A4424"/>
    <w:rsid w:val="005C534C"/>
    <w:rsid w:val="005E0F7D"/>
    <w:rsid w:val="005F38B6"/>
    <w:rsid w:val="00613781"/>
    <w:rsid w:val="00621149"/>
    <w:rsid w:val="006213AE"/>
    <w:rsid w:val="006330B3"/>
    <w:rsid w:val="00672004"/>
    <w:rsid w:val="00693FA6"/>
    <w:rsid w:val="006B4ED6"/>
    <w:rsid w:val="00723F0E"/>
    <w:rsid w:val="00776F64"/>
    <w:rsid w:val="00794407"/>
    <w:rsid w:val="00794C2F"/>
    <w:rsid w:val="007951EA"/>
    <w:rsid w:val="00796C66"/>
    <w:rsid w:val="007A3F5C"/>
    <w:rsid w:val="007B19E4"/>
    <w:rsid w:val="007E4516"/>
    <w:rsid w:val="00813573"/>
    <w:rsid w:val="008266FF"/>
    <w:rsid w:val="00872337"/>
    <w:rsid w:val="008743F0"/>
    <w:rsid w:val="00875B3E"/>
    <w:rsid w:val="00882FE6"/>
    <w:rsid w:val="008A401C"/>
    <w:rsid w:val="009067D8"/>
    <w:rsid w:val="0093412A"/>
    <w:rsid w:val="00950FA8"/>
    <w:rsid w:val="009514B5"/>
    <w:rsid w:val="00980D63"/>
    <w:rsid w:val="009963D3"/>
    <w:rsid w:val="009B4614"/>
    <w:rsid w:val="009D67E0"/>
    <w:rsid w:val="009E70D9"/>
    <w:rsid w:val="00A537D9"/>
    <w:rsid w:val="00A56C49"/>
    <w:rsid w:val="00A95D74"/>
    <w:rsid w:val="00AB56B6"/>
    <w:rsid w:val="00AC7FBF"/>
    <w:rsid w:val="00AE251A"/>
    <w:rsid w:val="00AE325A"/>
    <w:rsid w:val="00AF4DB4"/>
    <w:rsid w:val="00AF4E46"/>
    <w:rsid w:val="00B26DF8"/>
    <w:rsid w:val="00B87120"/>
    <w:rsid w:val="00B93527"/>
    <w:rsid w:val="00BA284B"/>
    <w:rsid w:val="00BA4AD5"/>
    <w:rsid w:val="00BA65BB"/>
    <w:rsid w:val="00BB5CEB"/>
    <w:rsid w:val="00BB70B1"/>
    <w:rsid w:val="00BD159C"/>
    <w:rsid w:val="00C16EA1"/>
    <w:rsid w:val="00C369F1"/>
    <w:rsid w:val="00C44DCD"/>
    <w:rsid w:val="00C82705"/>
    <w:rsid w:val="00CB6909"/>
    <w:rsid w:val="00CC1DF9"/>
    <w:rsid w:val="00CC6D72"/>
    <w:rsid w:val="00D03D5A"/>
    <w:rsid w:val="00D04512"/>
    <w:rsid w:val="00D14D5F"/>
    <w:rsid w:val="00D4494A"/>
    <w:rsid w:val="00D74773"/>
    <w:rsid w:val="00D8136A"/>
    <w:rsid w:val="00D91F73"/>
    <w:rsid w:val="00DB7660"/>
    <w:rsid w:val="00DC6469"/>
    <w:rsid w:val="00DF53F7"/>
    <w:rsid w:val="00E032E8"/>
    <w:rsid w:val="00E11C0B"/>
    <w:rsid w:val="00E228B0"/>
    <w:rsid w:val="00E3680F"/>
    <w:rsid w:val="00E418D3"/>
    <w:rsid w:val="00E65C57"/>
    <w:rsid w:val="00EB1E6C"/>
    <w:rsid w:val="00ED336B"/>
    <w:rsid w:val="00EE4A9B"/>
    <w:rsid w:val="00EE645F"/>
    <w:rsid w:val="00EF66DB"/>
    <w:rsid w:val="00EF6A79"/>
    <w:rsid w:val="00F07FFB"/>
    <w:rsid w:val="00F42CEF"/>
    <w:rsid w:val="00F5228C"/>
    <w:rsid w:val="00F54307"/>
    <w:rsid w:val="00F71FF5"/>
    <w:rsid w:val="00FA6C57"/>
    <w:rsid w:val="00FB77DF"/>
    <w:rsid w:val="00FE0D95"/>
    <w:rsid w:val="00FF3C92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4D80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E4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195E4B"/>
    <w:rsid w:val="00203E2C"/>
    <w:rsid w:val="00245331"/>
    <w:rsid w:val="002D6E6A"/>
    <w:rsid w:val="004103F4"/>
    <w:rsid w:val="00423DEF"/>
    <w:rsid w:val="00577496"/>
    <w:rsid w:val="005E6097"/>
    <w:rsid w:val="006C6F68"/>
    <w:rsid w:val="00714C9F"/>
    <w:rsid w:val="00714EDE"/>
    <w:rsid w:val="008142D2"/>
    <w:rsid w:val="008251B3"/>
    <w:rsid w:val="00851E2F"/>
    <w:rsid w:val="008831C9"/>
    <w:rsid w:val="009F1B31"/>
    <w:rsid w:val="00A11F0A"/>
    <w:rsid w:val="00A1281B"/>
    <w:rsid w:val="00B03D10"/>
    <w:rsid w:val="00B03E80"/>
    <w:rsid w:val="00B32117"/>
    <w:rsid w:val="00BE421D"/>
    <w:rsid w:val="00C31B8D"/>
    <w:rsid w:val="00D05418"/>
    <w:rsid w:val="00DB4BC6"/>
    <w:rsid w:val="00DC0381"/>
    <w:rsid w:val="00E94407"/>
    <w:rsid w:val="00F23BAA"/>
    <w:rsid w:val="00F320CF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34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18</cp:revision>
  <cp:lastPrinted>2001-06-05T13:05:00Z</cp:lastPrinted>
  <dcterms:created xsi:type="dcterms:W3CDTF">2021-10-21T10:27:00Z</dcterms:created>
  <dcterms:modified xsi:type="dcterms:W3CDTF">2021-11-16T13:58:00Z</dcterms:modified>
</cp:coreProperties>
</file>