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EBC0" w14:textId="77777777" w:rsidR="00BA2335" w:rsidRDefault="00BA2335"/>
    <w:p w14:paraId="1886E2DE" w14:textId="77777777" w:rsidR="00210621" w:rsidRPr="00006406" w:rsidRDefault="00210621" w:rsidP="0021062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Cs/>
          <w:lang w:val="lt-LT"/>
        </w:rPr>
      </w:pPr>
      <w:r w:rsidRPr="00006406">
        <w:rPr>
          <w:bCs/>
          <w:lang w:val="lt-LT"/>
        </w:rPr>
        <w:t>AIŠKINAMASIS RAŠTAS</w:t>
      </w:r>
    </w:p>
    <w:p w14:paraId="09BA2862" w14:textId="77777777" w:rsidR="00CE782D" w:rsidRPr="00006406" w:rsidRDefault="00CE782D" w:rsidP="0021062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Cs/>
          <w:lang w:val="lt-LT"/>
        </w:rPr>
      </w:pPr>
    </w:p>
    <w:p w14:paraId="6DDF4186" w14:textId="5E5438AF" w:rsidR="00210621" w:rsidRPr="00E43A0E" w:rsidRDefault="00E43A0E" w:rsidP="00E43A0E">
      <w:pPr>
        <w:tabs>
          <w:tab w:val="left" w:pos="720"/>
          <w:tab w:val="num" w:pos="3960"/>
        </w:tabs>
        <w:spacing w:line="360" w:lineRule="auto"/>
        <w:jc w:val="center"/>
        <w:rPr>
          <w:bCs/>
          <w:lang w:val="lt-LT"/>
        </w:rPr>
      </w:pPr>
      <w:r>
        <w:rPr>
          <w:bCs/>
          <w:noProof/>
        </w:rPr>
        <w:t>D</w:t>
      </w:r>
      <w:r w:rsidRPr="00E43A0E">
        <w:rPr>
          <w:bCs/>
          <w:noProof/>
        </w:rPr>
        <w:t xml:space="preserve">ėl </w:t>
      </w:r>
      <w:r>
        <w:rPr>
          <w:bCs/>
          <w:noProof/>
        </w:rPr>
        <w:t>M</w:t>
      </w:r>
      <w:r w:rsidRPr="00E43A0E">
        <w:rPr>
          <w:bCs/>
          <w:noProof/>
        </w:rPr>
        <w:t xml:space="preserve">olėtų rajono savivaldybės tarybos 2018 m. kovo 29 d. sprendimo </w:t>
      </w:r>
      <w:r>
        <w:rPr>
          <w:bCs/>
          <w:noProof/>
        </w:rPr>
        <w:t>N</w:t>
      </w:r>
      <w:r w:rsidRPr="00E43A0E">
        <w:rPr>
          <w:bCs/>
          <w:noProof/>
        </w:rPr>
        <w:t xml:space="preserve">r. </w:t>
      </w:r>
      <w:r>
        <w:rPr>
          <w:bCs/>
          <w:noProof/>
        </w:rPr>
        <w:t>B</w:t>
      </w:r>
      <w:r w:rsidRPr="00E43A0E">
        <w:rPr>
          <w:bCs/>
          <w:noProof/>
        </w:rPr>
        <w:t>1-84 „</w:t>
      </w:r>
      <w:r>
        <w:rPr>
          <w:bCs/>
          <w:noProof/>
        </w:rPr>
        <w:t>D</w:t>
      </w:r>
      <w:r w:rsidRPr="00E43A0E">
        <w:rPr>
          <w:bCs/>
          <w:noProof/>
        </w:rPr>
        <w:t xml:space="preserve">ėl </w:t>
      </w:r>
      <w:r>
        <w:rPr>
          <w:bCs/>
          <w:noProof/>
        </w:rPr>
        <w:t>M</w:t>
      </w:r>
      <w:r w:rsidRPr="00E43A0E">
        <w:rPr>
          <w:bCs/>
          <w:noProof/>
        </w:rPr>
        <w:t xml:space="preserve">olėtų rajono savivaldybės kreipimosi dėl socialinės paramos mokiniams tvarkos, </w:t>
      </w:r>
      <w:r w:rsidR="006C5EFB">
        <w:rPr>
          <w:bCs/>
          <w:noProof/>
        </w:rPr>
        <w:t xml:space="preserve">Molėtų rajono </w:t>
      </w:r>
      <w:r w:rsidRPr="00E43A0E">
        <w:rPr>
          <w:bCs/>
          <w:noProof/>
        </w:rPr>
        <w:t xml:space="preserve">mokinių nemokamo maitinimo mokyklose tvarkos, </w:t>
      </w:r>
      <w:r w:rsidR="006C5EFB">
        <w:rPr>
          <w:bCs/>
          <w:noProof/>
        </w:rPr>
        <w:t>P</w:t>
      </w:r>
      <w:r w:rsidRPr="00E43A0E">
        <w:rPr>
          <w:bCs/>
          <w:noProof/>
        </w:rPr>
        <w:t>aramos mokinio reikmenims įsigyti tvarkos aprašų patvirtinimo“ pakeitimo</w:t>
      </w:r>
    </w:p>
    <w:p w14:paraId="28E1A273" w14:textId="77777777" w:rsidR="00CE782D" w:rsidRDefault="00CE782D" w:rsidP="00BA7EE7">
      <w:pPr>
        <w:tabs>
          <w:tab w:val="left" w:pos="426"/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14:paraId="7321D77D" w14:textId="3C4A1621" w:rsidR="00210621" w:rsidRPr="00BA7EE7" w:rsidRDefault="00210621" w:rsidP="00BA7EE7">
      <w:pPr>
        <w:pStyle w:val="Sraopastraipa"/>
        <w:numPr>
          <w:ilvl w:val="0"/>
          <w:numId w:val="2"/>
        </w:numPr>
        <w:tabs>
          <w:tab w:val="left" w:pos="426"/>
        </w:tabs>
        <w:spacing w:line="360" w:lineRule="auto"/>
        <w:rPr>
          <w:bCs/>
          <w:lang w:val="lt-LT"/>
        </w:rPr>
      </w:pPr>
      <w:r w:rsidRPr="00BA7EE7">
        <w:rPr>
          <w:bCs/>
          <w:lang w:val="lt-LT"/>
        </w:rPr>
        <w:t>P</w:t>
      </w:r>
      <w:r w:rsidRPr="00BA7EE7">
        <w:rPr>
          <w:bCs/>
          <w:lang w:val="pt-BR"/>
        </w:rPr>
        <w:t>arengto tarybos sprendimo projekto tikslai ir uždaviniai</w:t>
      </w:r>
      <w:r w:rsidRPr="00BA7EE7">
        <w:rPr>
          <w:bCs/>
          <w:lang w:val="lt-LT"/>
        </w:rPr>
        <w:t xml:space="preserve">: </w:t>
      </w:r>
    </w:p>
    <w:p w14:paraId="79693804" w14:textId="625981AE" w:rsidR="001E2473" w:rsidRPr="008A2930" w:rsidRDefault="00E1683A" w:rsidP="00E1683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Parengto Molėtų rajono savivaldybės tarybos sprendimo projekto „</w:t>
      </w:r>
      <w:r w:rsidRPr="00E1683A">
        <w:rPr>
          <w:lang w:val="lt-LT"/>
        </w:rPr>
        <w:t xml:space="preserve">Dėl </w:t>
      </w:r>
      <w:r w:rsidR="001E2473">
        <w:rPr>
          <w:lang w:val="lt-LT"/>
        </w:rPr>
        <w:t>Molėtų rajono savivaldybės</w:t>
      </w:r>
      <w:r w:rsidRPr="00E1683A">
        <w:rPr>
          <w:caps/>
          <w:noProof/>
        </w:rPr>
        <w:t xml:space="preserve"> </w:t>
      </w:r>
      <w:r w:rsidR="001E2473">
        <w:rPr>
          <w:noProof/>
        </w:rPr>
        <w:t>k</w:t>
      </w:r>
      <w:r w:rsidRPr="00E1683A">
        <w:rPr>
          <w:noProof/>
        </w:rPr>
        <w:t xml:space="preserve">reipimosi dėl socialinės paramos mokiniams tvarkos, </w:t>
      </w:r>
      <w:r w:rsidR="001E2473">
        <w:rPr>
          <w:noProof/>
        </w:rPr>
        <w:t>Molėtų rajono m</w:t>
      </w:r>
      <w:r w:rsidRPr="00E1683A">
        <w:rPr>
          <w:noProof/>
        </w:rPr>
        <w:t xml:space="preserve">okinių nemokamo maitinimo </w:t>
      </w:r>
      <w:r w:rsidR="001E2473">
        <w:rPr>
          <w:noProof/>
        </w:rPr>
        <w:t xml:space="preserve">mokyklose </w:t>
      </w:r>
      <w:r w:rsidRPr="00E1683A">
        <w:rPr>
          <w:noProof/>
        </w:rPr>
        <w:t>tvarkos ir Paramos mokinio reikmenims įsigyti tvarkos aprašų patvirtinimo</w:t>
      </w:r>
      <w:r>
        <w:rPr>
          <w:noProof/>
        </w:rPr>
        <w:t xml:space="preserve">” </w:t>
      </w:r>
      <w:r w:rsidR="001E2473">
        <w:rPr>
          <w:noProof/>
        </w:rPr>
        <w:t xml:space="preserve">pakeitimo” </w:t>
      </w:r>
      <w:r>
        <w:rPr>
          <w:noProof/>
        </w:rPr>
        <w:t xml:space="preserve">tikslas – </w:t>
      </w:r>
      <w:r w:rsidR="009650B5">
        <w:rPr>
          <w:noProof/>
        </w:rPr>
        <w:t xml:space="preserve">patvirtinti pakeistą </w:t>
      </w:r>
      <w:r>
        <w:rPr>
          <w:noProof/>
        </w:rPr>
        <w:t>papildyt</w:t>
      </w:r>
      <w:r w:rsidR="009650B5">
        <w:rPr>
          <w:noProof/>
        </w:rPr>
        <w:t>ą</w:t>
      </w:r>
      <w:r w:rsidR="009650B5" w:rsidRPr="001F45C6">
        <w:t xml:space="preserve"> Molėtų rajono savivaldybės </w:t>
      </w:r>
      <w:r w:rsidR="009650B5" w:rsidRPr="008A2930">
        <w:rPr>
          <w:lang w:val="lt-LT"/>
        </w:rPr>
        <w:t>kreipimosi dėl socialinės paramos mokiniams tvarkos aprašą.</w:t>
      </w:r>
    </w:p>
    <w:p w14:paraId="0930D263" w14:textId="0D46C52C" w:rsidR="001E2473" w:rsidRPr="00923409" w:rsidRDefault="008A2930" w:rsidP="00923409">
      <w:pPr>
        <w:pStyle w:val="Sraopastraipa"/>
        <w:tabs>
          <w:tab w:val="left" w:pos="1042"/>
        </w:tabs>
        <w:spacing w:line="360" w:lineRule="auto"/>
        <w:ind w:left="0"/>
        <w:jc w:val="both"/>
        <w:rPr>
          <w:lang w:val="lt-LT"/>
        </w:rPr>
      </w:pPr>
      <w:r w:rsidRPr="008A2930">
        <w:rPr>
          <w:lang w:val="lt-LT"/>
        </w:rPr>
        <w:tab/>
        <w:t xml:space="preserve">Lietuvos Respublikos socialinės paramos įstatymo 5 straipsnio 3 dalyje  </w:t>
      </w:r>
      <w:r>
        <w:rPr>
          <w:lang w:val="lt-LT"/>
        </w:rPr>
        <w:t>įteisinta nuostat</w:t>
      </w:r>
      <w:r w:rsidR="0045618A">
        <w:rPr>
          <w:lang w:val="lt-LT"/>
        </w:rPr>
        <w:t xml:space="preserve">a </w:t>
      </w:r>
      <w:r w:rsidRPr="008A2930">
        <w:rPr>
          <w:lang w:val="lt-LT"/>
        </w:rPr>
        <w:t xml:space="preserve"> </w:t>
      </w:r>
      <w:r w:rsidR="0045618A">
        <w:rPr>
          <w:lang w:val="lt-LT"/>
        </w:rPr>
        <w:t>mokiniams, kurie mokosi pagal priešmokyklinio ugdymo programą ar pagal pradinio ugdymo programą pirmoje ir antroje klasėje šio įstatymo 1 dalyje nustatyta tvarka</w:t>
      </w:r>
      <w:r w:rsidRPr="008A2930">
        <w:rPr>
          <w:lang w:val="lt-LT"/>
        </w:rPr>
        <w:t xml:space="preserve"> nevertinant pajamų</w:t>
      </w:r>
      <w:r w:rsidR="0045618A">
        <w:rPr>
          <w:lang w:val="lt-LT"/>
        </w:rPr>
        <w:t>.</w:t>
      </w:r>
      <w:r w:rsidR="00272B8A">
        <w:rPr>
          <w:lang w:val="lt-LT"/>
        </w:rPr>
        <w:t xml:space="preserve"> Mokyklos, kurioje išvardinti mokiniai mokosi, administracija iki kiekvien</w:t>
      </w:r>
      <w:r w:rsidR="00877430">
        <w:rPr>
          <w:lang w:val="lt-LT"/>
        </w:rPr>
        <w:t>ų</w:t>
      </w:r>
      <w:r w:rsidR="00272B8A">
        <w:rPr>
          <w:lang w:val="lt-LT"/>
        </w:rPr>
        <w:t xml:space="preserve"> kalendorinių metų rugpjūčio </w:t>
      </w:r>
      <w:r w:rsidR="00877430">
        <w:rPr>
          <w:lang w:val="lt-LT"/>
        </w:rPr>
        <w:t xml:space="preserve">20 dienos sudaro, patvirtina ir pateikia </w:t>
      </w:r>
      <w:r w:rsidR="00477154">
        <w:rPr>
          <w:lang w:val="lt-LT"/>
        </w:rPr>
        <w:t xml:space="preserve">sąrašus </w:t>
      </w:r>
      <w:r w:rsidR="00877430">
        <w:rPr>
          <w:lang w:val="lt-LT"/>
        </w:rPr>
        <w:t xml:space="preserve">savivaldybės Socialinės paramos skyriui. Jeigu tėvai, globėjai ar kiti bendrai gyvenantys asmenys informuoja mokyklą, kad šios paramos poreikio nėra arba, atsisakius šios paramos, atsirado poreikis ją gauti, mokykla </w:t>
      </w:r>
      <w:r w:rsidR="000D02A6">
        <w:rPr>
          <w:lang w:val="lt-LT"/>
        </w:rPr>
        <w:t>informuoja Socialinės paramos skyrių nurodytu būdu.</w:t>
      </w:r>
      <w:r w:rsidR="000D02A6">
        <w:rPr>
          <w:bCs/>
          <w:noProof/>
        </w:rPr>
        <w:t xml:space="preserve"> </w:t>
      </w:r>
    </w:p>
    <w:p w14:paraId="6DFB0F89" w14:textId="4F799078" w:rsidR="00923409" w:rsidRDefault="00BA7EE7" w:rsidP="00923409">
      <w:pPr>
        <w:tabs>
          <w:tab w:val="left" w:pos="720"/>
          <w:tab w:val="num" w:pos="3960"/>
        </w:tabs>
        <w:spacing w:line="360" w:lineRule="auto"/>
        <w:jc w:val="both"/>
        <w:rPr>
          <w:bCs/>
          <w:lang w:val="lt-LT"/>
        </w:rPr>
      </w:pPr>
      <w:r>
        <w:rPr>
          <w:bCs/>
          <w:lang w:val="lt-LT"/>
        </w:rPr>
        <w:t xml:space="preserve">       2 </w:t>
      </w:r>
      <w:r w:rsidR="00923409">
        <w:rPr>
          <w:bCs/>
          <w:lang w:val="lt-LT"/>
        </w:rPr>
        <w:t>.</w:t>
      </w:r>
      <w:r w:rsidR="00006406" w:rsidRPr="00923409">
        <w:rPr>
          <w:bCs/>
          <w:lang w:val="lt-LT"/>
        </w:rPr>
        <w:t>Siūlomos teisinio reguliavimo nuostatos</w:t>
      </w:r>
      <w:r w:rsidR="00210621" w:rsidRPr="00923409">
        <w:rPr>
          <w:bCs/>
          <w:lang w:val="lt-LT"/>
        </w:rPr>
        <w:t>:</w:t>
      </w:r>
    </w:p>
    <w:p w14:paraId="03D341EA" w14:textId="2E3632D0" w:rsidR="00923409" w:rsidRPr="00BA7EE7" w:rsidRDefault="00923409" w:rsidP="00BA7EE7">
      <w:pPr>
        <w:pStyle w:val="Sraopastraipa"/>
        <w:tabs>
          <w:tab w:val="left" w:pos="1042"/>
        </w:tabs>
        <w:spacing w:line="360" w:lineRule="auto"/>
        <w:ind w:left="0"/>
        <w:jc w:val="both"/>
        <w:rPr>
          <w:lang w:val="lt-LT"/>
        </w:rPr>
      </w:pPr>
      <w:r>
        <w:rPr>
          <w:lang w:val="lt-LT"/>
        </w:rPr>
        <w:tab/>
        <w:t xml:space="preserve">Molėtų </w:t>
      </w:r>
      <w:r w:rsidRPr="00E43A0E">
        <w:rPr>
          <w:bCs/>
          <w:noProof/>
        </w:rPr>
        <w:t>rajono savivaldybės kreipimosi dėl socialinės paramos mokiniams tvarkos</w:t>
      </w:r>
      <w:r>
        <w:rPr>
          <w:bCs/>
          <w:noProof/>
        </w:rPr>
        <w:t xml:space="preserve"> apraše siūlome </w:t>
      </w:r>
      <w:r w:rsidRPr="004140A5">
        <w:rPr>
          <w:bCs/>
          <w:noProof/>
        </w:rPr>
        <w:t>papildyti</w:t>
      </w:r>
      <w:r>
        <w:rPr>
          <w:bCs/>
          <w:noProof/>
        </w:rPr>
        <w:t xml:space="preserve"> 5 punktą nauju 5.3 papunkčiu, 10 punktą – nauju 10.1 papunkčiu, 18 punktą – nauju 18.1 papunkčiu. </w:t>
      </w:r>
    </w:p>
    <w:p w14:paraId="161E4E77" w14:textId="380C6B35" w:rsidR="00210621" w:rsidRDefault="00BA7EE7" w:rsidP="00210621">
      <w:pPr>
        <w:tabs>
          <w:tab w:val="left" w:pos="720"/>
          <w:tab w:val="num" w:pos="3960"/>
        </w:tabs>
        <w:spacing w:line="360" w:lineRule="auto"/>
        <w:jc w:val="both"/>
        <w:rPr>
          <w:bCs/>
          <w:lang w:val="pt-BR"/>
        </w:rPr>
      </w:pPr>
      <w:r>
        <w:rPr>
          <w:bCs/>
          <w:lang w:val="lt-LT"/>
        </w:rPr>
        <w:t xml:space="preserve">      </w:t>
      </w:r>
      <w:r w:rsidR="00210621" w:rsidRPr="00006406">
        <w:rPr>
          <w:bCs/>
          <w:lang w:val="lt-LT"/>
        </w:rPr>
        <w:t xml:space="preserve">3. </w:t>
      </w:r>
      <w:r w:rsidR="00006406">
        <w:rPr>
          <w:bCs/>
          <w:lang w:val="pt-BR"/>
        </w:rPr>
        <w:t>Laukiami rezultatai:</w:t>
      </w:r>
    </w:p>
    <w:p w14:paraId="18670119" w14:textId="088DCAE7" w:rsidR="00BA7EE7" w:rsidRPr="00006406" w:rsidRDefault="00BA7EE7" w:rsidP="00210621">
      <w:pPr>
        <w:tabs>
          <w:tab w:val="left" w:pos="720"/>
          <w:tab w:val="num" w:pos="3960"/>
        </w:tabs>
        <w:spacing w:line="360" w:lineRule="auto"/>
        <w:jc w:val="both"/>
        <w:rPr>
          <w:bCs/>
          <w:lang w:val="lt-LT"/>
        </w:rPr>
      </w:pPr>
      <w:r>
        <w:rPr>
          <w:bCs/>
          <w:lang w:val="lt-LT"/>
        </w:rPr>
        <w:tab/>
      </w:r>
      <w:r w:rsidR="00442A37">
        <w:rPr>
          <w:bCs/>
          <w:lang w:val="lt-LT"/>
        </w:rPr>
        <w:t>M</w:t>
      </w:r>
      <w:r>
        <w:rPr>
          <w:bCs/>
          <w:lang w:val="lt-LT"/>
        </w:rPr>
        <w:t>okiniams socialin</w:t>
      </w:r>
      <w:r w:rsidR="00442A37">
        <w:rPr>
          <w:bCs/>
          <w:lang w:val="lt-LT"/>
        </w:rPr>
        <w:t>ės</w:t>
      </w:r>
      <w:r>
        <w:rPr>
          <w:bCs/>
          <w:lang w:val="lt-LT"/>
        </w:rPr>
        <w:t xml:space="preserve"> param</w:t>
      </w:r>
      <w:r w:rsidR="00442A37">
        <w:rPr>
          <w:bCs/>
          <w:lang w:val="lt-LT"/>
        </w:rPr>
        <w:t xml:space="preserve">os teikimas organizuojamas pagal </w:t>
      </w:r>
      <w:r w:rsidR="008117D0">
        <w:rPr>
          <w:bCs/>
          <w:lang w:val="lt-LT"/>
        </w:rPr>
        <w:t xml:space="preserve">siūlomus pakeitimus </w:t>
      </w:r>
      <w:r w:rsidR="008117D0">
        <w:rPr>
          <w:lang w:val="lt-LT"/>
        </w:rPr>
        <w:t xml:space="preserve">Molėtų rajono </w:t>
      </w:r>
      <w:r w:rsidR="008117D0" w:rsidRPr="00E43A0E">
        <w:rPr>
          <w:bCs/>
          <w:noProof/>
        </w:rPr>
        <w:t>savivaldybės kreipimosi dėl socialinės paramos mokiniams tvarkos</w:t>
      </w:r>
      <w:r w:rsidR="008117D0">
        <w:rPr>
          <w:bCs/>
          <w:noProof/>
        </w:rPr>
        <w:t xml:space="preserve"> apraš</w:t>
      </w:r>
      <w:r w:rsidR="00707468">
        <w:rPr>
          <w:bCs/>
          <w:noProof/>
        </w:rPr>
        <w:t>e.</w:t>
      </w:r>
    </w:p>
    <w:p w14:paraId="241DD854" w14:textId="207E0AF3" w:rsidR="00210621" w:rsidRPr="00052CF7" w:rsidRDefault="00BA7EE7" w:rsidP="00210621">
      <w:pPr>
        <w:tabs>
          <w:tab w:val="num" w:pos="0"/>
          <w:tab w:val="left" w:pos="720"/>
        </w:tabs>
        <w:spacing w:line="360" w:lineRule="auto"/>
        <w:jc w:val="both"/>
        <w:rPr>
          <w:bCs/>
          <w:lang w:val="lt-LT"/>
        </w:rPr>
      </w:pPr>
      <w:r>
        <w:rPr>
          <w:bCs/>
          <w:lang w:val="lt-LT"/>
        </w:rPr>
        <w:t xml:space="preserve">      </w:t>
      </w:r>
      <w:r w:rsidR="00210621" w:rsidRPr="00052CF7">
        <w:rPr>
          <w:bCs/>
          <w:lang w:val="lt-LT"/>
        </w:rPr>
        <w:t xml:space="preserve">4. </w:t>
      </w:r>
      <w:r w:rsidR="00052CF7">
        <w:rPr>
          <w:bCs/>
          <w:lang w:val="lt-LT"/>
        </w:rPr>
        <w:t>Lėšų poreikis ir jų šaltiniai</w:t>
      </w:r>
      <w:r w:rsidR="00210621" w:rsidRPr="00052CF7">
        <w:rPr>
          <w:bCs/>
          <w:lang w:val="lt-LT"/>
        </w:rPr>
        <w:t>:</w:t>
      </w:r>
    </w:p>
    <w:p w14:paraId="2800D147" w14:textId="7184758F" w:rsidR="00626309" w:rsidRDefault="00626309" w:rsidP="00626309">
      <w:pPr>
        <w:tabs>
          <w:tab w:val="left" w:pos="709"/>
        </w:tabs>
        <w:spacing w:line="360" w:lineRule="auto"/>
        <w:jc w:val="both"/>
      </w:pPr>
      <w:r>
        <w:rPr>
          <w:lang w:val="lt-LT"/>
        </w:rPr>
        <w:t xml:space="preserve">            </w:t>
      </w:r>
      <w:r w:rsidR="00052CF7">
        <w:rPr>
          <w:lang w:val="lt-LT"/>
        </w:rPr>
        <w:t>Lėšų poreikio nėra</w:t>
      </w:r>
    </w:p>
    <w:p w14:paraId="42696490" w14:textId="789CC78D" w:rsidR="00210621" w:rsidRPr="00052CF7" w:rsidRDefault="00BA7EE7" w:rsidP="00BA7EE7">
      <w:pPr>
        <w:tabs>
          <w:tab w:val="left" w:pos="284"/>
          <w:tab w:val="left" w:pos="720"/>
          <w:tab w:val="num" w:pos="3960"/>
        </w:tabs>
        <w:spacing w:line="360" w:lineRule="auto"/>
        <w:jc w:val="both"/>
        <w:rPr>
          <w:bCs/>
          <w:lang w:val="lt-LT"/>
        </w:rPr>
      </w:pPr>
      <w:r>
        <w:rPr>
          <w:bCs/>
          <w:lang w:val="lt-LT"/>
        </w:rPr>
        <w:t xml:space="preserve">      </w:t>
      </w:r>
      <w:r w:rsidR="00781BD7" w:rsidRPr="00052CF7">
        <w:rPr>
          <w:bCs/>
          <w:lang w:val="lt-LT"/>
        </w:rPr>
        <w:t>5</w:t>
      </w:r>
      <w:r w:rsidR="00210621" w:rsidRPr="00052CF7">
        <w:rPr>
          <w:bCs/>
          <w:lang w:val="lt-LT"/>
        </w:rPr>
        <w:t>.</w:t>
      </w:r>
      <w:r w:rsidR="00233A78" w:rsidRPr="00052CF7">
        <w:rPr>
          <w:bCs/>
          <w:lang w:val="lt-LT"/>
        </w:rPr>
        <w:t xml:space="preserve"> </w:t>
      </w:r>
      <w:r w:rsidR="00052CF7">
        <w:rPr>
          <w:bCs/>
          <w:lang w:val="lt-LT"/>
        </w:rPr>
        <w:t>Kiti sprendimui priimti reikalingi pagrindimai, skaičiavimai ar paaiškinimai.</w:t>
      </w:r>
    </w:p>
    <w:p w14:paraId="6043C4FF" w14:textId="29A93801" w:rsidR="00210621" w:rsidRDefault="00210621" w:rsidP="007307FC">
      <w:pPr>
        <w:spacing w:line="360" w:lineRule="auto"/>
        <w:jc w:val="both"/>
      </w:pPr>
    </w:p>
    <w:sectPr w:rsidR="002106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8E0"/>
    <w:multiLevelType w:val="hybridMultilevel"/>
    <w:tmpl w:val="7D6866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E3733"/>
    <w:multiLevelType w:val="hybridMultilevel"/>
    <w:tmpl w:val="E8E06C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621"/>
    <w:rsid w:val="00006406"/>
    <w:rsid w:val="00052CF7"/>
    <w:rsid w:val="00055965"/>
    <w:rsid w:val="000B3767"/>
    <w:rsid w:val="000D02A6"/>
    <w:rsid w:val="000F060E"/>
    <w:rsid w:val="000F75AC"/>
    <w:rsid w:val="001254C4"/>
    <w:rsid w:val="00137433"/>
    <w:rsid w:val="001E2473"/>
    <w:rsid w:val="00210621"/>
    <w:rsid w:val="00233A78"/>
    <w:rsid w:val="00272B8A"/>
    <w:rsid w:val="004140A5"/>
    <w:rsid w:val="00442A37"/>
    <w:rsid w:val="0045618A"/>
    <w:rsid w:val="00462F8D"/>
    <w:rsid w:val="00477154"/>
    <w:rsid w:val="0061006F"/>
    <w:rsid w:val="00626309"/>
    <w:rsid w:val="006C5EFB"/>
    <w:rsid w:val="006C6DA8"/>
    <w:rsid w:val="00707468"/>
    <w:rsid w:val="007307FC"/>
    <w:rsid w:val="007477BF"/>
    <w:rsid w:val="00776442"/>
    <w:rsid w:val="00781BD7"/>
    <w:rsid w:val="007C055C"/>
    <w:rsid w:val="008117D0"/>
    <w:rsid w:val="00814233"/>
    <w:rsid w:val="00836971"/>
    <w:rsid w:val="00843B1F"/>
    <w:rsid w:val="008701F0"/>
    <w:rsid w:val="00877430"/>
    <w:rsid w:val="008A2930"/>
    <w:rsid w:val="00923409"/>
    <w:rsid w:val="009316CE"/>
    <w:rsid w:val="009342A4"/>
    <w:rsid w:val="009650B5"/>
    <w:rsid w:val="009F1FE9"/>
    <w:rsid w:val="00A41911"/>
    <w:rsid w:val="00AD4DAC"/>
    <w:rsid w:val="00AE6E3A"/>
    <w:rsid w:val="00B1524C"/>
    <w:rsid w:val="00B171FC"/>
    <w:rsid w:val="00B62835"/>
    <w:rsid w:val="00B71D3E"/>
    <w:rsid w:val="00BA2335"/>
    <w:rsid w:val="00BA7EE7"/>
    <w:rsid w:val="00BF79C0"/>
    <w:rsid w:val="00CE1A30"/>
    <w:rsid w:val="00CE782D"/>
    <w:rsid w:val="00D36C77"/>
    <w:rsid w:val="00DD6EA6"/>
    <w:rsid w:val="00E071E3"/>
    <w:rsid w:val="00E1683A"/>
    <w:rsid w:val="00E43A0E"/>
    <w:rsid w:val="00EB619A"/>
    <w:rsid w:val="00F55C0D"/>
    <w:rsid w:val="00F66D42"/>
    <w:rsid w:val="00F7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8056"/>
  <w15:chartTrackingRefBased/>
  <w15:docId w15:val="{1B38D832-EB2C-4458-BD22-8F3A6392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1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Alisauskiene Natalija</dc:creator>
  <cp:keywords/>
  <dc:description/>
  <cp:lastModifiedBy>Natalija Ališauskienė</cp:lastModifiedBy>
  <cp:revision>53</cp:revision>
  <dcterms:created xsi:type="dcterms:W3CDTF">2018-03-14T12:31:00Z</dcterms:created>
  <dcterms:modified xsi:type="dcterms:W3CDTF">2021-11-16T08:40:00Z</dcterms:modified>
</cp:coreProperties>
</file>