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44A4C">
        <w:rPr>
          <w:b/>
          <w:caps/>
          <w:noProof/>
        </w:rPr>
        <w:t xml:space="preserve">pritarimo </w:t>
      </w:r>
      <w:r w:rsidR="00A62D76">
        <w:rPr>
          <w:b/>
          <w:caps/>
          <w:noProof/>
        </w:rPr>
        <w:t>partnerystės sutarties p</w:t>
      </w:r>
      <w:r w:rsidR="00DE1631">
        <w:rPr>
          <w:b/>
          <w:caps/>
          <w:noProof/>
        </w:rPr>
        <w:t>asirašymui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2016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2779A7"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2D4F47">
        <w:t> </w:t>
      </w:r>
      <w:r w:rsidR="002D4F47"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B26D33" w:rsidRDefault="00B26D33" w:rsidP="00B26D33">
      <w:pPr>
        <w:suppressAutoHyphens/>
        <w:spacing w:line="360" w:lineRule="auto"/>
        <w:ind w:firstLine="608"/>
        <w:jc w:val="both"/>
        <w:textAlignment w:val="baseline"/>
      </w:pPr>
      <w:r>
        <w:t xml:space="preserve">Vadovaudamasi Lietuvos Respublikos vietos savivaldos įstatymo 16 straipsnio 4 dalimi  ir Molėtų rajono savivaldybės vardu sudaromų sutarčių pasirašymo tvarkos aprašo, patvirtinto Molėtų rajono savivaldybės tarybos </w:t>
      </w:r>
      <w:smartTag w:uri="urn:schemas-microsoft-com:office:smarttags" w:element="metricconverter">
        <w:smartTagPr>
          <w:attr w:name="ProductID" w:val="2009 m"/>
        </w:smartTagPr>
        <w:r>
          <w:t>2009 m</w:t>
        </w:r>
      </w:smartTag>
      <w:r>
        <w:t>. sausio 29 d. sprendimu Nr. B1-9 „</w:t>
      </w:r>
      <w:r>
        <w:rPr>
          <w:noProof/>
        </w:rPr>
        <w:t>Dėl Molėtų rajono savivaldybės vardu sudaromų sutarčių pasirašymo tvarkos aprašo patvirtinimo</w:t>
      </w:r>
      <w:r>
        <w:rPr>
          <w:caps/>
          <w:noProof/>
        </w:rPr>
        <w:t>“</w:t>
      </w:r>
      <w:r>
        <w:t>, 8.1 ir 9.1 punktais,</w:t>
      </w:r>
    </w:p>
    <w:p w:rsidR="00B26D33" w:rsidRDefault="00B26D33" w:rsidP="00B26D33">
      <w:pPr>
        <w:suppressAutoHyphens/>
        <w:spacing w:line="360" w:lineRule="auto"/>
        <w:ind w:firstLine="608"/>
        <w:jc w:val="both"/>
        <w:textAlignment w:val="baseline"/>
        <w:rPr>
          <w:spacing w:val="40"/>
        </w:rPr>
      </w:pPr>
      <w:r>
        <w:t xml:space="preserve">Molėtų rajono savivaldybės taryba </w:t>
      </w:r>
      <w:r>
        <w:rPr>
          <w:spacing w:val="40"/>
        </w:rPr>
        <w:t xml:space="preserve">nusprendžia: </w:t>
      </w:r>
    </w:p>
    <w:p w:rsidR="00B26D33" w:rsidRDefault="00B26D33" w:rsidP="00B26D33">
      <w:pPr>
        <w:suppressAutoHyphens/>
        <w:spacing w:line="360" w:lineRule="auto"/>
        <w:ind w:firstLine="608"/>
        <w:jc w:val="both"/>
        <w:textAlignment w:val="baseline"/>
      </w:pPr>
      <w:r>
        <w:rPr>
          <w:spacing w:val="40"/>
        </w:rPr>
        <w:t>1.</w:t>
      </w:r>
      <w:r>
        <w:rPr>
          <w:lang w:eastAsia="lt-LT"/>
        </w:rPr>
        <w:t>Pritarti, kad būtų pasirašyta partnerystės dėl projekto „Daugiabučių namų ir savivaldybių viešųjų pastatų modernizavimo skatinimas” įgyvendinimo ir bendradarbiavimo rengiant daugiabučių namų investicijų planus bei savivaldybės viešojo pastato investicijų projektą sutartis (pridedama).</w:t>
      </w:r>
    </w:p>
    <w:p w:rsidR="00B26D33" w:rsidRDefault="00B26D33" w:rsidP="00B26D33">
      <w:pPr>
        <w:tabs>
          <w:tab w:val="left" w:pos="993"/>
        </w:tabs>
        <w:suppressAutoHyphens/>
        <w:spacing w:line="360" w:lineRule="auto"/>
        <w:ind w:firstLine="608"/>
        <w:jc w:val="both"/>
        <w:textAlignment w:val="baseline"/>
        <w:rPr>
          <w:lang w:eastAsia="lt-LT"/>
        </w:rPr>
      </w:pPr>
      <w:r w:rsidRPr="00431E19">
        <w:t xml:space="preserve">2. </w:t>
      </w:r>
      <w:r>
        <w:t xml:space="preserve">Pavesti Molėtų rajono savivaldybės administracijos direktoriui </w:t>
      </w:r>
      <w:r w:rsidRPr="0002742C">
        <w:t>pasirašyti</w:t>
      </w:r>
      <w:r>
        <w:t xml:space="preserve"> </w:t>
      </w:r>
      <w:r>
        <w:rPr>
          <w:lang w:eastAsia="lt-LT"/>
        </w:rPr>
        <w:t xml:space="preserve">partnerystės dėl projekto „Daugiabučių namų ir savivaldybių viešųjų pastatų modernizavimo skatinimas” įgyvendinimo ir bendradarbiavimo rengiant daugiabučių namų investicijų planus bei savivaldybės viešojo pastato investicijų projektą sutartį </w:t>
      </w:r>
      <w:r>
        <w:t>ir jos priedus su VšĮ Būsto energijos taupymo agentūra bei organizuoti su sutartimi susijusių reikiamų veiksmų įgyvendinimą</w:t>
      </w:r>
      <w:r>
        <w:rPr>
          <w:lang w:eastAsia="lt-LT"/>
        </w:rPr>
        <w:t>.</w:t>
      </w:r>
    </w:p>
    <w:p w:rsidR="00B26D33" w:rsidRDefault="00B26D33" w:rsidP="00B26D33">
      <w:pPr>
        <w:tabs>
          <w:tab w:val="left" w:pos="680"/>
          <w:tab w:val="left" w:pos="1080"/>
        </w:tabs>
        <w:spacing w:line="360" w:lineRule="auto"/>
        <w:jc w:val="both"/>
      </w:pPr>
      <w:r>
        <w:tab/>
        <w:t>Šis sprendimas gali būti skundžiamas Lietuvos Respublikos administracinių bylų teisenos įstatymo nustatyta tvarka.</w:t>
      </w:r>
    </w:p>
    <w:p w:rsidR="00B26D33" w:rsidRPr="004C1791" w:rsidRDefault="00B26D33" w:rsidP="00B26D33">
      <w:pPr>
        <w:tabs>
          <w:tab w:val="left" w:pos="993"/>
        </w:tabs>
        <w:suppressAutoHyphens/>
        <w:spacing w:line="360" w:lineRule="auto"/>
        <w:ind w:left="567"/>
        <w:jc w:val="both"/>
        <w:textAlignment w:val="baseline"/>
        <w:rPr>
          <w:rFonts w:cs="Courier New"/>
          <w:bCs/>
        </w:rPr>
      </w:pPr>
    </w:p>
    <w:p w:rsidR="00B26D33" w:rsidRDefault="00B26D33" w:rsidP="00B26D33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:rsidR="00C16EA1" w:rsidRDefault="00341D56" w:rsidP="00D74773">
      <w:pPr>
        <w:tabs>
          <w:tab w:val="left" w:pos="7513"/>
        </w:tabs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1D8C962D4F74C03BE5B2A6D5E09C99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p w:rsidR="002D4F47" w:rsidRDefault="002D4F47" w:rsidP="002D4F47">
      <w:pPr>
        <w:tabs>
          <w:tab w:val="left" w:pos="1674"/>
        </w:tabs>
      </w:pPr>
      <w:r>
        <w:t>Parengė</w:t>
      </w:r>
    </w:p>
    <w:p w:rsidR="002D4F47" w:rsidRDefault="002D4F47" w:rsidP="002D4F47">
      <w:pPr>
        <w:tabs>
          <w:tab w:val="left" w:pos="1674"/>
        </w:tabs>
      </w:pPr>
    </w:p>
    <w:p w:rsidR="002D4F47" w:rsidRDefault="002D4F47" w:rsidP="002D4F47">
      <w:pPr>
        <w:tabs>
          <w:tab w:val="left" w:pos="1674"/>
        </w:tabs>
      </w:pPr>
      <w:r>
        <w:t>Marius Jakubauskas</w:t>
      </w:r>
    </w:p>
    <w:p w:rsidR="002D4F47" w:rsidRDefault="002D4F47" w:rsidP="002D4F47">
      <w:pPr>
        <w:tabs>
          <w:tab w:val="left" w:pos="1674"/>
        </w:tabs>
      </w:pPr>
      <w:r>
        <w:t xml:space="preserve">Strateginio planavimo ir </w:t>
      </w:r>
    </w:p>
    <w:p w:rsidR="002D4F47" w:rsidRDefault="002D4F47" w:rsidP="002D4F47">
      <w:pPr>
        <w:tabs>
          <w:tab w:val="left" w:pos="1674"/>
        </w:tabs>
      </w:pPr>
      <w:r>
        <w:t>investicijų skyriaus vyr. specialistas</w:t>
      </w:r>
    </w:p>
    <w:p w:rsidR="002D4F47" w:rsidRDefault="002D4F47" w:rsidP="007951EA">
      <w:pPr>
        <w:tabs>
          <w:tab w:val="left" w:pos="7513"/>
        </w:tabs>
      </w:pPr>
    </w:p>
    <w:sectPr w:rsidR="002D4F47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A4C" w:rsidRDefault="00844A4C">
      <w:r>
        <w:separator/>
      </w:r>
    </w:p>
  </w:endnote>
  <w:endnote w:type="continuationSeparator" w:id="0">
    <w:p w:rsidR="00844A4C" w:rsidRDefault="0084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A4C" w:rsidRDefault="00844A4C">
      <w:r>
        <w:separator/>
      </w:r>
    </w:p>
  </w:footnote>
  <w:footnote w:type="continuationSeparator" w:id="0">
    <w:p w:rsidR="00844A4C" w:rsidRDefault="0084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26D3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4C"/>
    <w:rsid w:val="0004534A"/>
    <w:rsid w:val="001156B7"/>
    <w:rsid w:val="0012091C"/>
    <w:rsid w:val="00132437"/>
    <w:rsid w:val="00211F14"/>
    <w:rsid w:val="0023470C"/>
    <w:rsid w:val="002779A7"/>
    <w:rsid w:val="002D4F47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61916"/>
    <w:rsid w:val="00586A50"/>
    <w:rsid w:val="005A4424"/>
    <w:rsid w:val="005F38B6"/>
    <w:rsid w:val="006213AE"/>
    <w:rsid w:val="006229D0"/>
    <w:rsid w:val="00761B26"/>
    <w:rsid w:val="00776F64"/>
    <w:rsid w:val="00794407"/>
    <w:rsid w:val="00794C2F"/>
    <w:rsid w:val="007951EA"/>
    <w:rsid w:val="00796C66"/>
    <w:rsid w:val="007A3F5C"/>
    <w:rsid w:val="007E4516"/>
    <w:rsid w:val="00844A4C"/>
    <w:rsid w:val="00872337"/>
    <w:rsid w:val="008A401C"/>
    <w:rsid w:val="0093412A"/>
    <w:rsid w:val="009B4614"/>
    <w:rsid w:val="009E70D9"/>
    <w:rsid w:val="00A017CE"/>
    <w:rsid w:val="00A62D76"/>
    <w:rsid w:val="00AE325A"/>
    <w:rsid w:val="00B26D33"/>
    <w:rsid w:val="00BA65BB"/>
    <w:rsid w:val="00BB70B1"/>
    <w:rsid w:val="00C16EA1"/>
    <w:rsid w:val="00CC1DF9"/>
    <w:rsid w:val="00D03D5A"/>
    <w:rsid w:val="00D1714C"/>
    <w:rsid w:val="00D74773"/>
    <w:rsid w:val="00D8136A"/>
    <w:rsid w:val="00DB7660"/>
    <w:rsid w:val="00DC6469"/>
    <w:rsid w:val="00DE1631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  <w15:docId w15:val="{FFB408F1-9261-4ED3-A139-8F88DAAD3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844A4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A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1D8C962D4F74C03BE5B2A6D5E09C99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24CB382-A8EA-47A5-AE48-ADF516F2528A}"/>
      </w:docPartPr>
      <w:docPartBody>
        <w:p w:rsidR="00C371E3" w:rsidRDefault="00C371E3">
          <w:pPr>
            <w:pStyle w:val="A1D8C962D4F74C03BE5B2A6D5E09C99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E3"/>
    <w:rsid w:val="00C3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1D8C962D4F74C03BE5B2A6D5E09C99F">
    <w:name w:val="A1D8C962D4F74C03BE5B2A6D5E09C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45</TotalTime>
  <Pages>1</Pages>
  <Words>1050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Marius Jakubauskas</dc:creator>
  <cp:keywords/>
  <dc:description/>
  <cp:lastModifiedBy>Jakubauskas Marius</cp:lastModifiedBy>
  <cp:revision>13</cp:revision>
  <cp:lastPrinted>2001-06-05T13:05:00Z</cp:lastPrinted>
  <dcterms:created xsi:type="dcterms:W3CDTF">2016-02-09T12:42:00Z</dcterms:created>
  <dcterms:modified xsi:type="dcterms:W3CDTF">2016-05-12T06:15:00Z</dcterms:modified>
</cp:coreProperties>
</file>