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93" w:rsidRDefault="00810693" w:rsidP="008106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</w:rPr>
      </w:pPr>
    </w:p>
    <w:p w:rsidR="00C1445B" w:rsidRDefault="00C1445B" w:rsidP="008106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</w:rPr>
      </w:pPr>
    </w:p>
    <w:p w:rsidR="00C1445B" w:rsidRPr="00810693" w:rsidRDefault="00C1445B" w:rsidP="008106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</w:rPr>
      </w:pPr>
    </w:p>
    <w:p w:rsidR="00810693" w:rsidRPr="00810693" w:rsidRDefault="00C1445B" w:rsidP="008106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10"/>
          <w:sz w:val="32"/>
          <w:szCs w:val="32"/>
        </w:rPr>
      </w:pPr>
      <w:r w:rsidRPr="00C1445B">
        <w:rPr>
          <w:rFonts w:ascii="Times New Roman" w:eastAsia="Times New Roman" w:hAnsi="Times New Roman" w:cs="Times New Roman"/>
          <w:b/>
          <w:spacing w:val="20"/>
          <w:w w:val="110"/>
          <w:sz w:val="32"/>
          <w:szCs w:val="32"/>
        </w:rPr>
        <w:t>MOLĖTŲ RAJONO SAVIVALDYBĖS TARYBA</w:t>
      </w:r>
    </w:p>
    <w:p w:rsidR="00810693" w:rsidRPr="00810693" w:rsidRDefault="00810693" w:rsidP="008106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10"/>
          <w:sz w:val="28"/>
          <w:szCs w:val="24"/>
        </w:rPr>
      </w:pPr>
      <w:r w:rsidRPr="00810693">
        <w:rPr>
          <w:rFonts w:ascii="Times New Roman" w:eastAsia="Times New Roman" w:hAnsi="Times New Roman" w:cs="Times New Roman"/>
          <w:b/>
          <w:spacing w:val="20"/>
          <w:w w:val="110"/>
          <w:sz w:val="28"/>
          <w:szCs w:val="24"/>
        </w:rPr>
        <w:t>SPRENDIMAS</w:t>
      </w:r>
    </w:p>
    <w:bookmarkStart w:id="0" w:name="_GoBack"/>
    <w:p w:rsidR="00810693" w:rsidRPr="00810693" w:rsidRDefault="00810693" w:rsidP="0081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0693">
        <w:rPr>
          <w:rFonts w:ascii="Times New Roman" w:eastAsia="Times New Roman" w:hAnsi="Times New Roman" w:cs="Times New Roman"/>
          <w:b/>
          <w:caps/>
          <w:sz w:val="24"/>
          <w:szCs w:val="24"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Pr="00810693">
        <w:rPr>
          <w:rFonts w:ascii="Times New Roman" w:eastAsia="Times New Roman" w:hAnsi="Times New Roman" w:cs="Times New Roman"/>
          <w:b/>
          <w:caps/>
          <w:sz w:val="24"/>
          <w:szCs w:val="24"/>
        </w:rPr>
        <w:instrText xml:space="preserve"> FORMTEXT </w:instrText>
      </w:r>
      <w:r w:rsidRPr="00810693">
        <w:rPr>
          <w:rFonts w:ascii="Times New Roman" w:eastAsia="Times New Roman" w:hAnsi="Times New Roman" w:cs="Times New Roman"/>
          <w:b/>
          <w:caps/>
          <w:sz w:val="24"/>
          <w:szCs w:val="24"/>
        </w:rPr>
      </w:r>
      <w:r w:rsidRPr="00810693">
        <w:rPr>
          <w:rFonts w:ascii="Times New Roman" w:eastAsia="Times New Roman" w:hAnsi="Times New Roman" w:cs="Times New Roman"/>
          <w:b/>
          <w:caps/>
          <w:sz w:val="24"/>
          <w:szCs w:val="24"/>
        </w:rPr>
        <w:fldChar w:fldCharType="separate"/>
      </w:r>
      <w:r w:rsidRPr="00810693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Dėl žemės mokesčio tarifų ir neapmokestinamųjų žemės sklypų dydžių 2017 metams nustatymo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bookmarkEnd w:id="0"/>
      <w:r w:rsidRPr="00810693">
        <w:rPr>
          <w:rFonts w:ascii="Times New Roman" w:eastAsia="Times New Roman" w:hAnsi="Times New Roman" w:cs="Times New Roman"/>
          <w:b/>
          <w:caps/>
          <w:sz w:val="24"/>
          <w:szCs w:val="24"/>
        </w:rPr>
        <w:br/>
      </w:r>
    </w:p>
    <w:p w:rsidR="00810693" w:rsidRPr="00810693" w:rsidRDefault="00810693" w:rsidP="0081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 w:rsidRPr="008106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10693">
        <w:rPr>
          <w:rFonts w:ascii="Times New Roman" w:eastAsia="Times New Roman" w:hAnsi="Times New Roman" w:cs="Times New Roman"/>
          <w:sz w:val="24"/>
          <w:szCs w:val="24"/>
        </w:rPr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2016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810693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Pr="008106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10693">
        <w:rPr>
          <w:rFonts w:ascii="Times New Roman" w:eastAsia="Times New Roman" w:hAnsi="Times New Roman" w:cs="Times New Roman"/>
          <w:sz w:val="24"/>
          <w:szCs w:val="24"/>
        </w:rPr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balandžio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81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Pr="008106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10693">
        <w:rPr>
          <w:rFonts w:ascii="Times New Roman" w:eastAsia="Times New Roman" w:hAnsi="Times New Roman" w:cs="Times New Roman"/>
          <w:sz w:val="24"/>
          <w:szCs w:val="24"/>
        </w:rPr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810693">
        <w:rPr>
          <w:rFonts w:ascii="Times New Roman" w:eastAsia="Times New Roman" w:hAnsi="Times New Roman" w:cs="Times New Roman"/>
          <w:sz w:val="24"/>
          <w:szCs w:val="24"/>
        </w:rPr>
        <w:t xml:space="preserve"> d. Nr. 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Pr="008106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10693">
        <w:rPr>
          <w:rFonts w:ascii="Times New Roman" w:eastAsia="Times New Roman" w:hAnsi="Times New Roman" w:cs="Times New Roman"/>
          <w:sz w:val="24"/>
          <w:szCs w:val="24"/>
        </w:rPr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</w:p>
    <w:p w:rsidR="00810693" w:rsidRPr="00810693" w:rsidRDefault="00810693" w:rsidP="0081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693">
        <w:rPr>
          <w:rFonts w:ascii="Times New Roman" w:eastAsia="Times New Roman" w:hAnsi="Times New Roman" w:cs="Times New Roman"/>
          <w:sz w:val="24"/>
          <w:szCs w:val="24"/>
        </w:rPr>
        <w:t>Molėtai</w:t>
      </w:r>
    </w:p>
    <w:p w:rsidR="00810693" w:rsidRPr="00810693" w:rsidRDefault="00810693" w:rsidP="0081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10693" w:rsidRPr="00810693">
          <w:pgSz w:w="11906" w:h="16838"/>
          <w:pgMar w:top="1134" w:right="567" w:bottom="1134" w:left="1701" w:header="1134" w:footer="454" w:gutter="0"/>
          <w:cols w:space="1296"/>
        </w:sectPr>
      </w:pPr>
    </w:p>
    <w:p w:rsidR="00810693" w:rsidRPr="00810693" w:rsidRDefault="00810693" w:rsidP="00810693">
      <w:pPr>
        <w:framePr w:w="5528" w:h="1259" w:hSpace="181" w:wrap="around" w:vAnchor="page" w:hAnchor="page" w:x="5295" w:y="1096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1069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Projektas</w:t>
      </w:r>
    </w:p>
    <w:p w:rsidR="00810693" w:rsidRPr="00810693" w:rsidRDefault="00810693" w:rsidP="008106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10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Vadovaudamasi Lietuvos Respublikos vietos savivaldos įstatymo 16 straipsnio 2 dalies 37 punktu ir </w:t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Lietuvos Respublikos žemės mokesčio įstatymo 6 ir 8 straipsniais, </w:t>
      </w:r>
    </w:p>
    <w:p w:rsidR="00810693" w:rsidRPr="00810693" w:rsidRDefault="00810693" w:rsidP="0081069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</w:pPr>
      <w:r w:rsidRPr="00810693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 xml:space="preserve">Molėtų rajono savivaldybės taryba n u s p r e n d ž i a: </w:t>
      </w:r>
    </w:p>
    <w:p w:rsidR="00810693" w:rsidRPr="00810693" w:rsidRDefault="00810693" w:rsidP="0081069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</w:pPr>
      <w:r w:rsidRPr="00810693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Nustatyti žemės mokesčio tarifus 2017 metams (procentais nuo žemės mokestinės vertės):</w:t>
      </w:r>
    </w:p>
    <w:tbl>
      <w:tblPr>
        <w:tblStyle w:val="Lentelstinklelis"/>
        <w:tblW w:w="97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37"/>
        <w:gridCol w:w="2193"/>
        <w:gridCol w:w="5528"/>
        <w:gridCol w:w="1362"/>
      </w:tblGrid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Eil. Nr.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Paskirties/ naudojimo būdo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Paskirties pavadinimas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Mokesčio tarifas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Žemės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 xml:space="preserve">1.1.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328,300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Mėgėjų sodo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0,8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1.2.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301,302,303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Kiti žemės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C1445B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pl-PL"/>
              </w:rPr>
            </w:pPr>
            <w:r w:rsidRPr="00810693">
              <w:rPr>
                <w:b/>
                <w:noProof/>
                <w:sz w:val="24"/>
                <w:szCs w:val="24"/>
                <w:lang w:val="pl-PL"/>
              </w:rPr>
              <w:t>1,</w:t>
            </w:r>
            <w:r w:rsidR="00C1445B" w:rsidRPr="00C1445B">
              <w:rPr>
                <w:b/>
                <w:noProof/>
                <w:sz w:val="24"/>
                <w:szCs w:val="24"/>
                <w:lang w:val="pl-PL"/>
              </w:rPr>
              <w:t>0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Miškų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Konservacinės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1,4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820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Vandens ūkio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tabs>
                <w:tab w:val="left" w:pos="1944"/>
              </w:tabs>
              <w:spacing w:line="360" w:lineRule="auto"/>
              <w:ind w:right="252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995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Kitos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5.1.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314, 327, 330, 331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Gyvenamosios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C1445B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pl-PL"/>
              </w:rPr>
            </w:pPr>
            <w:r w:rsidRPr="00810693">
              <w:rPr>
                <w:b/>
                <w:noProof/>
                <w:sz w:val="24"/>
                <w:szCs w:val="24"/>
                <w:lang w:val="pl-PL"/>
              </w:rPr>
              <w:t>0,</w:t>
            </w:r>
            <w:r w:rsidR="00C1445B" w:rsidRPr="00C1445B">
              <w:rPr>
                <w:b/>
                <w:noProof/>
                <w:sz w:val="24"/>
                <w:szCs w:val="24"/>
                <w:lang w:val="pl-PL"/>
              </w:rPr>
              <w:t>4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5.2.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Visuomeninės paskirties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0,6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5.3.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Pramonės ir sandėliavimo objektų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1,0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5.4.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Komercinės paskirties objektų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5.5.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318, 332, 333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Inžinerinės infrastruktūros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1,0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5.6.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Rekreacinės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2,5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5.7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Kiti kitos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Kiti šios lentelės 1-5 punktuose nenurodyti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810693" w:rsidRPr="00810693" w:rsidTr="008106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Apleistos žemės ūkio naudmenos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3" w:rsidRPr="00810693" w:rsidRDefault="00810693" w:rsidP="00810693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810693">
              <w:rPr>
                <w:noProof/>
                <w:sz w:val="24"/>
                <w:szCs w:val="24"/>
                <w:lang w:val="pl-PL"/>
              </w:rPr>
              <w:t>3,0</w:t>
            </w:r>
          </w:p>
        </w:tc>
      </w:tr>
    </w:tbl>
    <w:p w:rsidR="00810693" w:rsidRPr="00810693" w:rsidRDefault="00810693" w:rsidP="00810693">
      <w:pPr>
        <w:spacing w:after="0" w:line="36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</w:pPr>
    </w:p>
    <w:p w:rsidR="00810693" w:rsidRPr="00810693" w:rsidRDefault="00810693" w:rsidP="008106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693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lastRenderedPageBreak/>
        <w:t xml:space="preserve">2. </w:t>
      </w:r>
      <w:r w:rsidRPr="008106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Nustatyti 2017 metų 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t xml:space="preserve">mokestiniam laikotarpiui žemės mokesčiu </w:t>
      </w:r>
      <w:r w:rsidRPr="008106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neapmokestinamų  sklypų dydžius fiziniams asmenims, kurių šeimose mokestinio laikotarpio pradžioje nėra darbingų asmenų ir kuriems nustatytas 0-40 procentų darbingumo lygis, arba kurie yra sukakę senatvės pensijos amžių ar yra nepilnamečiai: </w:t>
      </w:r>
    </w:p>
    <w:p w:rsidR="00810693" w:rsidRPr="00810693" w:rsidRDefault="00810693" w:rsidP="008106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6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2.1. kaimo vietovėje iki 3,5 ha ploto; </w:t>
      </w:r>
    </w:p>
    <w:p w:rsidR="00810693" w:rsidRPr="00810693" w:rsidRDefault="00810693" w:rsidP="008106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6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2.2. Molėtų mieste iki 0,15 ha ploto.</w:t>
      </w:r>
    </w:p>
    <w:p w:rsidR="00810693" w:rsidRPr="00810693" w:rsidRDefault="00810693" w:rsidP="00810693">
      <w:pPr>
        <w:tabs>
          <w:tab w:val="left" w:pos="1674"/>
        </w:tabs>
        <w:spacing w:after="0" w:line="240" w:lineRule="auto"/>
        <w:ind w:firstLine="1247"/>
        <w:rPr>
          <w:rFonts w:ascii="Times New Roman" w:eastAsia="Times New Roman" w:hAnsi="Times New Roman" w:cs="Times New Roman"/>
          <w:sz w:val="24"/>
          <w:szCs w:val="24"/>
        </w:rPr>
      </w:pPr>
    </w:p>
    <w:p w:rsidR="00810693" w:rsidRPr="00810693" w:rsidRDefault="00810693" w:rsidP="00810693">
      <w:pPr>
        <w:tabs>
          <w:tab w:val="left" w:pos="680"/>
          <w:tab w:val="left" w:pos="1206"/>
        </w:tabs>
        <w:spacing w:after="0" w:line="360" w:lineRule="auto"/>
        <w:ind w:firstLine="1247"/>
        <w:rPr>
          <w:rFonts w:ascii="Times New Roman" w:eastAsia="Times New Roman" w:hAnsi="Times New Roman" w:cs="Times New Roman"/>
          <w:sz w:val="24"/>
          <w:szCs w:val="24"/>
        </w:rPr>
      </w:pPr>
    </w:p>
    <w:p w:rsidR="00810693" w:rsidRPr="00810693" w:rsidRDefault="00810693" w:rsidP="00810693">
      <w:pPr>
        <w:tabs>
          <w:tab w:val="left" w:pos="680"/>
          <w:tab w:val="left" w:pos="1206"/>
        </w:tabs>
        <w:spacing w:after="0" w:line="360" w:lineRule="auto"/>
        <w:ind w:firstLine="1247"/>
        <w:rPr>
          <w:rFonts w:ascii="Times New Roman" w:eastAsia="Times New Roman" w:hAnsi="Times New Roman" w:cs="Times New Roman"/>
          <w:sz w:val="24"/>
          <w:szCs w:val="24"/>
        </w:rPr>
      </w:pPr>
    </w:p>
    <w:p w:rsidR="00810693" w:rsidRPr="00810693" w:rsidRDefault="00810693" w:rsidP="00810693">
      <w:pPr>
        <w:tabs>
          <w:tab w:val="left" w:pos="680"/>
          <w:tab w:val="left" w:pos="167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693" w:rsidRPr="00810693" w:rsidRDefault="00810693" w:rsidP="0081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10693" w:rsidRPr="00810693">
          <w:type w:val="continuous"/>
          <w:pgSz w:w="11906" w:h="16838"/>
          <w:pgMar w:top="1134" w:right="567" w:bottom="1134" w:left="1701" w:header="851" w:footer="454" w:gutter="0"/>
          <w:cols w:space="1296"/>
          <w:formProt w:val="0"/>
        </w:sectPr>
      </w:pPr>
    </w:p>
    <w:p w:rsidR="00810693" w:rsidRPr="00810693" w:rsidRDefault="00810693" w:rsidP="0081069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93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 w:rsidRPr="008106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10693">
        <w:rPr>
          <w:rFonts w:ascii="Times New Roman" w:eastAsia="Times New Roman" w:hAnsi="Times New Roman" w:cs="Times New Roman"/>
          <w:sz w:val="24"/>
          <w:szCs w:val="24"/>
        </w:rPr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10693">
        <w:rPr>
          <w:rFonts w:ascii="Times New Roman" w:eastAsia="Times New Roman" w:hAnsi="Times New Roman" w:cs="Times New Roman"/>
          <w:noProof/>
          <w:sz w:val="24"/>
          <w:szCs w:val="24"/>
        </w:rPr>
        <w:t>Savivaldybės meras</w:t>
      </w:r>
      <w:r w:rsidRPr="008106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Pr="0081069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Parašas"/>
          <w:tag w:val="parasas"/>
          <w:id w:val="1378825885"/>
          <w:placeholder>
            <w:docPart w:val="B13E050789184D65A41D05DC777E252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Content>
          <w:r w:rsidRPr="0081069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</w:t>
          </w:r>
        </w:sdtContent>
      </w:sdt>
    </w:p>
    <w:p w:rsidR="00810693" w:rsidRPr="00810693" w:rsidRDefault="00810693" w:rsidP="00810693">
      <w:pPr>
        <w:tabs>
          <w:tab w:val="left" w:pos="680"/>
          <w:tab w:val="left" w:pos="167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693" w:rsidRPr="00810693" w:rsidRDefault="00810693" w:rsidP="0081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10693" w:rsidRPr="00810693">
          <w:type w:val="continuous"/>
          <w:pgSz w:w="11906" w:h="16838"/>
          <w:pgMar w:top="1134" w:right="567" w:bottom="1134" w:left="1701" w:header="851" w:footer="454" w:gutter="0"/>
          <w:cols w:space="1296"/>
        </w:sectPr>
      </w:pPr>
    </w:p>
    <w:p w:rsidR="00810693" w:rsidRPr="00810693" w:rsidRDefault="00810693" w:rsidP="0081069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71B" w:rsidRDefault="00F4471B"/>
    <w:sectPr w:rsidR="00F447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67C"/>
    <w:multiLevelType w:val="multilevel"/>
    <w:tmpl w:val="F99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93"/>
    <w:rsid w:val="00810693"/>
    <w:rsid w:val="00C1445B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1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1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3E050789184D65A41D05DC777E252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7AA166-2E65-474C-AD34-DABD4130D782}"/>
      </w:docPartPr>
      <w:docPartBody>
        <w:p w:rsidR="00000000" w:rsidRDefault="00B75B0B" w:rsidP="00B75B0B">
          <w:pPr>
            <w:pStyle w:val="B13E050789184D65A41D05DC777E2526"/>
          </w:pPr>
          <w:r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0B"/>
    <w:rsid w:val="002E26B8"/>
    <w:rsid w:val="00B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75B0B"/>
  </w:style>
  <w:style w:type="paragraph" w:customStyle="1" w:styleId="B13E050789184D65A41D05DC777E2526">
    <w:name w:val="B13E050789184D65A41D05DC777E2526"/>
    <w:rsid w:val="00B75B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75B0B"/>
  </w:style>
  <w:style w:type="paragraph" w:customStyle="1" w:styleId="B13E050789184D65A41D05DC777E2526">
    <w:name w:val="B13E050789184D65A41D05DC777E2526"/>
    <w:rsid w:val="00B7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Borisas Jakovlevas</dc:creator>
  <cp:lastModifiedBy>Borisas Jakovlevas</cp:lastModifiedBy>
  <cp:revision>1</cp:revision>
  <dcterms:created xsi:type="dcterms:W3CDTF">2016-04-25T11:54:00Z</dcterms:created>
  <dcterms:modified xsi:type="dcterms:W3CDTF">2016-04-25T13:35:00Z</dcterms:modified>
</cp:coreProperties>
</file>