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FAAA0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02DC" w:rsidRPr="00F102DC">
        <w:rPr>
          <w:b/>
          <w:caps/>
          <w:noProof/>
        </w:rPr>
        <w:t xml:space="preserve">DĖL SAVIVALDYBĖS </w:t>
      </w:r>
      <w:r w:rsidR="00DD5363">
        <w:rPr>
          <w:b/>
          <w:caps/>
          <w:noProof/>
        </w:rPr>
        <w:t xml:space="preserve">finansinio </w:t>
      </w:r>
      <w:r w:rsidR="00F102DC" w:rsidRPr="00F102DC">
        <w:rPr>
          <w:b/>
          <w:caps/>
          <w:noProof/>
        </w:rPr>
        <w:t xml:space="preserve">TURTO INVESTAVIMO Į VIEŠĄJĄ ĮSTAIGĄ </w:t>
      </w:r>
      <w:r w:rsidR="00776FDA" w:rsidRPr="00776FDA">
        <w:rPr>
          <w:b/>
          <w:caps/>
          <w:noProof/>
        </w:rPr>
        <w:t>AUKŠTAITIJOS PROFESINIO RENGIMO CENTRĄ</w:t>
      </w:r>
      <w:r w:rsidR="00F102DC" w:rsidRPr="00F102DC">
        <w:rPr>
          <w:b/>
          <w:caps/>
          <w:noProof/>
        </w:rPr>
        <w:t xml:space="preserve">, DIDINANT DALININKO ĮNAŠĄ </w:t>
      </w:r>
      <w:r>
        <w:rPr>
          <w:b/>
          <w:caps/>
        </w:rPr>
        <w:fldChar w:fldCharType="end"/>
      </w:r>
      <w:bookmarkEnd w:id="1"/>
      <w:r w:rsidR="00C16EA1">
        <w:rPr>
          <w:b/>
          <w:caps/>
        </w:rPr>
        <w:br/>
      </w:r>
    </w:p>
    <w:p w14:paraId="3FF81AFD" w14:textId="2FDE17F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229ED">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3133D">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3133D">
        <w:rPr>
          <w:noProof/>
        </w:rPr>
        <w:t>197</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04DF2C88" w14:textId="020A0687" w:rsidR="00F102DC" w:rsidRPr="00FF6AF8" w:rsidRDefault="00F102DC" w:rsidP="00F102DC">
      <w:pPr>
        <w:spacing w:line="360" w:lineRule="auto"/>
        <w:ind w:firstLine="720"/>
        <w:jc w:val="both"/>
        <w:rPr>
          <w:bCs/>
        </w:rPr>
      </w:pPr>
      <w:r w:rsidRPr="00FF6AF8">
        <w:rPr>
          <w:bCs/>
        </w:rPr>
        <w:t xml:space="preserve">Vadovaudamasi Lietuvos Respublikos vietos savivaldos įstatymo 16 straipsnio 2 dalies 26 punktu, </w:t>
      </w:r>
      <w:bookmarkStart w:id="6" w:name="_Hlk77319936"/>
      <w:r w:rsidRPr="00FF6AF8">
        <w:rPr>
          <w:bCs/>
        </w:rPr>
        <w:t>Lietuvos Respublikos valstybės ir savivaldybių turto valdymo, naudojimo ir disponavimo juo įstatymo 22 straipsnio 1 dalies 2 punktu</w:t>
      </w:r>
      <w:bookmarkEnd w:id="6"/>
      <w:r w:rsidRPr="00FF6AF8">
        <w:rPr>
          <w:bCs/>
        </w:rPr>
        <w:t>, 2 dalimi, Lietuvos Respublikos viešųjų įstaigų įstatymo 13 straipsnio 2, 3</w:t>
      </w:r>
      <w:r w:rsidR="007855B6">
        <w:rPr>
          <w:bCs/>
        </w:rPr>
        <w:t>,</w:t>
      </w:r>
      <w:r w:rsidRPr="00FF6AF8">
        <w:rPr>
          <w:bCs/>
        </w:rPr>
        <w:t xml:space="preserve"> 6 dalimis, atsižvelgdama į Molėtų rajono savivaldybės administracijos direktoriaus 20</w:t>
      </w:r>
      <w:r>
        <w:rPr>
          <w:bCs/>
        </w:rPr>
        <w:t>21</w:t>
      </w:r>
      <w:r w:rsidRPr="00FF6AF8">
        <w:rPr>
          <w:bCs/>
        </w:rPr>
        <w:t xml:space="preserve"> m. </w:t>
      </w:r>
      <w:r>
        <w:rPr>
          <w:bCs/>
        </w:rPr>
        <w:t>liepos</w:t>
      </w:r>
      <w:r w:rsidRPr="00FF6AF8">
        <w:rPr>
          <w:bCs/>
        </w:rPr>
        <w:t xml:space="preserve"> </w:t>
      </w:r>
      <w:r w:rsidR="008C72D7">
        <w:rPr>
          <w:bCs/>
        </w:rPr>
        <w:t>28</w:t>
      </w:r>
      <w:r w:rsidRPr="00FF6AF8">
        <w:rPr>
          <w:bCs/>
        </w:rPr>
        <w:t xml:space="preserve"> d. pasiūlymą Nr. </w:t>
      </w:r>
      <w:r w:rsidRPr="00B66234">
        <w:rPr>
          <w:bCs/>
        </w:rPr>
        <w:t>B88</w:t>
      </w:r>
      <w:r>
        <w:rPr>
          <w:bCs/>
        </w:rPr>
        <w:t>-</w:t>
      </w:r>
      <w:r w:rsidR="00524828">
        <w:rPr>
          <w:bCs/>
        </w:rPr>
        <w:t>19</w:t>
      </w:r>
      <w:r>
        <w:rPr>
          <w:bCs/>
        </w:rPr>
        <w:t xml:space="preserve"> </w:t>
      </w:r>
      <w:r w:rsidRPr="00FF6AF8">
        <w:rPr>
          <w:bCs/>
        </w:rPr>
        <w:t xml:space="preserve">,,Dėl pasiūlymo </w:t>
      </w:r>
      <w:r>
        <w:rPr>
          <w:bCs/>
        </w:rPr>
        <w:t xml:space="preserve">investuoti savivaldybės </w:t>
      </w:r>
      <w:r w:rsidR="00DD5363">
        <w:rPr>
          <w:bCs/>
        </w:rPr>
        <w:t xml:space="preserve">finansinį </w:t>
      </w:r>
      <w:r>
        <w:rPr>
          <w:bCs/>
        </w:rPr>
        <w:t>turtą</w:t>
      </w:r>
      <w:r w:rsidRPr="00FF6AF8">
        <w:rPr>
          <w:bCs/>
        </w:rPr>
        <w:t xml:space="preserve"> </w:t>
      </w:r>
      <w:r>
        <w:rPr>
          <w:bCs/>
        </w:rPr>
        <w:t>į viešąją įstaigą</w:t>
      </w:r>
      <w:r w:rsidRPr="00FF6AF8">
        <w:rPr>
          <w:bCs/>
        </w:rPr>
        <w:t xml:space="preserve"> </w:t>
      </w:r>
      <w:r w:rsidR="008C72D7" w:rsidRPr="008C72D7">
        <w:rPr>
          <w:bCs/>
        </w:rPr>
        <w:t>Aukštaitijos profesinio rengimo centrą</w:t>
      </w:r>
      <w:r>
        <w:rPr>
          <w:bCs/>
        </w:rPr>
        <w:t>, didinant</w:t>
      </w:r>
      <w:r w:rsidRPr="00FF6AF8">
        <w:rPr>
          <w:bCs/>
        </w:rPr>
        <w:t xml:space="preserve"> dalininko įnaš</w:t>
      </w:r>
      <w:r>
        <w:rPr>
          <w:bCs/>
        </w:rPr>
        <w:t>ą</w:t>
      </w:r>
      <w:r w:rsidRPr="00FF6AF8">
        <w:rPr>
          <w:bCs/>
        </w:rPr>
        <w:t>“</w:t>
      </w:r>
      <w:r w:rsidRPr="00FF6AF8">
        <w:t>,</w:t>
      </w:r>
    </w:p>
    <w:p w14:paraId="00BC20D9" w14:textId="77777777" w:rsidR="00F102DC" w:rsidRPr="00FF6AF8" w:rsidRDefault="00F102DC" w:rsidP="00F102DC">
      <w:pPr>
        <w:spacing w:line="360" w:lineRule="auto"/>
        <w:ind w:firstLine="720"/>
        <w:jc w:val="both"/>
        <w:rPr>
          <w:bCs/>
        </w:rPr>
      </w:pPr>
      <w:r w:rsidRPr="00FF6AF8">
        <w:rPr>
          <w:bCs/>
        </w:rPr>
        <w:t>Molėtų rajono savivaldybė</w:t>
      </w:r>
      <w:r>
        <w:rPr>
          <w:bCs/>
        </w:rPr>
        <w:t>s taryba n u s p r e n d ž i a:</w:t>
      </w:r>
    </w:p>
    <w:p w14:paraId="4C44C43A" w14:textId="46A02DE0" w:rsidR="00F102DC" w:rsidRPr="00FF6AF8" w:rsidRDefault="00F102DC" w:rsidP="00F102DC">
      <w:pPr>
        <w:overflowPunct w:val="0"/>
        <w:autoSpaceDE w:val="0"/>
        <w:autoSpaceDN w:val="0"/>
        <w:adjustRightInd w:val="0"/>
        <w:spacing w:line="360" w:lineRule="auto"/>
        <w:ind w:firstLine="720"/>
        <w:jc w:val="both"/>
      </w:pPr>
      <w:r w:rsidRPr="00FF6AF8">
        <w:t xml:space="preserve">1. </w:t>
      </w:r>
      <w:r w:rsidRPr="006A7E22">
        <w:t xml:space="preserve">Investuoti savivaldybės </w:t>
      </w:r>
      <w:r w:rsidR="00DD5363">
        <w:t xml:space="preserve">finansinį </w:t>
      </w:r>
      <w:r w:rsidRPr="006A7E22">
        <w:t xml:space="preserve">turtą į viešąją įstaigą </w:t>
      </w:r>
      <w:r w:rsidR="00776FDA" w:rsidRPr="008C72D7">
        <w:rPr>
          <w:bCs/>
        </w:rPr>
        <w:t>Aukštaitijos profesinio rengimo centrą</w:t>
      </w:r>
      <w:r w:rsidR="00776FDA" w:rsidRPr="008C72D7">
        <w:t xml:space="preserve"> </w:t>
      </w:r>
      <w:r w:rsidRPr="008C72D7">
        <w:t xml:space="preserve">(įstaigos kodas 191176774, Molėtų r. sav., </w:t>
      </w:r>
      <w:r w:rsidR="00877787" w:rsidRPr="008C72D7">
        <w:t>Alanta</w:t>
      </w:r>
      <w:r w:rsidRPr="008C72D7">
        <w:t xml:space="preserve">, Technikumo g. 2), didinant dalininko įnašą </w:t>
      </w:r>
      <w:r w:rsidR="00877787" w:rsidRPr="008C72D7">
        <w:t>20</w:t>
      </w:r>
      <w:r w:rsidRPr="008C72D7">
        <w:t xml:space="preserve"> 000 (</w:t>
      </w:r>
      <w:r w:rsidR="00877787" w:rsidRPr="008C72D7">
        <w:t>dvi</w:t>
      </w:r>
      <w:r w:rsidRPr="008C72D7">
        <w:t xml:space="preserve">dešimt tūkstančių) </w:t>
      </w:r>
      <w:r w:rsidR="00877787" w:rsidRPr="008C72D7">
        <w:t>Eur</w:t>
      </w:r>
      <w:r>
        <w:t>.</w:t>
      </w:r>
    </w:p>
    <w:p w14:paraId="0528C309" w14:textId="4836D438" w:rsidR="00F102DC" w:rsidRPr="00FF6AF8" w:rsidRDefault="00F102DC" w:rsidP="00F102DC">
      <w:pPr>
        <w:overflowPunct w:val="0"/>
        <w:autoSpaceDE w:val="0"/>
        <w:autoSpaceDN w:val="0"/>
        <w:adjustRightInd w:val="0"/>
        <w:spacing w:line="360" w:lineRule="auto"/>
        <w:ind w:firstLine="720"/>
        <w:jc w:val="both"/>
      </w:pPr>
      <w:r w:rsidRPr="00FF6AF8">
        <w:t xml:space="preserve">2. Įpareigoti Molėtų rajono savivaldybės </w:t>
      </w:r>
      <w:r w:rsidR="0008579E" w:rsidRPr="008C72D7">
        <w:t>administracijos direktorių</w:t>
      </w:r>
      <w:r w:rsidRPr="00FF6AF8">
        <w:t xml:space="preserve"> atlikti veiksmus, susijusius su dalininko kapitalo didinimu.</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8F874D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3133D">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E6A3" w14:textId="77777777" w:rsidR="00AB5B19" w:rsidRDefault="00AB5B19">
      <w:r>
        <w:separator/>
      </w:r>
    </w:p>
  </w:endnote>
  <w:endnote w:type="continuationSeparator" w:id="0">
    <w:p w14:paraId="653683BD" w14:textId="77777777" w:rsidR="00AB5B19" w:rsidRDefault="00A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03AF" w14:textId="77777777" w:rsidR="00AB5B19" w:rsidRDefault="00AB5B19">
      <w:r>
        <w:separator/>
      </w:r>
    </w:p>
  </w:footnote>
  <w:footnote w:type="continuationSeparator" w:id="0">
    <w:p w14:paraId="08651A65" w14:textId="77777777" w:rsidR="00AB5B19" w:rsidRDefault="00A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579E"/>
    <w:rsid w:val="001156B7"/>
    <w:rsid w:val="0012091C"/>
    <w:rsid w:val="00132437"/>
    <w:rsid w:val="00156543"/>
    <w:rsid w:val="00194552"/>
    <w:rsid w:val="001E5245"/>
    <w:rsid w:val="00211F14"/>
    <w:rsid w:val="00235ADB"/>
    <w:rsid w:val="002403E9"/>
    <w:rsid w:val="002C68BB"/>
    <w:rsid w:val="003007E7"/>
    <w:rsid w:val="00305758"/>
    <w:rsid w:val="00341D56"/>
    <w:rsid w:val="00384B4D"/>
    <w:rsid w:val="003975CE"/>
    <w:rsid w:val="003A762C"/>
    <w:rsid w:val="0043133D"/>
    <w:rsid w:val="004655BB"/>
    <w:rsid w:val="00475765"/>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E4516"/>
    <w:rsid w:val="0086319B"/>
    <w:rsid w:val="00872337"/>
    <w:rsid w:val="00877787"/>
    <w:rsid w:val="008A401C"/>
    <w:rsid w:val="008C72D7"/>
    <w:rsid w:val="009229ED"/>
    <w:rsid w:val="0093412A"/>
    <w:rsid w:val="009463F0"/>
    <w:rsid w:val="009B4614"/>
    <w:rsid w:val="009C1780"/>
    <w:rsid w:val="009E0ED6"/>
    <w:rsid w:val="009E70D9"/>
    <w:rsid w:val="00A176E6"/>
    <w:rsid w:val="00AB5B19"/>
    <w:rsid w:val="00AB7D2E"/>
    <w:rsid w:val="00AE325A"/>
    <w:rsid w:val="00B165BE"/>
    <w:rsid w:val="00B25C7B"/>
    <w:rsid w:val="00BA65BB"/>
    <w:rsid w:val="00BB70B1"/>
    <w:rsid w:val="00C0691E"/>
    <w:rsid w:val="00C16EA1"/>
    <w:rsid w:val="00C75ADD"/>
    <w:rsid w:val="00CC1DF9"/>
    <w:rsid w:val="00D03D5A"/>
    <w:rsid w:val="00D74773"/>
    <w:rsid w:val="00D7525D"/>
    <w:rsid w:val="00D8136A"/>
    <w:rsid w:val="00D82CA2"/>
    <w:rsid w:val="00DB490D"/>
    <w:rsid w:val="00DB7660"/>
    <w:rsid w:val="00DC6469"/>
    <w:rsid w:val="00DD5363"/>
    <w:rsid w:val="00E032E8"/>
    <w:rsid w:val="00EE645F"/>
    <w:rsid w:val="00EF6A79"/>
    <w:rsid w:val="00EF7748"/>
    <w:rsid w:val="00F06DEF"/>
    <w:rsid w:val="00F102DC"/>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3A69E2"/>
    <w:rsid w:val="00511E33"/>
    <w:rsid w:val="00670B03"/>
    <w:rsid w:val="008C3BC5"/>
    <w:rsid w:val="008E1F54"/>
    <w:rsid w:val="00AC60DC"/>
    <w:rsid w:val="00BD050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76</TotalTime>
  <Pages>1</Pages>
  <Words>240</Words>
  <Characters>1750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13</cp:revision>
  <cp:lastPrinted>2001-06-05T13:05:00Z</cp:lastPrinted>
  <dcterms:created xsi:type="dcterms:W3CDTF">2021-07-15T13:15:00Z</dcterms:created>
  <dcterms:modified xsi:type="dcterms:W3CDTF">2021-07-29T08:23:00Z</dcterms:modified>
</cp:coreProperties>
</file>