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D730" w14:textId="280E7F7C" w:rsidR="002E6959" w:rsidRDefault="002E6959" w:rsidP="007F63ED">
      <w:pPr>
        <w:pStyle w:val="Antrat2"/>
        <w:rPr>
          <w:lang w:val="lt-LT"/>
        </w:rPr>
      </w:pPr>
      <w:r>
        <w:rPr>
          <w:lang w:val="lt-LT"/>
        </w:rPr>
        <w:t xml:space="preserve">                                                                                   </w:t>
      </w:r>
      <w:r w:rsidR="00AA37E0">
        <w:rPr>
          <w:lang w:val="lt-LT"/>
        </w:rPr>
        <w:t xml:space="preserve">    </w:t>
      </w:r>
      <w:r>
        <w:rPr>
          <w:lang w:val="lt-LT"/>
        </w:rPr>
        <w:t xml:space="preserve">PATVIRTINTA  </w:t>
      </w:r>
    </w:p>
    <w:p w14:paraId="17862B39" w14:textId="712C8816" w:rsidR="002E6959" w:rsidRDefault="002E6959" w:rsidP="002E6959">
      <w:pPr>
        <w:ind w:left="1080" w:right="540" w:hanging="360"/>
        <w:jc w:val="both"/>
        <w:rPr>
          <w:rFonts w:ascii="Times New Roman" w:hAnsi="Times New Roman"/>
          <w:sz w:val="24"/>
          <w:szCs w:val="24"/>
          <w:lang w:val="lt-LT"/>
        </w:rPr>
      </w:pPr>
      <w:r>
        <w:rPr>
          <w:rFonts w:ascii="Times New Roman" w:hAnsi="Times New Roman"/>
          <w:sz w:val="24"/>
          <w:szCs w:val="24"/>
          <w:lang w:val="lt-LT"/>
        </w:rPr>
        <w:t xml:space="preserve">                                                                          Molėtų rajono savivaldybės tarybos</w:t>
      </w:r>
    </w:p>
    <w:p w14:paraId="672C16DE" w14:textId="77777777" w:rsidR="00903BC4" w:rsidRDefault="002E6959" w:rsidP="00903BC4">
      <w:pPr>
        <w:ind w:left="5184" w:right="540"/>
        <w:jc w:val="both"/>
        <w:rPr>
          <w:rFonts w:ascii="Times New Roman" w:hAnsi="Times New Roman"/>
          <w:sz w:val="24"/>
          <w:szCs w:val="24"/>
          <w:lang w:val="lt-LT"/>
        </w:rPr>
      </w:pPr>
      <w:r>
        <w:rPr>
          <w:rFonts w:ascii="Times New Roman" w:hAnsi="Times New Roman"/>
          <w:sz w:val="24"/>
          <w:szCs w:val="24"/>
          <w:lang w:val="lt-LT"/>
        </w:rPr>
        <w:t xml:space="preserve">2021 m. liepos </w:t>
      </w:r>
      <w:r w:rsidR="00903BC4">
        <w:rPr>
          <w:rFonts w:ascii="Times New Roman" w:hAnsi="Times New Roman"/>
          <w:sz w:val="24"/>
          <w:szCs w:val="24"/>
          <w:lang w:val="lt-LT"/>
        </w:rPr>
        <w:t>29</w:t>
      </w:r>
      <w:r>
        <w:rPr>
          <w:rFonts w:ascii="Times New Roman" w:hAnsi="Times New Roman"/>
          <w:sz w:val="24"/>
          <w:szCs w:val="24"/>
          <w:lang w:val="lt-LT"/>
        </w:rPr>
        <w:t xml:space="preserve"> d. sprendimu</w:t>
      </w:r>
    </w:p>
    <w:p w14:paraId="1134FAEF" w14:textId="06BEF791" w:rsidR="002E6959" w:rsidRDefault="002E6959" w:rsidP="00903BC4">
      <w:pPr>
        <w:ind w:left="5184" w:right="540"/>
        <w:jc w:val="both"/>
        <w:rPr>
          <w:rFonts w:ascii="Times New Roman" w:hAnsi="Times New Roman"/>
          <w:sz w:val="24"/>
          <w:szCs w:val="24"/>
          <w:lang w:val="lt-LT"/>
        </w:rPr>
      </w:pPr>
      <w:r>
        <w:rPr>
          <w:rFonts w:ascii="Times New Roman" w:hAnsi="Times New Roman"/>
          <w:sz w:val="24"/>
          <w:szCs w:val="24"/>
          <w:lang w:val="lt-LT"/>
        </w:rPr>
        <w:t xml:space="preserve"> Nr.</w:t>
      </w:r>
      <w:r w:rsidR="00903BC4">
        <w:rPr>
          <w:rFonts w:ascii="Times New Roman" w:hAnsi="Times New Roman"/>
          <w:sz w:val="24"/>
          <w:szCs w:val="24"/>
          <w:lang w:val="lt-LT"/>
        </w:rPr>
        <w:t>B1-194</w:t>
      </w:r>
      <w:r>
        <w:rPr>
          <w:rFonts w:ascii="Times New Roman" w:hAnsi="Times New Roman"/>
          <w:sz w:val="24"/>
          <w:szCs w:val="24"/>
          <w:lang w:val="lt-LT"/>
        </w:rPr>
        <w:t xml:space="preserve"> </w:t>
      </w:r>
    </w:p>
    <w:p w14:paraId="388B5268" w14:textId="77777777" w:rsidR="002E6959" w:rsidRDefault="002E6959" w:rsidP="002E6959">
      <w:pPr>
        <w:ind w:left="1080" w:right="540" w:hanging="360"/>
        <w:jc w:val="both"/>
        <w:rPr>
          <w:rFonts w:ascii="Times New Roman" w:hAnsi="Times New Roman"/>
          <w:sz w:val="24"/>
          <w:szCs w:val="24"/>
          <w:lang w:val="lt-LT"/>
        </w:rPr>
      </w:pPr>
      <w:r>
        <w:rPr>
          <w:rFonts w:ascii="Times New Roman" w:hAnsi="Times New Roman"/>
          <w:sz w:val="24"/>
          <w:szCs w:val="24"/>
          <w:lang w:val="lt-LT"/>
        </w:rPr>
        <w:t xml:space="preserve">     </w:t>
      </w:r>
    </w:p>
    <w:p w14:paraId="53E5205E" w14:textId="77777777" w:rsidR="002E6959" w:rsidRDefault="002E6959" w:rsidP="002E6959">
      <w:pPr>
        <w:ind w:left="1080" w:right="540" w:hanging="360"/>
        <w:jc w:val="both"/>
        <w:rPr>
          <w:rFonts w:ascii="Times New Roman" w:hAnsi="Times New Roman"/>
          <w:b/>
          <w:sz w:val="22"/>
          <w:szCs w:val="22"/>
          <w:lang w:val="lt-LT"/>
        </w:rPr>
      </w:pPr>
      <w:r>
        <w:rPr>
          <w:rFonts w:ascii="Times New Roman" w:hAnsi="Times New Roman"/>
          <w:sz w:val="24"/>
          <w:szCs w:val="24"/>
          <w:lang w:val="lt-LT"/>
        </w:rPr>
        <w:t xml:space="preserve">                             </w:t>
      </w:r>
      <w:r>
        <w:rPr>
          <w:rFonts w:ascii="Times New Roman" w:hAnsi="Times New Roman"/>
          <w:b/>
          <w:sz w:val="24"/>
          <w:szCs w:val="24"/>
          <w:lang w:val="lt-LT"/>
        </w:rPr>
        <w:t>MOLĖTŲ PRADINĖS MOKYKLOS</w:t>
      </w:r>
    </w:p>
    <w:p w14:paraId="1817A605" w14:textId="77777777" w:rsidR="002E6959" w:rsidRDefault="002E6959" w:rsidP="002E6959">
      <w:pPr>
        <w:ind w:right="-1050"/>
        <w:jc w:val="both"/>
        <w:rPr>
          <w:rFonts w:ascii="Times New Roman" w:hAnsi="Times New Roman"/>
          <w:b/>
          <w:sz w:val="24"/>
          <w:szCs w:val="24"/>
          <w:lang w:val="lt-LT"/>
        </w:rPr>
      </w:pPr>
      <w:r>
        <w:rPr>
          <w:rFonts w:ascii="Times New Roman" w:hAnsi="Times New Roman"/>
          <w:b/>
          <w:sz w:val="24"/>
          <w:szCs w:val="24"/>
          <w:lang w:val="lt-LT"/>
        </w:rPr>
        <w:t xml:space="preserve">                                                            NUOSTATAI  </w:t>
      </w:r>
    </w:p>
    <w:p w14:paraId="5E48C88F" w14:textId="77777777" w:rsidR="002E6959" w:rsidRDefault="002E6959" w:rsidP="002E6959">
      <w:pPr>
        <w:ind w:right="-1050"/>
        <w:jc w:val="both"/>
        <w:rPr>
          <w:rFonts w:ascii="Times New Roman" w:hAnsi="Times New Roman"/>
          <w:sz w:val="24"/>
          <w:szCs w:val="24"/>
          <w:lang w:val="lt-LT"/>
        </w:rPr>
      </w:pPr>
    </w:p>
    <w:p w14:paraId="2942FF60" w14:textId="77777777" w:rsidR="002E6959" w:rsidRDefault="002E6959" w:rsidP="002E6959">
      <w:pPr>
        <w:ind w:right="-82"/>
        <w:jc w:val="center"/>
        <w:rPr>
          <w:rFonts w:ascii="Times New Roman" w:hAnsi="Times New Roman"/>
          <w:b/>
          <w:sz w:val="24"/>
          <w:szCs w:val="24"/>
          <w:lang w:val="lt-LT"/>
        </w:rPr>
      </w:pPr>
      <w:r>
        <w:rPr>
          <w:rFonts w:ascii="Times New Roman" w:hAnsi="Times New Roman"/>
          <w:b/>
          <w:sz w:val="24"/>
          <w:szCs w:val="24"/>
          <w:lang w:val="lt-LT"/>
        </w:rPr>
        <w:t>I SKYRIUS</w:t>
      </w:r>
    </w:p>
    <w:p w14:paraId="0A4BCF29" w14:textId="77777777" w:rsidR="002E6959" w:rsidRDefault="002E6959" w:rsidP="002E6959">
      <w:pPr>
        <w:ind w:right="-82"/>
        <w:jc w:val="center"/>
        <w:rPr>
          <w:rFonts w:ascii="Times New Roman" w:hAnsi="Times New Roman"/>
          <w:sz w:val="24"/>
          <w:szCs w:val="24"/>
          <w:lang w:val="lt-LT"/>
        </w:rPr>
      </w:pPr>
      <w:r>
        <w:rPr>
          <w:rFonts w:ascii="Times New Roman" w:hAnsi="Times New Roman"/>
          <w:b/>
          <w:sz w:val="24"/>
          <w:szCs w:val="24"/>
          <w:lang w:val="lt-LT"/>
        </w:rPr>
        <w:t>BENDROSIOS NUOSTATOS</w:t>
      </w:r>
    </w:p>
    <w:p w14:paraId="1956FDBC" w14:textId="77777777" w:rsidR="002E6959" w:rsidRDefault="002E6959" w:rsidP="002E6959">
      <w:pPr>
        <w:ind w:right="-1050"/>
        <w:jc w:val="both"/>
        <w:rPr>
          <w:rFonts w:ascii="Times New Roman" w:hAnsi="Times New Roman"/>
          <w:sz w:val="24"/>
          <w:szCs w:val="24"/>
          <w:lang w:val="lt-LT"/>
        </w:rPr>
      </w:pPr>
    </w:p>
    <w:p w14:paraId="3950E4B9"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 xml:space="preserve">1. </w:t>
      </w:r>
      <w:smartTag w:uri="urn:schemas-microsoft-com:office:smarttags" w:element="PersonName">
        <w:r>
          <w:rPr>
            <w:rFonts w:ascii="Times New Roman" w:hAnsi="Times New Roman"/>
            <w:sz w:val="24"/>
            <w:szCs w:val="24"/>
            <w:lang w:val="lt-LT"/>
          </w:rPr>
          <w:t>Molėtų pradinė</w:t>
        </w:r>
      </w:smartTag>
      <w:r>
        <w:rPr>
          <w:rFonts w:ascii="Times New Roman" w:hAnsi="Times New Roman"/>
          <w:sz w:val="24"/>
          <w:szCs w:val="24"/>
          <w:lang w:val="lt-LT"/>
        </w:rPr>
        <w:t xml:space="preserve">s mokyklos nuostatai (toliau - Nuostatai) reglamentuoja </w:t>
      </w:r>
      <w:smartTag w:uri="urn:schemas-microsoft-com:office:smarttags" w:element="PersonName">
        <w:r>
          <w:rPr>
            <w:rFonts w:ascii="Times New Roman" w:hAnsi="Times New Roman"/>
            <w:sz w:val="24"/>
            <w:szCs w:val="24"/>
            <w:lang w:val="lt-LT"/>
          </w:rPr>
          <w:t>Molėtų pradinė</w:t>
        </w:r>
      </w:smartTag>
      <w:r>
        <w:rPr>
          <w:rFonts w:ascii="Times New Roman" w:hAnsi="Times New Roman"/>
          <w:sz w:val="24"/>
          <w:szCs w:val="24"/>
          <w:lang w:val="lt-LT"/>
        </w:rPr>
        <w:t>s mokyklos (toliau – Mokykla) teisinę formą, priklausomybę, savininką, savininko teises ir pareigas įgyvendinančią instituciją, buveinę, Mokyklos grupę, tipą, pagrindinę ir kitas paskirtis, mokymo kalbą ir mokymo formas, mokymo organizavimo būdus, vykdomas švietimo programas, mokymosi pasiekimus įteisinančių dokumentų išdavimą, veiklos teisinį pagrindą, sritį, rūšis, tikslą, uždavinius, funkcijas, Mokyklos teises ir pareigas, veiklos organizavimą ir valdymą, Mokyklos vadovo skyrimo ir atleidimo tvarką, kompetenciją,  Mokyklos tarybos ir kitų savivaldos institucijų rinkimo principus, kompetenciją, veiklos organizavimą, savivaldos institucijos nario kadencijų skaičių, naujo nario paskyrimą nutrūkus savivaldos institucijos nario įgaliojimams pirma laiko, sprendimų priėmimo tvarką, darbuotojų priėmimą į darbą, jų darbo apmokėjimo tvarką ir atestaciją, direktoriaus ir jo pavaduotojo ugdymui veiklos vertinimą, lėšų šaltinius, jų naudojimo tvarką ir finansinės veiklos kontrolę Mokyklos veiklos priežiūrą, reorganizavimo, pertvarkymo, struktūros pertvarkos ar likvidavimo tvarką.</w:t>
      </w:r>
    </w:p>
    <w:p w14:paraId="6F63555C"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2. Mokyklos oficialus pavadinimas - Molėtų pradinė mokykla. Mokykla įregistruota Juridinių asmenų registre, kodas 195401656.</w:t>
      </w:r>
    </w:p>
    <w:p w14:paraId="50CEA78D"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3. Mokyklos įsteigimo data – 1998 m. rugsėjo 1 d.</w:t>
      </w:r>
    </w:p>
    <w:p w14:paraId="22FEB340"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4. Mokyklos teisinė forma – biudžetinė įstaiga. </w:t>
      </w:r>
    </w:p>
    <w:p w14:paraId="202F6EBA"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5. Priklausomybė – savivaldybės įstaiga. </w:t>
      </w:r>
    </w:p>
    <w:p w14:paraId="56B78C31"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6. Savininkas – Molėtų rajono savivaldybė. </w:t>
      </w:r>
    </w:p>
    <w:p w14:paraId="5A8A1D99"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7. Savininko teises ir pareigas įgyvendinanti institucija – Molėtų rajono savivaldybės taryba, kuri :</w:t>
      </w:r>
    </w:p>
    <w:p w14:paraId="7F9E62B3" w14:textId="77777777" w:rsidR="002E6959" w:rsidRDefault="002E6959" w:rsidP="002E6959">
      <w:pPr>
        <w:tabs>
          <w:tab w:val="left" w:pos="0"/>
          <w:tab w:val="num" w:pos="993"/>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7.1. tvirtina Mokyklos Nuostatus;</w:t>
      </w:r>
    </w:p>
    <w:p w14:paraId="7A3D7159" w14:textId="77777777" w:rsidR="002E6959" w:rsidRDefault="002E6959" w:rsidP="002E6959">
      <w:pPr>
        <w:tabs>
          <w:tab w:val="left" w:pos="0"/>
          <w:tab w:val="num" w:pos="993"/>
        </w:tabs>
        <w:spacing w:line="360" w:lineRule="auto"/>
        <w:jc w:val="both"/>
        <w:rPr>
          <w:rFonts w:ascii="Times New Roman" w:hAnsi="Times New Roman"/>
          <w:sz w:val="24"/>
          <w:szCs w:val="24"/>
          <w:lang w:val="pt-PT"/>
        </w:rPr>
      </w:pPr>
      <w:r>
        <w:rPr>
          <w:rFonts w:ascii="Times New Roman" w:hAnsi="Times New Roman"/>
          <w:sz w:val="24"/>
          <w:szCs w:val="24"/>
          <w:lang w:val="lt-LT"/>
        </w:rPr>
        <w:t xml:space="preserve">                 </w:t>
      </w:r>
      <w:r>
        <w:rPr>
          <w:rFonts w:ascii="Times New Roman" w:hAnsi="Times New Roman"/>
          <w:sz w:val="24"/>
          <w:szCs w:val="24"/>
          <w:lang w:val="pt-PT"/>
        </w:rPr>
        <w:t>7.2. priima sprendimus dėl Mokyklos reorganizavimo, struktūros pertvarkos ar likvidavimo;</w:t>
      </w:r>
    </w:p>
    <w:p w14:paraId="22325B25" w14:textId="77777777" w:rsidR="002E6959" w:rsidRDefault="002E6959" w:rsidP="002E6959">
      <w:pPr>
        <w:tabs>
          <w:tab w:val="left" w:pos="0"/>
          <w:tab w:val="num" w:pos="993"/>
        </w:tabs>
        <w:spacing w:line="360" w:lineRule="auto"/>
        <w:jc w:val="both"/>
        <w:rPr>
          <w:rFonts w:ascii="Times New Roman" w:hAnsi="Times New Roman"/>
          <w:sz w:val="24"/>
          <w:szCs w:val="24"/>
          <w:lang w:val="pt-PT"/>
        </w:rPr>
      </w:pPr>
      <w:r>
        <w:rPr>
          <w:rFonts w:ascii="Times New Roman" w:hAnsi="Times New Roman"/>
          <w:sz w:val="24"/>
          <w:szCs w:val="24"/>
          <w:lang w:val="pt-PT"/>
        </w:rPr>
        <w:t xml:space="preserve">                 7.3. priima sprendimą dėl Mokyklos filialo steigimo ir jo veiklos nutraukimo;</w:t>
      </w:r>
    </w:p>
    <w:p w14:paraId="00DF5F01" w14:textId="77777777" w:rsidR="002E6959" w:rsidRDefault="002E6959" w:rsidP="002E6959">
      <w:pPr>
        <w:tabs>
          <w:tab w:val="left" w:pos="0"/>
          <w:tab w:val="num" w:pos="993"/>
        </w:tabs>
        <w:spacing w:line="360" w:lineRule="auto"/>
        <w:jc w:val="both"/>
        <w:rPr>
          <w:rFonts w:ascii="Times New Roman" w:hAnsi="Times New Roman"/>
          <w:sz w:val="24"/>
          <w:szCs w:val="24"/>
          <w:lang w:val="pt-PT"/>
        </w:rPr>
      </w:pPr>
      <w:r>
        <w:rPr>
          <w:rFonts w:ascii="Times New Roman" w:hAnsi="Times New Roman"/>
          <w:sz w:val="24"/>
          <w:szCs w:val="24"/>
          <w:lang w:val="pt-PT"/>
        </w:rPr>
        <w:t xml:space="preserve">                 7.4. priima sprendimą dėl Mokyklos buveinės pakeitimo;</w:t>
      </w:r>
    </w:p>
    <w:p w14:paraId="144C648F" w14:textId="77777777" w:rsidR="002E6959" w:rsidRDefault="002E6959" w:rsidP="002E6959">
      <w:pPr>
        <w:tabs>
          <w:tab w:val="left" w:pos="0"/>
          <w:tab w:val="num" w:pos="993"/>
        </w:tabs>
        <w:spacing w:line="360" w:lineRule="auto"/>
        <w:jc w:val="both"/>
        <w:rPr>
          <w:rFonts w:ascii="Times New Roman" w:hAnsi="Times New Roman"/>
          <w:sz w:val="24"/>
          <w:szCs w:val="24"/>
          <w:lang w:val="pt-PT"/>
        </w:rPr>
      </w:pPr>
      <w:r>
        <w:rPr>
          <w:rFonts w:ascii="Times New Roman" w:hAnsi="Times New Roman"/>
          <w:sz w:val="24"/>
          <w:szCs w:val="24"/>
          <w:lang w:val="pt-PT"/>
        </w:rPr>
        <w:lastRenderedPageBreak/>
        <w:t xml:space="preserve">                 7.5. skiria ir atleidžia likvidatorių arba sudaro likvidacinę komisiją ir nutraukia jos įgaliojimus; </w:t>
      </w:r>
    </w:p>
    <w:p w14:paraId="51BA8875" w14:textId="77777777" w:rsidR="002E6959" w:rsidRDefault="002E6959" w:rsidP="002E6959">
      <w:pPr>
        <w:tabs>
          <w:tab w:val="left" w:pos="0"/>
          <w:tab w:val="left" w:pos="993"/>
          <w:tab w:val="num" w:pos="1361"/>
        </w:tabs>
        <w:spacing w:line="360" w:lineRule="auto"/>
        <w:jc w:val="both"/>
        <w:rPr>
          <w:rFonts w:ascii="Times New Roman" w:hAnsi="Times New Roman"/>
          <w:sz w:val="24"/>
          <w:szCs w:val="24"/>
          <w:lang w:val="pt-PT"/>
        </w:rPr>
      </w:pPr>
      <w:r>
        <w:rPr>
          <w:rFonts w:ascii="Times New Roman" w:hAnsi="Times New Roman"/>
          <w:sz w:val="24"/>
          <w:szCs w:val="24"/>
          <w:lang w:val="pt-PT"/>
        </w:rPr>
        <w:tab/>
        <w:t>7.6. sprendžia kitus Lietuvos Respublikos biudžetinių įstaigų įstatyme, kituose teisės aktuose ir Nuostatuose jos kompetencijai priskirtus klausimus.</w:t>
      </w:r>
    </w:p>
    <w:p w14:paraId="7C11D2EB" w14:textId="77777777" w:rsidR="002E6959" w:rsidRDefault="002E6959" w:rsidP="002E6959">
      <w:pPr>
        <w:tabs>
          <w:tab w:val="left" w:pos="0"/>
          <w:tab w:val="left" w:pos="993"/>
        </w:tabs>
        <w:spacing w:line="360" w:lineRule="auto"/>
        <w:ind w:left="180" w:firstLine="720"/>
        <w:jc w:val="both"/>
        <w:rPr>
          <w:rFonts w:ascii="Times New Roman" w:hAnsi="Times New Roman"/>
          <w:sz w:val="24"/>
          <w:szCs w:val="24"/>
          <w:lang w:val="lt-LT"/>
        </w:rPr>
      </w:pPr>
      <w:r>
        <w:rPr>
          <w:rFonts w:ascii="Times New Roman" w:hAnsi="Times New Roman"/>
          <w:sz w:val="24"/>
          <w:szCs w:val="24"/>
          <w:lang w:val="lt-LT"/>
        </w:rPr>
        <w:t xml:space="preserve">  8. Buveinė – Graužinių g. 1, 33125, Molėtai.</w:t>
      </w:r>
    </w:p>
    <w:p w14:paraId="52D584CB" w14:textId="77777777" w:rsidR="002E6959" w:rsidRDefault="002E6959" w:rsidP="002E6959">
      <w:pPr>
        <w:tabs>
          <w:tab w:val="left" w:pos="0"/>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9. Grupė –  bendrojo</w:t>
      </w:r>
      <w:r>
        <w:rPr>
          <w:rFonts w:ascii="Times New Roman" w:hAnsi="Times New Roman"/>
          <w:color w:val="FF0000"/>
          <w:sz w:val="24"/>
          <w:szCs w:val="24"/>
          <w:lang w:val="lt-LT"/>
        </w:rPr>
        <w:t xml:space="preserve"> </w:t>
      </w:r>
      <w:r>
        <w:rPr>
          <w:rFonts w:ascii="Times New Roman" w:hAnsi="Times New Roman"/>
          <w:sz w:val="24"/>
          <w:szCs w:val="24"/>
          <w:lang w:val="lt-LT"/>
        </w:rPr>
        <w:t>ugdymo mokykla.</w:t>
      </w:r>
    </w:p>
    <w:p w14:paraId="645450A9" w14:textId="77777777" w:rsidR="002E6959" w:rsidRDefault="002E6959" w:rsidP="002E6959">
      <w:pPr>
        <w:tabs>
          <w:tab w:val="left" w:pos="0"/>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10. Tipas – pradinė mokykla.</w:t>
      </w:r>
    </w:p>
    <w:p w14:paraId="11A75956" w14:textId="77777777" w:rsidR="002E6959" w:rsidRDefault="002E6959" w:rsidP="002E6959">
      <w:pPr>
        <w:tabs>
          <w:tab w:val="left" w:pos="0"/>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11. Pagrindinė paskirtis – pradinės mokyklos tipo pradinė mokykla.</w:t>
      </w:r>
    </w:p>
    <w:p w14:paraId="5C1AE7F8" w14:textId="77777777" w:rsidR="002E6959" w:rsidRDefault="002E6959" w:rsidP="002E6959">
      <w:pPr>
        <w:tabs>
          <w:tab w:val="left" w:pos="0"/>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12. Mokymo kalba - lietuvių.</w:t>
      </w:r>
    </w:p>
    <w:p w14:paraId="0F4209FC"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13. Mokymo formos ir mokymo organizavimo būdai – grupinio mokymosi, vykdoma kasdienio ir nuotolinio mokymo proceso organizavimo būdais ir pavienio mokymosi, organizuojama savarankiško ir nuotolinio mokymo proceso organizavimo būdais. </w:t>
      </w:r>
    </w:p>
    <w:p w14:paraId="7385C9CE" w14:textId="77777777" w:rsidR="002E6959" w:rsidRDefault="002E6959" w:rsidP="002E6959">
      <w:pPr>
        <w:tabs>
          <w:tab w:val="left" w:pos="993"/>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 xml:space="preserve"> 14. Mokykla vykdo pradinio ugdymo, individualizuotas pradinio ugdymo ir neformaliojo vaikų švietimo programas. </w:t>
      </w:r>
    </w:p>
    <w:p w14:paraId="6E9BEC0E" w14:textId="77777777" w:rsidR="002E6959" w:rsidRDefault="002E6959" w:rsidP="002E6959">
      <w:pPr>
        <w:tabs>
          <w:tab w:val="left" w:pos="993"/>
        </w:tabs>
        <w:spacing w:line="360" w:lineRule="auto"/>
        <w:ind w:firstLine="993"/>
        <w:jc w:val="both"/>
        <w:rPr>
          <w:rFonts w:ascii="Times New Roman" w:hAnsi="Times New Roman"/>
          <w:color w:val="000000"/>
          <w:sz w:val="24"/>
          <w:szCs w:val="24"/>
          <w:lang w:val="lt-LT"/>
        </w:rPr>
      </w:pPr>
      <w:r>
        <w:rPr>
          <w:rFonts w:ascii="Times New Roman" w:hAnsi="Times New Roman"/>
          <w:sz w:val="24"/>
          <w:szCs w:val="24"/>
          <w:lang w:val="lt-LT"/>
        </w:rPr>
        <w:t xml:space="preserve"> 15. Mokykla išduoda mokymosi pasiekimus įteisinančius pradinio išsilavinimo ir mokymosi pasiekimų pažymėjimus.</w:t>
      </w:r>
    </w:p>
    <w:p w14:paraId="6EBBB79D" w14:textId="77777777" w:rsidR="002E6959" w:rsidRDefault="002E6959" w:rsidP="002E6959">
      <w:pPr>
        <w:tabs>
          <w:tab w:val="left" w:pos="993"/>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16.</w:t>
      </w:r>
      <w:r>
        <w:rPr>
          <w:rFonts w:ascii="Times New Roman" w:hAnsi="Times New Roman"/>
          <w:color w:val="70AD47"/>
          <w:sz w:val="24"/>
          <w:szCs w:val="24"/>
          <w:lang w:val="lt-LT"/>
        </w:rPr>
        <w:t xml:space="preserve"> </w:t>
      </w:r>
      <w:r>
        <w:rPr>
          <w:rFonts w:ascii="Times New Roman" w:hAnsi="Times New Roman"/>
          <w:sz w:val="24"/>
          <w:szCs w:val="24"/>
          <w:lang w:val="lt-LT"/>
        </w:rPr>
        <w:t>Mokyklos skyriai, turintys kitą buveinę:</w:t>
      </w:r>
    </w:p>
    <w:p w14:paraId="327FFCD8" w14:textId="77777777" w:rsidR="002E6959" w:rsidRDefault="002E6959" w:rsidP="002E6959">
      <w:pPr>
        <w:tabs>
          <w:tab w:val="left" w:pos="993"/>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16. 1. Molėtų pradinės mokyklos Inturkės pradinio ugdymo skyrius:</w:t>
      </w:r>
    </w:p>
    <w:p w14:paraId="7313B937" w14:textId="77777777" w:rsidR="002E6959" w:rsidRDefault="002E6959" w:rsidP="002E6959">
      <w:pPr>
        <w:tabs>
          <w:tab w:val="left" w:pos="993"/>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16.1.1. įsteigimo data 2020 m. rugsėjo 1 d.;</w:t>
      </w:r>
    </w:p>
    <w:p w14:paraId="56B56F83" w14:textId="77777777" w:rsidR="002E6959" w:rsidRDefault="002E6959" w:rsidP="002E6959">
      <w:pPr>
        <w:tabs>
          <w:tab w:val="left" w:pos="993"/>
          <w:tab w:val="left" w:pos="1276"/>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16.1.2. skyriaus buveinė – Bažnyčios g. 16,</w:t>
      </w:r>
      <w:r>
        <w:rPr>
          <w:rFonts w:ascii="Times New Roman" w:hAnsi="Times New Roman"/>
          <w:color w:val="70AD47"/>
          <w:sz w:val="24"/>
          <w:szCs w:val="24"/>
          <w:lang w:val="lt-LT"/>
        </w:rPr>
        <w:t xml:space="preserve"> </w:t>
      </w:r>
      <w:r>
        <w:rPr>
          <w:rFonts w:ascii="Times New Roman" w:hAnsi="Times New Roman"/>
          <w:sz w:val="24"/>
          <w:szCs w:val="24"/>
          <w:lang w:val="lt-LT"/>
        </w:rPr>
        <w:t>Inturkė, Molėtų r. sav.;</w:t>
      </w:r>
    </w:p>
    <w:p w14:paraId="0983CA3D" w14:textId="77777777" w:rsidR="002E6959" w:rsidRDefault="002E6959" w:rsidP="002E6959">
      <w:pPr>
        <w:tabs>
          <w:tab w:val="left" w:pos="993"/>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 xml:space="preserve">16.1.3. vykdo pradinio ugdymo, individualizuotą pradinio ugdymo, ikimokyklinio ir priešmokyklinio amžiaus vaikų ugdymo bei  neformaliojo vaikų švietimo programas; </w:t>
      </w:r>
    </w:p>
    <w:p w14:paraId="1FF22AE1" w14:textId="77777777" w:rsidR="002E6959" w:rsidRDefault="002E6959" w:rsidP="002E6959">
      <w:pPr>
        <w:tabs>
          <w:tab w:val="left" w:pos="993"/>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 xml:space="preserve">16.1.4. mokymo formos ir mokymo organizavimo būdai – grupinio mokymosi, vykdoma kasdienio ir nuotolinio mokymo proceso organizavimo būdu ir pavienio mokymosi, organizuojama savarankiško ir nuotolinio mokymo proceso organizavimo būdu; </w:t>
      </w:r>
    </w:p>
    <w:p w14:paraId="0F9D2757" w14:textId="2113C959" w:rsidR="00372E3A" w:rsidRPr="00903BC4" w:rsidRDefault="002E6959" w:rsidP="00372E3A">
      <w:pPr>
        <w:tabs>
          <w:tab w:val="left" w:pos="993"/>
          <w:tab w:val="left" w:pos="1418"/>
          <w:tab w:val="left" w:pos="1560"/>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16.1.5. </w:t>
      </w:r>
      <w:r w:rsidR="00372E3A">
        <w:rPr>
          <w:rFonts w:ascii="Times New Roman" w:hAnsi="Times New Roman"/>
          <w:sz w:val="24"/>
          <w:szCs w:val="24"/>
          <w:lang w:val="lt-LT"/>
        </w:rPr>
        <w:t>švietimo, mokslo ir sporto</w:t>
      </w:r>
      <w:r w:rsidR="00372E3A">
        <w:rPr>
          <w:rFonts w:ascii="Times New Roman" w:hAnsi="Times New Roman"/>
          <w:color w:val="70AD47"/>
          <w:sz w:val="24"/>
          <w:szCs w:val="24"/>
          <w:lang w:val="lt-LT"/>
        </w:rPr>
        <w:t xml:space="preserve"> </w:t>
      </w:r>
      <w:r w:rsidR="00372E3A">
        <w:rPr>
          <w:rFonts w:ascii="Times New Roman" w:hAnsi="Times New Roman"/>
          <w:sz w:val="24"/>
          <w:szCs w:val="24"/>
          <w:lang w:val="lt-LT"/>
        </w:rPr>
        <w:t xml:space="preserve">ministro nustatyta </w:t>
      </w:r>
      <w:r w:rsidR="00372E3A" w:rsidRPr="00903BC4">
        <w:rPr>
          <w:rFonts w:ascii="Times New Roman" w:hAnsi="Times New Roman"/>
          <w:sz w:val="24"/>
          <w:szCs w:val="24"/>
          <w:lang w:val="lt-LT"/>
        </w:rPr>
        <w:t xml:space="preserve">tvarka  </w:t>
      </w:r>
      <w:r w:rsidR="00963C31" w:rsidRPr="00903BC4">
        <w:rPr>
          <w:rFonts w:ascii="Times New Roman" w:hAnsi="Times New Roman"/>
          <w:sz w:val="24"/>
          <w:szCs w:val="24"/>
          <w:lang w:val="lt-LT"/>
        </w:rPr>
        <w:t>i</w:t>
      </w:r>
      <w:r w:rsidR="00963C31" w:rsidRPr="00903BC4">
        <w:rPr>
          <w:rFonts w:ascii="Times New Roman" w:hAnsi="Times New Roman" w:hint="eastAsia"/>
          <w:sz w:val="24"/>
          <w:szCs w:val="24"/>
          <w:lang w:val="lt-LT"/>
        </w:rPr>
        <w:t>š</w:t>
      </w:r>
      <w:r w:rsidR="00963C31" w:rsidRPr="00903BC4">
        <w:rPr>
          <w:rFonts w:ascii="Times New Roman" w:hAnsi="Times New Roman"/>
          <w:sz w:val="24"/>
          <w:szCs w:val="24"/>
          <w:lang w:val="lt-LT"/>
        </w:rPr>
        <w:t xml:space="preserve">duoda mokymosi pasiekimus </w:t>
      </w:r>
      <w:r w:rsidR="00963C31" w:rsidRPr="00903BC4">
        <w:rPr>
          <w:rFonts w:ascii="Times New Roman" w:hAnsi="Times New Roman" w:hint="eastAsia"/>
          <w:sz w:val="24"/>
          <w:szCs w:val="24"/>
          <w:lang w:val="lt-LT"/>
        </w:rPr>
        <w:t>į</w:t>
      </w:r>
      <w:r w:rsidR="00963C31" w:rsidRPr="00903BC4">
        <w:rPr>
          <w:rFonts w:ascii="Times New Roman" w:hAnsi="Times New Roman"/>
          <w:sz w:val="24"/>
          <w:szCs w:val="24"/>
          <w:lang w:val="lt-LT"/>
        </w:rPr>
        <w:t>teisinan</w:t>
      </w:r>
      <w:r w:rsidR="00963C31" w:rsidRPr="00903BC4">
        <w:rPr>
          <w:rFonts w:ascii="Times New Roman" w:hAnsi="Times New Roman" w:hint="eastAsia"/>
          <w:sz w:val="24"/>
          <w:szCs w:val="24"/>
          <w:lang w:val="lt-LT"/>
        </w:rPr>
        <w:t>č</w:t>
      </w:r>
      <w:r w:rsidR="00963C31" w:rsidRPr="00903BC4">
        <w:rPr>
          <w:rFonts w:ascii="Times New Roman" w:hAnsi="Times New Roman"/>
          <w:sz w:val="24"/>
          <w:szCs w:val="24"/>
          <w:lang w:val="lt-LT"/>
        </w:rPr>
        <w:t>ius pradinio i</w:t>
      </w:r>
      <w:r w:rsidR="00963C31" w:rsidRPr="00903BC4">
        <w:rPr>
          <w:rFonts w:ascii="Times New Roman" w:hAnsi="Times New Roman" w:hint="eastAsia"/>
          <w:sz w:val="24"/>
          <w:szCs w:val="24"/>
          <w:lang w:val="lt-LT"/>
        </w:rPr>
        <w:t>š</w:t>
      </w:r>
      <w:r w:rsidR="00963C31" w:rsidRPr="00903BC4">
        <w:rPr>
          <w:rFonts w:ascii="Times New Roman" w:hAnsi="Times New Roman"/>
          <w:sz w:val="24"/>
          <w:szCs w:val="24"/>
          <w:lang w:val="lt-LT"/>
        </w:rPr>
        <w:t>silavinimo ir mokymosi pasiekim</w:t>
      </w:r>
      <w:r w:rsidR="00963C31" w:rsidRPr="00903BC4">
        <w:rPr>
          <w:rFonts w:ascii="Times New Roman" w:hAnsi="Times New Roman" w:hint="eastAsia"/>
          <w:sz w:val="24"/>
          <w:szCs w:val="24"/>
          <w:lang w:val="lt-LT"/>
        </w:rPr>
        <w:t>ų</w:t>
      </w:r>
      <w:r w:rsidR="00963C31" w:rsidRPr="00903BC4">
        <w:rPr>
          <w:rFonts w:ascii="Times New Roman" w:hAnsi="Times New Roman"/>
          <w:sz w:val="24"/>
          <w:szCs w:val="24"/>
          <w:lang w:val="lt-LT"/>
        </w:rPr>
        <w:t xml:space="preserve"> pa</w:t>
      </w:r>
      <w:r w:rsidR="00963C31" w:rsidRPr="00903BC4">
        <w:rPr>
          <w:rFonts w:ascii="Times New Roman" w:hAnsi="Times New Roman" w:hint="eastAsia"/>
          <w:sz w:val="24"/>
          <w:szCs w:val="24"/>
          <w:lang w:val="lt-LT"/>
        </w:rPr>
        <w:t>ž</w:t>
      </w:r>
      <w:r w:rsidR="00963C31" w:rsidRPr="00903BC4">
        <w:rPr>
          <w:rFonts w:ascii="Times New Roman" w:hAnsi="Times New Roman"/>
          <w:sz w:val="24"/>
          <w:szCs w:val="24"/>
          <w:lang w:val="lt-LT"/>
        </w:rPr>
        <w:t>ym</w:t>
      </w:r>
      <w:r w:rsidR="00963C31" w:rsidRPr="00903BC4">
        <w:rPr>
          <w:rFonts w:ascii="Times New Roman" w:hAnsi="Times New Roman" w:hint="eastAsia"/>
          <w:sz w:val="24"/>
          <w:szCs w:val="24"/>
          <w:lang w:val="lt-LT"/>
        </w:rPr>
        <w:t>ė</w:t>
      </w:r>
      <w:r w:rsidR="00963C31" w:rsidRPr="00903BC4">
        <w:rPr>
          <w:rFonts w:ascii="Times New Roman" w:hAnsi="Times New Roman"/>
          <w:sz w:val="24"/>
          <w:szCs w:val="24"/>
          <w:lang w:val="lt-LT"/>
        </w:rPr>
        <w:t>jimus.</w:t>
      </w:r>
    </w:p>
    <w:p w14:paraId="12FEA866" w14:textId="77777777" w:rsidR="002E6959" w:rsidRPr="00903BC4" w:rsidRDefault="002E6959" w:rsidP="002E6959">
      <w:pPr>
        <w:tabs>
          <w:tab w:val="left" w:pos="993"/>
        </w:tabs>
        <w:spacing w:line="360" w:lineRule="auto"/>
        <w:ind w:firstLine="993"/>
        <w:jc w:val="both"/>
        <w:rPr>
          <w:rFonts w:ascii="Times New Roman" w:hAnsi="Times New Roman"/>
          <w:sz w:val="24"/>
          <w:szCs w:val="24"/>
          <w:lang w:val="lt-LT"/>
        </w:rPr>
      </w:pPr>
      <w:r w:rsidRPr="00903BC4">
        <w:rPr>
          <w:rFonts w:ascii="Times New Roman" w:hAnsi="Times New Roman"/>
          <w:sz w:val="24"/>
          <w:szCs w:val="24"/>
          <w:lang w:val="lt-LT"/>
        </w:rPr>
        <w:t>16.1.6. mokymo kalba – lietuvių.</w:t>
      </w:r>
    </w:p>
    <w:p w14:paraId="4E8EFBD7" w14:textId="77777777" w:rsidR="002E6959" w:rsidRDefault="002E6959" w:rsidP="002E6959">
      <w:pPr>
        <w:tabs>
          <w:tab w:val="left" w:pos="993"/>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17. Mokykla yra viešasis juridinis asmuo, turintis   antspaudą su savivaldybės herbu ir įstaigos pavadinimu, atsiskaitomąją ir kitas sąskaitas Lietuvos Respublikos įregistruotuose bankuose, atributiką. Savo veiklą grindžia Lietuvos Respublikos Konstitucija, Lietuvos Respublikos įstatymais, Lietuvos Respublikos Vyriausybės nutarimais, švietimo mokslo ir sporto ministro įsakymais, Molėtų rajono savivaldybės tarybos sprendimais, Molėtų rajono savivaldybės administracijos direktoriaus įsakymais, kitais teisės aktais ir šiais Nuostatais.</w:t>
      </w:r>
    </w:p>
    <w:p w14:paraId="5E603614" w14:textId="77777777" w:rsidR="002E6959" w:rsidRDefault="002E6959" w:rsidP="002E6959">
      <w:pPr>
        <w:tabs>
          <w:tab w:val="left" w:pos="993"/>
        </w:tabs>
        <w:spacing w:line="360" w:lineRule="auto"/>
        <w:ind w:firstLine="993"/>
        <w:jc w:val="both"/>
        <w:rPr>
          <w:rFonts w:ascii="Times New Roman" w:hAnsi="Times New Roman"/>
          <w:sz w:val="24"/>
          <w:szCs w:val="24"/>
          <w:lang w:val="lt-LT"/>
        </w:rPr>
      </w:pPr>
    </w:p>
    <w:p w14:paraId="2C078857" w14:textId="77777777" w:rsidR="002E6959" w:rsidRDefault="002E6959" w:rsidP="002E6959">
      <w:pPr>
        <w:pStyle w:val="Antrat1"/>
        <w:tabs>
          <w:tab w:val="left" w:pos="993"/>
        </w:tabs>
        <w:spacing w:line="360" w:lineRule="auto"/>
        <w:ind w:right="0" w:firstLine="993"/>
        <w:rPr>
          <w:szCs w:val="24"/>
        </w:rPr>
      </w:pPr>
      <w:r>
        <w:rPr>
          <w:szCs w:val="24"/>
        </w:rPr>
        <w:t xml:space="preserve">II SKYRIUS </w:t>
      </w:r>
    </w:p>
    <w:p w14:paraId="38063ABC" w14:textId="77777777" w:rsidR="002E6959" w:rsidRDefault="002E6959" w:rsidP="002E6959">
      <w:pPr>
        <w:pStyle w:val="Antrat1"/>
        <w:tabs>
          <w:tab w:val="left" w:pos="993"/>
        </w:tabs>
        <w:spacing w:line="360" w:lineRule="auto"/>
        <w:ind w:right="0" w:firstLine="993"/>
        <w:rPr>
          <w:szCs w:val="24"/>
        </w:rPr>
      </w:pPr>
      <w:r>
        <w:rPr>
          <w:szCs w:val="24"/>
        </w:rPr>
        <w:t>MOKYKLOS VEIKLOS SRITIS IR  RŪŠYS, TIKSLAS, UŽDAVINIAI,  FUNKCIJOS, MOKYMOSI PASIEKIMUS ĮTEISINANČIŲ DOKUMENTŲ IŠDAVIMAS</w:t>
      </w:r>
    </w:p>
    <w:p w14:paraId="620822EC"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18.  Mokyklos veiklos sritis – švietimas.</w:t>
      </w:r>
    </w:p>
    <w:p w14:paraId="6D30B5C3"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 Mokyklos švietimo veiklos rūšys pagal Ekonominės veiklos rūšių klasifikatorių (EVRK 2 red.), patvirtintą Statistikos departamento prie Lietuvos Respublikos Vyriausybės generalinio direktoriaus 2007 m. spalio 31 d. įsakymu Nr. DĮ -226 „Dėl Ekonominės veiklos rūšių klasifikatoriaus patvirtinimo“:</w:t>
      </w:r>
    </w:p>
    <w:p w14:paraId="00B9E79D" w14:textId="77777777" w:rsidR="002E6959" w:rsidRDefault="002E6959" w:rsidP="002E6959">
      <w:pPr>
        <w:tabs>
          <w:tab w:val="left" w:pos="993"/>
        </w:tabs>
        <w:spacing w:line="360" w:lineRule="auto"/>
        <w:ind w:firstLine="720"/>
        <w:jc w:val="both"/>
        <w:rPr>
          <w:rFonts w:ascii="Times New Roman" w:hAnsi="Times New Roman"/>
          <w:sz w:val="24"/>
          <w:szCs w:val="24"/>
          <w:u w:val="single"/>
          <w:lang w:val="lt-LT"/>
        </w:rPr>
      </w:pPr>
      <w:r>
        <w:rPr>
          <w:rFonts w:ascii="Times New Roman" w:hAnsi="Times New Roman"/>
          <w:sz w:val="24"/>
          <w:szCs w:val="24"/>
          <w:lang w:val="lt-LT"/>
        </w:rPr>
        <w:t>19.1. pagrindinė švietimo veiklos rūšis – pradinis ugdymas, kodas 85.20;</w:t>
      </w:r>
      <w:r>
        <w:rPr>
          <w:rFonts w:ascii="Times New Roman" w:hAnsi="Times New Roman"/>
          <w:sz w:val="24"/>
          <w:szCs w:val="24"/>
          <w:u w:val="single"/>
          <w:lang w:val="lt-LT"/>
        </w:rPr>
        <w:t xml:space="preserve"> </w:t>
      </w:r>
    </w:p>
    <w:p w14:paraId="76F7298E"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19.2. kitos švietimo veiklos rūšys:</w:t>
      </w:r>
    </w:p>
    <w:p w14:paraId="03021D49"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19.2.1. sportinis ir rekreacinis švietimas, kodas 85.51;</w:t>
      </w:r>
    </w:p>
    <w:p w14:paraId="032A195E" w14:textId="77777777" w:rsidR="002E6959" w:rsidRDefault="002E6959" w:rsidP="002E6959">
      <w:pPr>
        <w:tabs>
          <w:tab w:val="left" w:pos="993"/>
        </w:tabs>
        <w:spacing w:line="360" w:lineRule="auto"/>
        <w:ind w:firstLine="720"/>
        <w:jc w:val="both"/>
        <w:rPr>
          <w:rFonts w:ascii="Times New Roman" w:hAnsi="Times New Roman"/>
          <w:sz w:val="24"/>
          <w:szCs w:val="24"/>
          <w:u w:val="single"/>
          <w:lang w:val="lt-LT"/>
        </w:rPr>
      </w:pPr>
      <w:r>
        <w:rPr>
          <w:rFonts w:ascii="Times New Roman" w:hAnsi="Times New Roman"/>
          <w:sz w:val="24"/>
          <w:szCs w:val="24"/>
          <w:lang w:val="lt-LT"/>
        </w:rPr>
        <w:t>19.2.2. kultūrinis švietimas, kodas 85.52;</w:t>
      </w:r>
    </w:p>
    <w:p w14:paraId="011BE633"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19.2.3. švietimui būdingų paslaugų veikla, kodas 85.60;</w:t>
      </w:r>
    </w:p>
    <w:p w14:paraId="265ADBBC"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19.2.4. ikimokyklinio amžiaus vaikų ugdymas, kodas 85.10.10;</w:t>
      </w:r>
    </w:p>
    <w:p w14:paraId="06AC89C4"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19.2.5. priešmokyklinio amžiaus vaikų ugdymas, kodas 85.10.20.</w:t>
      </w:r>
    </w:p>
    <w:p w14:paraId="242DDA87"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 Kitos ne švietimo veiklos rūšys:</w:t>
      </w:r>
    </w:p>
    <w:p w14:paraId="0E253AF9"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20.1. kitų maitinimo paslaugų teikimas, kodas 56.29;</w:t>
      </w:r>
    </w:p>
    <w:p w14:paraId="45541256"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20.2. kita žmonių sveikatos priežiūros veikla, kodas 86.90;</w:t>
      </w:r>
    </w:p>
    <w:p w14:paraId="455049B4" w14:textId="77777777"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20.3. bibliotekų ir archyvų veikla, kodas 91.01;</w:t>
      </w:r>
    </w:p>
    <w:p w14:paraId="34285DC6" w14:textId="1F807698"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20.4. kitas</w:t>
      </w:r>
      <w:r w:rsidR="00FB2D59" w:rsidRPr="00903BC4">
        <w:rPr>
          <w:rFonts w:ascii="Times New Roman" w:hAnsi="Times New Roman"/>
          <w:sz w:val="24"/>
          <w:szCs w:val="24"/>
          <w:lang w:val="lt-LT"/>
        </w:rPr>
        <w:t>, niekur kitur nepriskirtas,</w:t>
      </w:r>
      <w:r w:rsidRPr="00903BC4">
        <w:rPr>
          <w:rFonts w:ascii="Times New Roman" w:hAnsi="Times New Roman"/>
          <w:sz w:val="24"/>
          <w:szCs w:val="24"/>
          <w:lang w:val="lt-LT"/>
        </w:rPr>
        <w:t xml:space="preserve"> keleivinis sausumos transportas, kodas 49.39;</w:t>
      </w:r>
    </w:p>
    <w:p w14:paraId="0BA2578A" w14:textId="77777777"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20.5. vaikų poilsio stovyklų veikla, kodas 55.20.20;</w:t>
      </w:r>
    </w:p>
    <w:p w14:paraId="6E04FE1B" w14:textId="73117C8E"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 xml:space="preserve">20.6. kita, niekur </w:t>
      </w:r>
      <w:r w:rsidR="00372E3A" w:rsidRPr="00903BC4">
        <w:rPr>
          <w:rFonts w:ascii="Times New Roman" w:hAnsi="Times New Roman"/>
          <w:sz w:val="24"/>
          <w:szCs w:val="24"/>
          <w:lang w:val="lt-LT"/>
        </w:rPr>
        <w:t xml:space="preserve">kitur </w:t>
      </w:r>
      <w:r w:rsidRPr="00903BC4">
        <w:rPr>
          <w:rFonts w:ascii="Times New Roman" w:hAnsi="Times New Roman"/>
          <w:sz w:val="24"/>
          <w:szCs w:val="24"/>
          <w:lang w:val="lt-LT"/>
        </w:rPr>
        <w:t>nepriskirta, nesusijusi su apgyvendinimu socialinio darbo veikla, kodas 88.99;</w:t>
      </w:r>
    </w:p>
    <w:p w14:paraId="50953BC2" w14:textId="77777777"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20.7. sporto įrenginių eksploatavimas, kodas 93.11;</w:t>
      </w:r>
    </w:p>
    <w:p w14:paraId="08225553" w14:textId="77777777"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20.8. kraštovaizdžio tvarkymas, kodas 81.30;</w:t>
      </w:r>
    </w:p>
    <w:p w14:paraId="28300E72" w14:textId="77777777"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20.9. pastatų remontas, restauravimas ir rekonstravimas, kodas 41.20.20;</w:t>
      </w:r>
    </w:p>
    <w:p w14:paraId="56A6F538" w14:textId="77777777"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21. Mokyklos veiklos tikslas – ugdyti aktyvų, kūrybingą, elementaraus raštingumo ir socialinių, pažintinių, informacinių, veiklos gebėjimų bei bendrųjų vertybių pamatus įgijusį vaiką, pasirengusį mokytis toliau pagal pagrindinio ugdymo programas.</w:t>
      </w:r>
    </w:p>
    <w:p w14:paraId="5E1A3BF6" w14:textId="77777777" w:rsidR="002E6959" w:rsidRPr="00903BC4" w:rsidRDefault="002E6959" w:rsidP="002E6959">
      <w:pPr>
        <w:pStyle w:val="Pagrindinistekstas1"/>
        <w:tabs>
          <w:tab w:val="left" w:pos="993"/>
        </w:tabs>
        <w:spacing w:line="288" w:lineRule="auto"/>
        <w:ind w:firstLine="720"/>
        <w:rPr>
          <w:color w:val="auto"/>
          <w:sz w:val="24"/>
          <w:szCs w:val="24"/>
        </w:rPr>
      </w:pPr>
      <w:r w:rsidRPr="00903BC4">
        <w:rPr>
          <w:color w:val="auto"/>
          <w:sz w:val="24"/>
          <w:szCs w:val="24"/>
        </w:rPr>
        <w:t xml:space="preserve">22. Mokyklos veiklos uždaviniai: </w:t>
      </w:r>
    </w:p>
    <w:p w14:paraId="2F7B254F" w14:textId="77777777"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22.1. teikti mokiniams kokybišką pradinį išsilavinimą;</w:t>
      </w:r>
    </w:p>
    <w:p w14:paraId="2253127B" w14:textId="77777777"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22.2. tenkinti mokinių pažinimo, lavinimosi ir saviraiškos poreikius;</w:t>
      </w:r>
    </w:p>
    <w:p w14:paraId="67F8B6CC" w14:textId="77777777"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22.3. teikti mokiniams reikiamą pagalbą;</w:t>
      </w:r>
    </w:p>
    <w:p w14:paraId="4B89A034" w14:textId="77777777"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lastRenderedPageBreak/>
        <w:t>22.4. užtikrinti sveiką ir saugią, užkertančią kelią bet kokioms smurto apraiškoms ir žalingiems  įpročiams ugdymo(-si) aplinką.</w:t>
      </w:r>
    </w:p>
    <w:p w14:paraId="79D3BA89" w14:textId="77777777" w:rsidR="002E6959" w:rsidRPr="00903BC4" w:rsidRDefault="002E6959" w:rsidP="002E6959">
      <w:pPr>
        <w:tabs>
          <w:tab w:val="left" w:pos="993"/>
        </w:tabs>
        <w:spacing w:line="360" w:lineRule="auto"/>
        <w:ind w:firstLine="720"/>
        <w:jc w:val="both"/>
        <w:rPr>
          <w:rFonts w:ascii="Times New Roman" w:hAnsi="Times New Roman"/>
          <w:sz w:val="24"/>
          <w:szCs w:val="24"/>
          <w:lang w:val="lt-LT"/>
        </w:rPr>
      </w:pPr>
      <w:r w:rsidRPr="00903BC4">
        <w:rPr>
          <w:rFonts w:ascii="Times New Roman" w:hAnsi="Times New Roman"/>
          <w:sz w:val="24"/>
          <w:szCs w:val="24"/>
          <w:lang w:val="lt-LT"/>
        </w:rPr>
        <w:t xml:space="preserve">23. Mokyklos funkcijos: </w:t>
      </w:r>
    </w:p>
    <w:p w14:paraId="4AA81D32"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23.1. vykdo pradinio ugdymo, pradinio ugdymo, pritaikyto turintiems specialiųjų ugdymosi poreikių mokiniams, individualizuoto pradinio ugdymo, ikimokyklinio amžiaus vaikų ir priešmokyklinio amžiaus vaikų ugdymo ir neformaliojo vaikų švietimo programas. Vadovaudamasi švietimo, mokslo ir sporto ministro tvirtinamomis bendrosiomis programomis, atsižvelgdama į vietos ir Mokyklos bendruomenės reikmes, taip pat mokinių poreikius ir interesus, konkretina ir individualizuoja ugdymo turinį;</w:t>
      </w:r>
    </w:p>
    <w:p w14:paraId="2E74D1B8"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23.2. rengia pradinio ugdymo programą papildančius bei mokinių poreikius tenkinančius programų modulius bei neformaliojo vaikų švietimo programas;</w:t>
      </w:r>
    </w:p>
    <w:p w14:paraId="742E9894" w14:textId="2ABB2C3A" w:rsidR="00372E3A" w:rsidRPr="00903BC4" w:rsidRDefault="00372E3A" w:rsidP="00372E3A">
      <w:pPr>
        <w:tabs>
          <w:tab w:val="left" w:pos="993"/>
        </w:tabs>
        <w:spacing w:line="360" w:lineRule="auto"/>
        <w:jc w:val="both"/>
        <w:rPr>
          <w:rFonts w:ascii="Times New Roman" w:hAnsi="Times New Roman"/>
          <w:sz w:val="24"/>
          <w:szCs w:val="24"/>
          <w:lang w:val="lt-LT"/>
        </w:rPr>
      </w:pPr>
      <w:r w:rsidRPr="00903BC4">
        <w:rPr>
          <w:rFonts w:ascii="Times New Roman" w:hAnsi="Times New Roman"/>
          <w:sz w:val="24"/>
          <w:szCs w:val="24"/>
          <w:lang w:val="lt-LT"/>
        </w:rPr>
        <w:t xml:space="preserve">            </w:t>
      </w:r>
      <w:r w:rsidR="002E6959" w:rsidRPr="00903BC4">
        <w:rPr>
          <w:rFonts w:ascii="Times New Roman" w:hAnsi="Times New Roman"/>
          <w:sz w:val="24"/>
          <w:szCs w:val="24"/>
          <w:lang w:val="lt-LT"/>
        </w:rPr>
        <w:t>23.3</w:t>
      </w:r>
      <w:r w:rsidR="00963C31" w:rsidRPr="00903BC4">
        <w:rPr>
          <w:rFonts w:ascii="Times New Roman" w:hAnsi="Times New Roman"/>
          <w:sz w:val="24"/>
          <w:szCs w:val="24"/>
          <w:lang w:val="lt-LT"/>
        </w:rPr>
        <w:t xml:space="preserve">. </w:t>
      </w:r>
      <w:r w:rsidR="00963C31" w:rsidRPr="00903BC4">
        <w:rPr>
          <w:rFonts w:ascii="Times New Roman" w:hAnsi="Times New Roman" w:hint="eastAsia"/>
          <w:sz w:val="24"/>
          <w:szCs w:val="24"/>
          <w:lang w:val="lt-LT"/>
        </w:rPr>
        <w:t>š</w:t>
      </w:r>
      <w:r w:rsidR="00963C31" w:rsidRPr="00903BC4">
        <w:rPr>
          <w:rFonts w:ascii="Times New Roman" w:hAnsi="Times New Roman"/>
          <w:sz w:val="24"/>
          <w:szCs w:val="24"/>
          <w:lang w:val="lt-LT"/>
        </w:rPr>
        <w:t>vietimo, mokslo ir sporto ministro nustatyta tvarka mokiniams, baigusiems pradinio ugdymo program</w:t>
      </w:r>
      <w:r w:rsidR="00963C31" w:rsidRPr="00903BC4">
        <w:rPr>
          <w:rFonts w:ascii="Times New Roman" w:hAnsi="Times New Roman" w:hint="eastAsia"/>
          <w:sz w:val="24"/>
          <w:szCs w:val="24"/>
          <w:lang w:val="lt-LT"/>
        </w:rPr>
        <w:t>ą</w:t>
      </w:r>
      <w:r w:rsidR="00963C31" w:rsidRPr="00903BC4">
        <w:rPr>
          <w:rFonts w:ascii="Times New Roman" w:hAnsi="Times New Roman"/>
          <w:sz w:val="24"/>
          <w:szCs w:val="24"/>
          <w:lang w:val="lt-LT"/>
        </w:rPr>
        <w:t>, i</w:t>
      </w:r>
      <w:r w:rsidR="00963C31" w:rsidRPr="00903BC4">
        <w:rPr>
          <w:rFonts w:ascii="Times New Roman" w:hAnsi="Times New Roman" w:hint="eastAsia"/>
          <w:sz w:val="24"/>
          <w:szCs w:val="24"/>
          <w:lang w:val="lt-LT"/>
        </w:rPr>
        <w:t>š</w:t>
      </w:r>
      <w:r w:rsidR="00963C31" w:rsidRPr="00903BC4">
        <w:rPr>
          <w:rFonts w:ascii="Times New Roman" w:hAnsi="Times New Roman"/>
          <w:sz w:val="24"/>
          <w:szCs w:val="24"/>
          <w:lang w:val="lt-LT"/>
        </w:rPr>
        <w:t>duoda pradinio i</w:t>
      </w:r>
      <w:r w:rsidR="00963C31" w:rsidRPr="00903BC4">
        <w:rPr>
          <w:rFonts w:ascii="Times New Roman" w:hAnsi="Times New Roman" w:hint="eastAsia"/>
          <w:sz w:val="24"/>
          <w:szCs w:val="24"/>
          <w:lang w:val="lt-LT"/>
        </w:rPr>
        <w:t>š</w:t>
      </w:r>
      <w:r w:rsidR="00963C31" w:rsidRPr="00903BC4">
        <w:rPr>
          <w:rFonts w:ascii="Times New Roman" w:hAnsi="Times New Roman"/>
          <w:sz w:val="24"/>
          <w:szCs w:val="24"/>
          <w:lang w:val="lt-LT"/>
        </w:rPr>
        <w:t>silavinimo pa</w:t>
      </w:r>
      <w:r w:rsidR="00963C31" w:rsidRPr="00903BC4">
        <w:rPr>
          <w:rFonts w:ascii="Times New Roman" w:hAnsi="Times New Roman" w:hint="eastAsia"/>
          <w:sz w:val="24"/>
          <w:szCs w:val="24"/>
          <w:lang w:val="lt-LT"/>
        </w:rPr>
        <w:t>ž</w:t>
      </w:r>
      <w:r w:rsidR="00963C31" w:rsidRPr="00903BC4">
        <w:rPr>
          <w:rFonts w:ascii="Times New Roman" w:hAnsi="Times New Roman"/>
          <w:sz w:val="24"/>
          <w:szCs w:val="24"/>
          <w:lang w:val="lt-LT"/>
        </w:rPr>
        <w:t>ym</w:t>
      </w:r>
      <w:r w:rsidR="00963C31" w:rsidRPr="00903BC4">
        <w:rPr>
          <w:rFonts w:ascii="Times New Roman" w:hAnsi="Times New Roman" w:hint="eastAsia"/>
          <w:sz w:val="24"/>
          <w:szCs w:val="24"/>
          <w:lang w:val="lt-LT"/>
        </w:rPr>
        <w:t>ė</w:t>
      </w:r>
      <w:r w:rsidR="00963C31" w:rsidRPr="00903BC4">
        <w:rPr>
          <w:rFonts w:ascii="Times New Roman" w:hAnsi="Times New Roman"/>
          <w:sz w:val="24"/>
          <w:szCs w:val="24"/>
          <w:lang w:val="lt-LT"/>
        </w:rPr>
        <w:t>jimus. Baigusiems pradinio ugdymo individualizuot</w:t>
      </w:r>
      <w:r w:rsidR="00963C31" w:rsidRPr="00903BC4">
        <w:rPr>
          <w:rFonts w:ascii="Times New Roman" w:hAnsi="Times New Roman" w:hint="eastAsia"/>
          <w:sz w:val="24"/>
          <w:szCs w:val="24"/>
          <w:lang w:val="lt-LT"/>
        </w:rPr>
        <w:t>ą</w:t>
      </w:r>
      <w:r w:rsidR="00963C31" w:rsidRPr="00903BC4">
        <w:rPr>
          <w:rFonts w:ascii="Times New Roman" w:hAnsi="Times New Roman"/>
          <w:sz w:val="24"/>
          <w:szCs w:val="24"/>
          <w:lang w:val="lt-LT"/>
        </w:rPr>
        <w:t xml:space="preserve"> program</w:t>
      </w:r>
      <w:r w:rsidR="00963C31" w:rsidRPr="00903BC4">
        <w:rPr>
          <w:rFonts w:ascii="Times New Roman" w:hAnsi="Times New Roman" w:hint="eastAsia"/>
          <w:sz w:val="24"/>
          <w:szCs w:val="24"/>
          <w:lang w:val="lt-LT"/>
        </w:rPr>
        <w:t>ą</w:t>
      </w:r>
      <w:r w:rsidR="00963C31" w:rsidRPr="00903BC4">
        <w:rPr>
          <w:rFonts w:ascii="Times New Roman" w:hAnsi="Times New Roman"/>
          <w:sz w:val="24"/>
          <w:szCs w:val="24"/>
          <w:lang w:val="lt-LT"/>
        </w:rPr>
        <w:t xml:space="preserve"> </w:t>
      </w:r>
      <w:r w:rsidR="00963C31" w:rsidRPr="00903BC4">
        <w:rPr>
          <w:rFonts w:ascii="Times New Roman" w:hAnsi="Times New Roman" w:hint="eastAsia"/>
          <w:sz w:val="24"/>
          <w:szCs w:val="24"/>
          <w:lang w:val="lt-LT"/>
        </w:rPr>
        <w:t>–</w:t>
      </w:r>
      <w:r w:rsidR="00963C31" w:rsidRPr="00903BC4">
        <w:rPr>
          <w:rFonts w:ascii="Times New Roman" w:hAnsi="Times New Roman"/>
          <w:sz w:val="24"/>
          <w:szCs w:val="24"/>
          <w:lang w:val="lt-LT"/>
        </w:rPr>
        <w:t xml:space="preserve"> pradinio ugdymo pasiekim</w:t>
      </w:r>
      <w:r w:rsidR="00963C31" w:rsidRPr="00903BC4">
        <w:rPr>
          <w:rFonts w:ascii="Times New Roman" w:hAnsi="Times New Roman" w:hint="eastAsia"/>
          <w:sz w:val="24"/>
          <w:szCs w:val="24"/>
          <w:lang w:val="lt-LT"/>
        </w:rPr>
        <w:t>ų</w:t>
      </w:r>
      <w:r w:rsidR="00963C31" w:rsidRPr="00903BC4">
        <w:rPr>
          <w:rFonts w:ascii="Times New Roman" w:hAnsi="Times New Roman"/>
          <w:sz w:val="24"/>
          <w:szCs w:val="24"/>
          <w:lang w:val="lt-LT"/>
        </w:rPr>
        <w:t xml:space="preserve"> pa</w:t>
      </w:r>
      <w:r w:rsidR="00963C31" w:rsidRPr="00903BC4">
        <w:rPr>
          <w:rFonts w:ascii="Times New Roman" w:hAnsi="Times New Roman" w:hint="eastAsia"/>
          <w:sz w:val="24"/>
          <w:szCs w:val="24"/>
          <w:lang w:val="lt-LT"/>
        </w:rPr>
        <w:t>ž</w:t>
      </w:r>
      <w:r w:rsidR="00963C31" w:rsidRPr="00903BC4">
        <w:rPr>
          <w:rFonts w:ascii="Times New Roman" w:hAnsi="Times New Roman"/>
          <w:sz w:val="24"/>
          <w:szCs w:val="24"/>
          <w:lang w:val="lt-LT"/>
        </w:rPr>
        <w:t>ym</w:t>
      </w:r>
      <w:r w:rsidR="00963C31" w:rsidRPr="00903BC4">
        <w:rPr>
          <w:rFonts w:ascii="Times New Roman" w:hAnsi="Times New Roman" w:hint="eastAsia"/>
          <w:sz w:val="24"/>
          <w:szCs w:val="24"/>
          <w:lang w:val="lt-LT"/>
        </w:rPr>
        <w:t>ė</w:t>
      </w:r>
      <w:r w:rsidR="00963C31" w:rsidRPr="00903BC4">
        <w:rPr>
          <w:rFonts w:ascii="Times New Roman" w:hAnsi="Times New Roman"/>
          <w:sz w:val="24"/>
          <w:szCs w:val="24"/>
          <w:lang w:val="lt-LT"/>
        </w:rPr>
        <w:t>jimus;</w:t>
      </w:r>
    </w:p>
    <w:p w14:paraId="1E5991F7"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23.4. teikia informacinę, psichologinę, socialinę pedagoginę, specialiąją pedagoginę, specialiąją  pagalbą, vykdo mokinių sveikatos priežiūrą, minimalios priežiūros priemones;</w:t>
      </w:r>
    </w:p>
    <w:p w14:paraId="6D417F41"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23.5. dalyvauja rajoniniuose, šalies ir tarptautiniuose projektuose;</w:t>
      </w:r>
    </w:p>
    <w:p w14:paraId="04BBC83E"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23.6. organizuoja tėvų (įtėvių, globėjų ar rūpintojų) pageidavimu jų mokamas papildomas paslaugas (klubus, stovyklas, ekskursijas, pedagoginę vaiko priežiūrą po pamokų, visos dienos mokyklą ir kita) teisės aktų nustatyta tvarka;</w:t>
      </w:r>
    </w:p>
    <w:p w14:paraId="32FDAE18"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23.7. sudaro sąlygas darbuotojų profesiniam tobulėjimui;</w:t>
      </w:r>
    </w:p>
    <w:p w14:paraId="490C91B4"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23.8. užtikrina higienos normas, teisės aktų reikalavimus atitinkančią sveiką, saugią mokymosi ir darbo aplinką;</w:t>
      </w:r>
    </w:p>
    <w:p w14:paraId="023E8F12"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23.9. kuria ugdymo turinio reikalavimams įgyvendinti reikiamą materialinę bazę, vadovaudamasi švietimo mokslo ir sporto ministro patvirtintais Švietimo aprūpinimo standartais;</w:t>
      </w:r>
    </w:p>
    <w:p w14:paraId="35034F80"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23.10. organizuoja ir vykdo mokinių maitinimą Mokykloje;</w:t>
      </w:r>
    </w:p>
    <w:p w14:paraId="5B0DB08D"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23.11. organizuoja ir vykdo mokinių pavėžėjimą į Mokyklą ir iš jos į namus;</w:t>
      </w:r>
    </w:p>
    <w:p w14:paraId="373AF3E7"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 xml:space="preserve">23.12. viešai skelbia informaciją apie Mokyklos veiklą švietimo, mokslo ir sporto ministro nustatyta tvarka; </w:t>
      </w:r>
    </w:p>
    <w:p w14:paraId="6BABC739"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23.13. atlieka Mokyklos veiklos įsivertinimą;</w:t>
      </w:r>
    </w:p>
    <w:p w14:paraId="3806BB89"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23.14. organizuoja bibliotekos veiklą pagal mokinių ir mokytojų poreikius;</w:t>
      </w:r>
    </w:p>
    <w:p w14:paraId="75554AE9"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23.15. organizuoja mokinių pažintinę veiklą tam panaudojant Mokyklos transportą teisės aktų nustatyta tvarka;</w:t>
      </w:r>
    </w:p>
    <w:p w14:paraId="6427CC2C"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23.16. priima savanorius ir studentus praktikai atlikti teisės aktų nustatyta tvarka;</w:t>
      </w:r>
    </w:p>
    <w:p w14:paraId="65D093D1"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lastRenderedPageBreak/>
        <w:t>23.17. nustato Mokyklos bendruomenės narių elgesio normas, atsižvelgiant į Pedagogų etikos kodekso reikalavimus;</w:t>
      </w:r>
    </w:p>
    <w:p w14:paraId="0DC39EFB"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 xml:space="preserve">23.18. atlieka kitas įstatymų ir kitų teisės aktų numatytas funkcijas. </w:t>
      </w:r>
    </w:p>
    <w:p w14:paraId="24B6C5CC"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p>
    <w:p w14:paraId="12CEE8F2" w14:textId="77777777" w:rsidR="002E6959" w:rsidRPr="00903BC4" w:rsidRDefault="002E6959" w:rsidP="002E6959">
      <w:pPr>
        <w:tabs>
          <w:tab w:val="left" w:pos="993"/>
        </w:tabs>
        <w:spacing w:line="360" w:lineRule="auto"/>
        <w:ind w:firstLine="709"/>
        <w:jc w:val="center"/>
        <w:rPr>
          <w:rFonts w:ascii="Times New Roman" w:hAnsi="Times New Roman"/>
          <w:b/>
          <w:sz w:val="24"/>
          <w:szCs w:val="24"/>
          <w:lang w:val="lt-LT"/>
        </w:rPr>
      </w:pPr>
      <w:r w:rsidRPr="00903BC4">
        <w:rPr>
          <w:rFonts w:ascii="Times New Roman" w:hAnsi="Times New Roman"/>
          <w:b/>
          <w:sz w:val="24"/>
          <w:szCs w:val="24"/>
          <w:lang w:val="lt-LT"/>
        </w:rPr>
        <w:t xml:space="preserve">III SKYRIUS </w:t>
      </w:r>
    </w:p>
    <w:p w14:paraId="26CB4A7B" w14:textId="77777777" w:rsidR="002E6959" w:rsidRPr="00903BC4" w:rsidRDefault="002E6959" w:rsidP="002E6959">
      <w:pPr>
        <w:tabs>
          <w:tab w:val="left" w:pos="993"/>
        </w:tabs>
        <w:spacing w:line="360" w:lineRule="auto"/>
        <w:ind w:firstLine="709"/>
        <w:jc w:val="center"/>
        <w:rPr>
          <w:rFonts w:ascii="Times New Roman" w:hAnsi="Times New Roman"/>
          <w:b/>
          <w:caps/>
          <w:sz w:val="24"/>
          <w:szCs w:val="24"/>
          <w:lang w:val="lt-LT"/>
        </w:rPr>
      </w:pPr>
      <w:r w:rsidRPr="00903BC4">
        <w:rPr>
          <w:rFonts w:ascii="Times New Roman" w:hAnsi="Times New Roman"/>
          <w:b/>
          <w:caps/>
          <w:sz w:val="24"/>
          <w:szCs w:val="24"/>
          <w:lang w:val="lt-LT"/>
        </w:rPr>
        <w:t>Mokyklos teisės IR PAREIGOS</w:t>
      </w:r>
    </w:p>
    <w:p w14:paraId="5FF51DDC"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24. Mokykla, įgyvendindama iškeltą tikslą ir uždavinius, atlikdama jai priskirtas funkcijas, turi teisę:</w:t>
      </w:r>
    </w:p>
    <w:p w14:paraId="59875E35"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24.1. parinkti mokymo metodus ir mokymosi veiklos būdus;</w:t>
      </w:r>
    </w:p>
    <w:p w14:paraId="3935F690"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24.2. kurti naujus mokymo ir mokymosi modelius, užtikrinančius kokybišką išsilavinimą;</w:t>
      </w:r>
    </w:p>
    <w:p w14:paraId="6640CDF3"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 xml:space="preserve">24.3. bendradarbiauti su Mokyklos veiklai įtakos turinčiais fiziniais ir juridiniais asmenimis; </w:t>
      </w:r>
    </w:p>
    <w:p w14:paraId="5F29C2BC"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24.4. Lietuvos Respublikos švietimo, mokslo ir sporto ministerijos nustatyta tvarka vykdyti šalies ir tarptautinius švietimo projektus;</w:t>
      </w:r>
    </w:p>
    <w:p w14:paraId="60208FDF" w14:textId="77777777" w:rsidR="002E6959" w:rsidRPr="00903BC4" w:rsidRDefault="002E6959" w:rsidP="002E6959">
      <w:pPr>
        <w:tabs>
          <w:tab w:val="left" w:pos="99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24.5. dalyvauti ugdymo pasiekimų tyrimuose ir tikrinimuose;</w:t>
      </w:r>
    </w:p>
    <w:p w14:paraId="5C3C353A"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24.6. įstatymų nustatyta tvarka stoti ir jungtis į asociacijas, dalyvauti jų veikloje;</w:t>
      </w:r>
    </w:p>
    <w:p w14:paraId="0CD2DC66" w14:textId="389F06D0"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24.7. gauti paramą Lietuvos Respublikos labdaros ir paramos įstatymo  nustatyta tvarka;</w:t>
      </w:r>
    </w:p>
    <w:p w14:paraId="105DDEDE"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sz w:val="24"/>
          <w:szCs w:val="24"/>
          <w:lang w:val="lt-LT"/>
        </w:rPr>
        <w:t xml:space="preserve">24.8. </w:t>
      </w:r>
      <w:r>
        <w:rPr>
          <w:rFonts w:ascii="Times New Roman" w:hAnsi="Times New Roman"/>
          <w:color w:val="000000"/>
          <w:sz w:val="24"/>
          <w:szCs w:val="24"/>
          <w:lang w:val="lt-LT"/>
        </w:rPr>
        <w:t>naudotis kitomis teisės aktų suteiktomis teisėmis.</w:t>
      </w:r>
    </w:p>
    <w:p w14:paraId="7C3BABC2"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25. Mokyklos pareigos: </w:t>
      </w:r>
    </w:p>
    <w:p w14:paraId="18392BC3"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25.1. užtikrinti sveiką, saugią, užkertančią kelią smurto, prievartos apraiškoms ir žalingiems įpročiams aplinką, ugdymo, mokymo, švietimo programų vykdymą;</w:t>
      </w:r>
    </w:p>
    <w:p w14:paraId="64509C19"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25.2. užtikrinti mokymo ir kitų sutarčių sudarymą ir sutartų įsipareigojimų vykdymą;</w:t>
      </w:r>
    </w:p>
    <w:p w14:paraId="03815722"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25.3. užtikrinti geros kokybės švietimą;</w:t>
      </w:r>
    </w:p>
    <w:p w14:paraId="13F863FC"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25.4. užtikrinti veiksmingą vaiko minimalios priežiūros priemonių įgyvendinimą; </w:t>
      </w:r>
    </w:p>
    <w:p w14:paraId="3B20699A"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25.5.  sudaryti sąlygas kiekvienam mokiniui nuolat dalyvauti bent vienoje nuoseklioje, ilgalaikėje socialines ir emocines kompetencijas ugdančioje prevencinėje programoje, apimančioje smurto, tabako, alkoholio ir kitų psichiką veikiančių medžiagų vartojimo prevenciją, sveikos gyvensenos skatinimą, įgyvendinant pateiktas švietimo, mokslo </w:t>
      </w:r>
      <w:r>
        <w:rPr>
          <w:rFonts w:ascii="Times New Roman" w:hAnsi="Times New Roman"/>
          <w:sz w:val="24"/>
          <w:szCs w:val="24"/>
          <w:lang w:val="lt-LT"/>
        </w:rPr>
        <w:t>ir sporto</w:t>
      </w:r>
      <w:r>
        <w:rPr>
          <w:rFonts w:ascii="Times New Roman" w:hAnsi="Times New Roman"/>
          <w:color w:val="000000"/>
          <w:sz w:val="24"/>
          <w:szCs w:val="24"/>
          <w:lang w:val="lt-LT"/>
        </w:rPr>
        <w:t xml:space="preserve"> ministro patvirtintas rekomendacijas dėl smurto prevencijos įgyvendinimo mokyklose;</w:t>
      </w:r>
    </w:p>
    <w:p w14:paraId="6580157B"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25.6.  užtikrinti atvirumą vietos bendruomenei; </w:t>
      </w:r>
    </w:p>
    <w:p w14:paraId="7DC4F608"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25.7. viešai skelbti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081F95C2"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lastRenderedPageBreak/>
        <w:t>25.8. užtikrinti sveikos gyvensenos skatinimą, įgyvendinant pateiktas Lietuvos Respublikos švietimo, mokslo ir sporto ministro patvirtintas rekomendacijas dėl smurto prevencijos įgyvendinimo mokyklose;</w:t>
      </w:r>
    </w:p>
    <w:p w14:paraId="3EC0E8E7" w14:textId="77777777" w:rsidR="002E6959" w:rsidRDefault="002E6959" w:rsidP="002E6959">
      <w:pPr>
        <w:tabs>
          <w:tab w:val="left" w:pos="993"/>
        </w:tabs>
        <w:spacing w:line="360" w:lineRule="auto"/>
        <w:ind w:firstLine="709"/>
        <w:jc w:val="both"/>
        <w:rPr>
          <w:rFonts w:ascii="Times New Roman" w:hAnsi="Times New Roman"/>
          <w:color w:val="FF00FF"/>
          <w:sz w:val="24"/>
          <w:szCs w:val="24"/>
          <w:lang w:val="lt-LT"/>
        </w:rPr>
      </w:pPr>
      <w:r>
        <w:rPr>
          <w:rFonts w:ascii="Times New Roman" w:hAnsi="Times New Roman"/>
          <w:color w:val="000000"/>
          <w:sz w:val="24"/>
          <w:szCs w:val="24"/>
          <w:lang w:val="lt-LT"/>
        </w:rPr>
        <w:t>25.9. sudaryti higienos normas atitinkančias ugdymo sąlygas;</w:t>
      </w:r>
    </w:p>
    <w:p w14:paraId="09B3ACF4"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25.10. vykdyti kitas pareigas, nustatytas Lietuvos Respublikos švietimo įstatyme ir kituose teisės aktuose.</w:t>
      </w:r>
    </w:p>
    <w:p w14:paraId="4CFEC79C"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p>
    <w:p w14:paraId="653C83A3" w14:textId="77777777" w:rsidR="002E6959" w:rsidRDefault="002E6959" w:rsidP="002E6959">
      <w:pPr>
        <w:tabs>
          <w:tab w:val="left" w:pos="99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IV SKYRIUS</w:t>
      </w:r>
    </w:p>
    <w:p w14:paraId="5D92E77E" w14:textId="77777777" w:rsidR="002E6959" w:rsidRDefault="002E6959" w:rsidP="002E6959">
      <w:pPr>
        <w:tabs>
          <w:tab w:val="left" w:pos="99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Mokyklos veiklos organizavimas ir valdymas</w:t>
      </w:r>
    </w:p>
    <w:p w14:paraId="67C7C076"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26. Mokyklos veiklos organizavimo teisinis pagrindas:</w:t>
      </w:r>
    </w:p>
    <w:p w14:paraId="752F5A16"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sz w:val="24"/>
          <w:szCs w:val="24"/>
          <w:lang w:val="lt-LT"/>
        </w:rPr>
        <w:t xml:space="preserve">26.1. direktoriaus patvirtintas Mokyklos strateginis planas, </w:t>
      </w:r>
      <w:r>
        <w:rPr>
          <w:rFonts w:ascii="Times New Roman" w:hAnsi="Times New Roman"/>
          <w:color w:val="000000"/>
          <w:sz w:val="24"/>
          <w:szCs w:val="24"/>
          <w:lang w:val="lt-LT"/>
        </w:rPr>
        <w:t xml:space="preserve">kuriam yra pritarusi Mokyklos taryba ir  Molėtų rajono savivaldybės </w:t>
      </w:r>
      <w:r>
        <w:rPr>
          <w:rFonts w:ascii="Times New Roman" w:hAnsi="Times New Roman"/>
          <w:sz w:val="24"/>
          <w:szCs w:val="24"/>
          <w:lang w:val="lt-LT"/>
        </w:rPr>
        <w:t>administracijos</w:t>
      </w:r>
      <w:r>
        <w:rPr>
          <w:rFonts w:ascii="Times New Roman" w:hAnsi="Times New Roman"/>
          <w:color w:val="000000"/>
          <w:sz w:val="24"/>
          <w:szCs w:val="24"/>
          <w:lang w:val="lt-LT"/>
        </w:rPr>
        <w:t xml:space="preserve"> direktorius arba jo  įgaliotas asmuo;</w:t>
      </w:r>
    </w:p>
    <w:p w14:paraId="349FFB6C"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26.2  </w:t>
      </w:r>
      <w:r>
        <w:rPr>
          <w:rFonts w:ascii="Times New Roman" w:hAnsi="Times New Roman"/>
          <w:sz w:val="24"/>
          <w:szCs w:val="24"/>
          <w:lang w:val="lt-LT"/>
        </w:rPr>
        <w:t xml:space="preserve">direktoriaus patvirtintas </w:t>
      </w:r>
      <w:r>
        <w:rPr>
          <w:rFonts w:ascii="Times New Roman" w:hAnsi="Times New Roman"/>
          <w:color w:val="000000"/>
          <w:sz w:val="24"/>
          <w:szCs w:val="24"/>
          <w:lang w:val="lt-LT"/>
        </w:rPr>
        <w:t>Mokyklos metinis veiklos planas, kuriam yra pritarusi Mokyklos taryba;</w:t>
      </w:r>
    </w:p>
    <w:p w14:paraId="787D3AC5"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26.3. </w:t>
      </w:r>
      <w:r>
        <w:rPr>
          <w:rFonts w:ascii="Times New Roman" w:hAnsi="Times New Roman"/>
          <w:sz w:val="24"/>
          <w:szCs w:val="24"/>
          <w:lang w:val="lt-LT"/>
        </w:rPr>
        <w:t>direktoriaus patvirtintas</w:t>
      </w:r>
      <w:r>
        <w:rPr>
          <w:rFonts w:ascii="Times New Roman" w:hAnsi="Times New Roman"/>
          <w:color w:val="000000"/>
          <w:sz w:val="24"/>
          <w:szCs w:val="24"/>
          <w:lang w:val="lt-LT"/>
        </w:rPr>
        <w:t xml:space="preserve"> Mokyklos ugdymo planas, kuriam yra pritarusi Mokyklos taryba ir Molėtų rajono savivaldybės </w:t>
      </w:r>
      <w:r>
        <w:rPr>
          <w:rFonts w:ascii="Times New Roman" w:hAnsi="Times New Roman"/>
          <w:sz w:val="24"/>
          <w:szCs w:val="24"/>
          <w:lang w:val="lt-LT"/>
        </w:rPr>
        <w:t xml:space="preserve">administracijos </w:t>
      </w:r>
      <w:r>
        <w:rPr>
          <w:rFonts w:ascii="Times New Roman" w:hAnsi="Times New Roman"/>
          <w:color w:val="000000"/>
          <w:sz w:val="24"/>
          <w:szCs w:val="24"/>
          <w:lang w:val="lt-LT"/>
        </w:rPr>
        <w:t>direktorius arba jo įgaliotas asmuo;</w:t>
      </w:r>
    </w:p>
    <w:p w14:paraId="77447DEA" w14:textId="47D53294" w:rsidR="002E6959" w:rsidRDefault="002E6959" w:rsidP="002E6959">
      <w:pPr>
        <w:tabs>
          <w:tab w:val="left" w:pos="993"/>
        </w:tabs>
        <w:spacing w:line="360" w:lineRule="auto"/>
        <w:ind w:firstLine="709"/>
        <w:jc w:val="both"/>
        <w:rPr>
          <w:sz w:val="24"/>
          <w:szCs w:val="24"/>
          <w:lang w:val="lt-LT"/>
        </w:rPr>
      </w:pPr>
      <w:r>
        <w:rPr>
          <w:rFonts w:ascii="Times New Roman" w:hAnsi="Times New Roman"/>
          <w:sz w:val="24"/>
          <w:szCs w:val="24"/>
          <w:lang w:val="lt-LT"/>
        </w:rPr>
        <w:t xml:space="preserve">26.4. direktoriaus patvirtinta ikimokyklinio ugdymo programa, kuriai yra pritarusi Molėtų rajono </w:t>
      </w:r>
      <w:r w:rsidRPr="00903BC4">
        <w:rPr>
          <w:rFonts w:ascii="Times New Roman" w:hAnsi="Times New Roman"/>
          <w:sz w:val="24"/>
          <w:szCs w:val="24"/>
          <w:lang w:val="lt-LT"/>
        </w:rPr>
        <w:t>savivaldybės taryba</w:t>
      </w:r>
      <w:r w:rsidR="00017F09" w:rsidRPr="00903BC4">
        <w:rPr>
          <w:rFonts w:ascii="Times New Roman" w:hAnsi="Times New Roman"/>
          <w:sz w:val="24"/>
          <w:szCs w:val="24"/>
          <w:lang w:val="lt-LT"/>
        </w:rPr>
        <w:t xml:space="preserve"> ar jos įgaliotas asmuo</w:t>
      </w:r>
      <w:r w:rsidRPr="00903BC4">
        <w:rPr>
          <w:rFonts w:ascii="Times New Roman" w:hAnsi="Times New Roman"/>
          <w:sz w:val="24"/>
          <w:szCs w:val="24"/>
          <w:lang w:val="lt-LT"/>
        </w:rPr>
        <w:t xml:space="preserve">; </w:t>
      </w:r>
    </w:p>
    <w:p w14:paraId="199F7F02"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26.5. Lietuvos Respublikos švietimo, mokslo ir sporto ministro patvirtinta Bendroji priešmokyklinio ugdymo ir ugdymosi programa.</w:t>
      </w:r>
    </w:p>
    <w:p w14:paraId="16D83317"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27. Gimnazijai vadovauja Direktorius, kurio pareigybės aprašymą tvirtina, viešo konkurso būdu į pareigas penkeriems metams skiria ir iš jų atleidžia, viešą konkursą Direktoriaus pareigoms eiti organizuoja – savivaldybės meras. Direktorius tiesiogiai pavaldus ir atskaitingas savivaldybės merui. Direktoriumi gali būti tik nepriekaištingos reputacijos asmuo, kuriam atliktas vadovavimo švietimo įstaigai kompetencijų vertinimas, atitinkantis švietimo, mokslo ir sporto ministro nustatytus 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buvo vertinama gerai arba labai gerai. Direktorius, baigęs penkerių metų kadenciją, turi teisę dalyvauti Gimnazijos viešame konkurse Direktoriaus pareigoms eiti.</w:t>
      </w:r>
    </w:p>
    <w:p w14:paraId="7F2CB824" w14:textId="7F47BB57" w:rsidR="002E6959" w:rsidRDefault="00162444"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sz w:val="24"/>
          <w:szCs w:val="24"/>
          <w:lang w:val="lt-LT"/>
        </w:rPr>
        <w:t xml:space="preserve">28. </w:t>
      </w:r>
      <w:r w:rsidR="002E6959">
        <w:rPr>
          <w:rFonts w:ascii="Times New Roman" w:hAnsi="Times New Roman"/>
          <w:sz w:val="24"/>
          <w:szCs w:val="24"/>
          <w:lang w:val="lt-LT"/>
        </w:rPr>
        <w:t xml:space="preserve">Be Lietuvos Respublikos darbo kodekse ar kituose įstatymuose nustatytų darbo sutarties pasibaigimo pagrindų, darbo sutartis su Direktoriumi pasibaigia atšaukus Direktorių įstatymuose arba </w:t>
      </w:r>
      <w:r w:rsidR="002E6959">
        <w:rPr>
          <w:rFonts w:ascii="Times New Roman" w:hAnsi="Times New Roman"/>
          <w:sz w:val="24"/>
          <w:szCs w:val="24"/>
          <w:lang w:val="lt-LT"/>
        </w:rPr>
        <w:lastRenderedPageBreak/>
        <w:t>steigimo dokumentuose nustatyta tvarka.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r w:rsidR="002E6959">
        <w:rPr>
          <w:rFonts w:ascii="Times New Roman" w:hAnsi="Times New Roman"/>
          <w:color w:val="000000"/>
          <w:sz w:val="24"/>
          <w:szCs w:val="24"/>
          <w:lang w:val="lt-LT"/>
        </w:rPr>
        <w:t xml:space="preserve"> </w:t>
      </w:r>
    </w:p>
    <w:p w14:paraId="71A14585"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 Direktoriaus kompetencija:</w:t>
      </w:r>
    </w:p>
    <w:p w14:paraId="52F4F6AD"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Pr>
          <w:rFonts w:ascii="Times New Roman" w:hAnsi="Times New Roman"/>
          <w:color w:val="008000"/>
          <w:sz w:val="24"/>
          <w:szCs w:val="24"/>
          <w:lang w:val="lt-LT"/>
        </w:rPr>
        <w:t xml:space="preserve"> </w:t>
      </w:r>
      <w:r>
        <w:rPr>
          <w:rFonts w:ascii="Times New Roman" w:hAnsi="Times New Roman"/>
          <w:sz w:val="24"/>
          <w:szCs w:val="24"/>
          <w:lang w:val="lt-LT"/>
        </w:rPr>
        <w:t>tvirtina Mokyklos vidaus struktūrą, Mokyklos darbuotojų pareigybių sąrašą, neviršijant nustatyto didžiausio leistino pareigybių skaičiaus;</w:t>
      </w:r>
    </w:p>
    <w:p w14:paraId="1AA83254" w14:textId="3DEA40B1" w:rsidR="002E6959" w:rsidRPr="00913ED7"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29.2. nustato Mokyklos ir Mokyklos struktūrinių padalinių tikslus, uždavinius, funkcijas</w:t>
      </w:r>
      <w:r w:rsidR="00913ED7">
        <w:rPr>
          <w:rFonts w:ascii="Times New Roman" w:hAnsi="Times New Roman"/>
          <w:sz w:val="24"/>
          <w:szCs w:val="24"/>
          <w:lang w:val="lt-LT"/>
        </w:rPr>
        <w:t>;</w:t>
      </w:r>
      <w:r>
        <w:rPr>
          <w:rFonts w:ascii="Times New Roman" w:hAnsi="Times New Roman"/>
          <w:sz w:val="24"/>
          <w:szCs w:val="24"/>
          <w:lang w:val="lt-LT"/>
        </w:rPr>
        <w:t xml:space="preserve"> </w:t>
      </w:r>
    </w:p>
    <w:p w14:paraId="419F6E12"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29.3. tvirtina mokytojų ir kitų darbuotojų pareigybių aprašymus, Lietuvos Respublikos darbo kodekso ir kitų teisės aktų nustatyta tvarka priima į darbą ir atleidžia iš jo mokytojus, kitus ugdymo procese dalyvaujančius asmenis ir aptarnaujantį personalą, juos skatina ;</w:t>
      </w:r>
    </w:p>
    <w:p w14:paraId="1C4E932A"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29.4. priima mokinius į Mokyklą Molėtų rajono savivaldybės tarybos nustatyta tvarka, sudaro mokymo sutartis teisės aktų nustatyta tvarka;</w:t>
      </w:r>
    </w:p>
    <w:p w14:paraId="0D7077F2"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29.5. vadovaudamasis įstatymais ir kitais teisės aktais, Mokyklos vidaus tvarkos taisyklėse nustato mokinių teises, pareigas ir atsakomybę;</w:t>
      </w:r>
    </w:p>
    <w:p w14:paraId="2EB62F8B"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29.6. suderinęs su darbuotojų atstovais ir Mokyklos taryba, tvirtina Mokyklos vidaus tvarkos taisykles;</w:t>
      </w:r>
    </w:p>
    <w:p w14:paraId="1E4ABCEB"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29.7. sudaro mokiniams ir darbuotojams saugias ir sveikatai nekenksmingas darbo sąlygas, visais su mokymusi ir darbu susijusiais aspektais;</w:t>
      </w:r>
    </w:p>
    <w:p w14:paraId="343E398C"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29.8. kartu su Mokyklos taryba sprendžia Mokyklai svarbius palankios ugdymuisi aplinkos kūrimo klausimus;</w:t>
      </w:r>
    </w:p>
    <w:p w14:paraId="52326FD9"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29.9. vadovauja Mokyklos strateginio plano, metinių veiklos planų rengimui, švietimo programų rengimui, rekomendacijų dėl smurto prevencijos įgyvendinimo Mokykloje priemonių įgyvendinimui, juos tvirtina, vadovauja jų vykdymui; </w:t>
      </w:r>
    </w:p>
    <w:p w14:paraId="73F9B650" w14:textId="2E4178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w:t>
      </w:r>
      <w:r w:rsidR="00D212E0">
        <w:rPr>
          <w:rFonts w:ascii="Times New Roman" w:hAnsi="Times New Roman"/>
          <w:sz w:val="24"/>
          <w:szCs w:val="24"/>
          <w:lang w:val="lt-LT"/>
        </w:rPr>
        <w:t>10</w:t>
      </w:r>
      <w:r>
        <w:rPr>
          <w:rFonts w:ascii="Times New Roman" w:hAnsi="Times New Roman"/>
          <w:sz w:val="24"/>
          <w:szCs w:val="24"/>
          <w:lang w:val="lt-LT"/>
        </w:rPr>
        <w:t>. organizuoja ir koordinuoja Mokyklos veiklą pavestoms funkcijoms atlikti, uždaviniams įgyvendinti, analizuoja ir vertina Mokyklos veiklą;</w:t>
      </w:r>
    </w:p>
    <w:p w14:paraId="4DD41D23" w14:textId="3139FA34"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1</w:t>
      </w:r>
      <w:r>
        <w:rPr>
          <w:rFonts w:ascii="Times New Roman" w:hAnsi="Times New Roman"/>
          <w:sz w:val="24"/>
          <w:szCs w:val="24"/>
          <w:lang w:val="lt-LT"/>
        </w:rPr>
        <w:t xml:space="preserve">. leidžia įsakymus, kontroliuoja jų vykdymą; </w:t>
      </w:r>
    </w:p>
    <w:p w14:paraId="5D6EAE24" w14:textId="7CC70DB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2</w:t>
      </w:r>
      <w:r>
        <w:rPr>
          <w:rFonts w:ascii="Times New Roman" w:hAnsi="Times New Roman"/>
          <w:sz w:val="24"/>
          <w:szCs w:val="24"/>
          <w:lang w:val="lt-LT"/>
        </w:rPr>
        <w:t xml:space="preserve">. sudaro teisės aktų nustatytas komisijas, darbo grupes; </w:t>
      </w:r>
    </w:p>
    <w:p w14:paraId="7A1B8087" w14:textId="1581C1C6"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3</w:t>
      </w:r>
      <w:r>
        <w:rPr>
          <w:rFonts w:ascii="Times New Roman" w:hAnsi="Times New Roman"/>
          <w:sz w:val="24"/>
          <w:szCs w:val="24"/>
          <w:lang w:val="lt-LT"/>
        </w:rPr>
        <w:t>. sudaro Mokyklos vardu sutartis Mokyklos funkcijoms atlikti;</w:t>
      </w:r>
    </w:p>
    <w:p w14:paraId="0C1EB900" w14:textId="7342D911"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4</w:t>
      </w:r>
      <w:r>
        <w:rPr>
          <w:rFonts w:ascii="Times New Roman" w:hAnsi="Times New Roman"/>
          <w:sz w:val="24"/>
          <w:szCs w:val="24"/>
          <w:lang w:val="lt-LT"/>
        </w:rPr>
        <w:t>. organizuoja Mokyklos dokumentų saugojimą ir valdymą teisės aktų nustatyta tvarka;</w:t>
      </w:r>
    </w:p>
    <w:p w14:paraId="11ABF584" w14:textId="7FA7D311"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5</w:t>
      </w:r>
      <w:r>
        <w:rPr>
          <w:rFonts w:ascii="Times New Roman" w:hAnsi="Times New Roman"/>
          <w:sz w:val="24"/>
          <w:szCs w:val="24"/>
          <w:lang w:val="lt-LT"/>
        </w:rPr>
        <w:t xml:space="preserve">. teisės aktų nustatyta tvarka valdo, naudoja Mokyklos turtą, lėšas ir jais disponuoja; rūpinasi intelektiniais, materialiniais, finansiniais, informaciniais ištekliais, užtikrina jų optimalų valdymą ir naudojimą, užtikrina veiksmingą Mokyklos vidaus kontrolės sistemos sukūrimą, </w:t>
      </w:r>
      <w:r>
        <w:rPr>
          <w:rFonts w:ascii="Times New Roman" w:hAnsi="Times New Roman"/>
          <w:sz w:val="24"/>
          <w:szCs w:val="24"/>
          <w:lang w:val="lt-LT"/>
        </w:rPr>
        <w:lastRenderedPageBreak/>
        <w:t>funkcionavimą ir tobulinimą, Lietuvos Respublikos vidaus kontrolės ir vidaus audito įstatymo keliamų reikalavimų įgyvendinimą;</w:t>
      </w:r>
    </w:p>
    <w:p w14:paraId="0CF68B7E" w14:textId="4D963C1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6</w:t>
      </w:r>
      <w:r>
        <w:rPr>
          <w:rFonts w:ascii="Times New Roman" w:hAnsi="Times New Roman"/>
          <w:sz w:val="24"/>
          <w:szCs w:val="24"/>
          <w:lang w:val="lt-LT"/>
        </w:rPr>
        <w:t>. rūpinasi metodinės veiklos organizavimu, darbuotojų profesiniu tobulėjimu, sudaro jiems sąlygas kelti kvalifikaciją, mokytojams ir kitiems pedagoginiams darbuotojams užtikrina galimybę atestuotis ir organizuoja jų atestaciją švietimo  mokslo ir sporto ministro nustatyta tvarka;</w:t>
      </w:r>
    </w:p>
    <w:p w14:paraId="69521FA3" w14:textId="756C1D9E"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7</w:t>
      </w:r>
      <w:r>
        <w:rPr>
          <w:rFonts w:ascii="Times New Roman" w:hAnsi="Times New Roman"/>
          <w:sz w:val="24"/>
          <w:szCs w:val="24"/>
          <w:lang w:val="lt-LT"/>
        </w:rPr>
        <w:t>. inicijuoja Mokyklos savivaldos institucijų sudarymą ir skatina jų veiklą;</w:t>
      </w:r>
    </w:p>
    <w:p w14:paraId="0E949945" w14:textId="0C938499"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8</w:t>
      </w:r>
      <w:r>
        <w:rPr>
          <w:rFonts w:ascii="Times New Roman" w:hAnsi="Times New Roman"/>
          <w:sz w:val="24"/>
          <w:szCs w:val="24"/>
          <w:lang w:val="lt-LT"/>
        </w:rPr>
        <w:t>.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2AA93FAC" w14:textId="6384ED5D" w:rsidR="002E6959" w:rsidRDefault="002E6959" w:rsidP="002E6959">
      <w:pPr>
        <w:tabs>
          <w:tab w:val="left" w:pos="993"/>
          <w:tab w:val="num" w:pos="1134"/>
          <w:tab w:val="left" w:pos="1843"/>
        </w:tabs>
        <w:spacing w:line="360" w:lineRule="auto"/>
        <w:ind w:firstLine="709"/>
        <w:jc w:val="both"/>
        <w:rPr>
          <w:sz w:val="24"/>
          <w:szCs w:val="24"/>
          <w:lang w:val="pt-PT"/>
        </w:rPr>
      </w:pPr>
      <w:r>
        <w:rPr>
          <w:color w:val="000000"/>
          <w:sz w:val="24"/>
          <w:szCs w:val="24"/>
          <w:lang w:val="pt-PT"/>
        </w:rPr>
        <w:t>29.</w:t>
      </w:r>
      <w:r w:rsidR="00190F8D">
        <w:rPr>
          <w:color w:val="000000"/>
          <w:sz w:val="24"/>
          <w:szCs w:val="24"/>
          <w:lang w:val="pt-PT"/>
        </w:rPr>
        <w:t>19</w:t>
      </w:r>
      <w:r>
        <w:rPr>
          <w:color w:val="000000"/>
          <w:sz w:val="24"/>
          <w:szCs w:val="24"/>
          <w:lang w:val="pt-PT"/>
        </w:rPr>
        <w:t xml:space="preserve">. sudaro </w:t>
      </w:r>
      <w:r>
        <w:rPr>
          <w:sz w:val="24"/>
          <w:szCs w:val="24"/>
          <w:lang w:val="pt-PT"/>
        </w:rPr>
        <w:t>Mokyklos vaiko gerovės komisiją ir tvirtina jos darbo reglamentą;</w:t>
      </w:r>
    </w:p>
    <w:p w14:paraId="39FC7709" w14:textId="0AFAF889" w:rsidR="002E6959" w:rsidRDefault="002E6959" w:rsidP="002E6959">
      <w:pPr>
        <w:tabs>
          <w:tab w:val="left" w:pos="993"/>
          <w:tab w:val="num" w:pos="1134"/>
          <w:tab w:val="left" w:pos="1843"/>
        </w:tabs>
        <w:spacing w:line="360" w:lineRule="auto"/>
        <w:ind w:firstLine="709"/>
        <w:jc w:val="both"/>
        <w:rPr>
          <w:sz w:val="24"/>
          <w:szCs w:val="24"/>
          <w:lang w:val="lt-LT"/>
        </w:rPr>
      </w:pPr>
      <w:r>
        <w:rPr>
          <w:sz w:val="24"/>
          <w:szCs w:val="24"/>
          <w:lang w:val="lt-LT"/>
        </w:rPr>
        <w:t>29.2</w:t>
      </w:r>
      <w:r w:rsidR="00190F8D">
        <w:rPr>
          <w:sz w:val="24"/>
          <w:szCs w:val="24"/>
          <w:lang w:val="lt-LT"/>
        </w:rPr>
        <w:t>0</w:t>
      </w:r>
      <w:r>
        <w:rPr>
          <w:sz w:val="24"/>
          <w:szCs w:val="24"/>
          <w:lang w:val="lt-LT"/>
        </w:rPr>
        <w:t>. vaiko minimalios ir vidutinės priežiūros įstatymo nustatyta tvarka kreipiasi į Molėtų rajono savivaldybės administracijos direktorių dėl minimalios ir vidutinės priežiūros priemonių vaikui skyrimo;</w:t>
      </w:r>
    </w:p>
    <w:p w14:paraId="256F6E09" w14:textId="574E4FB1" w:rsidR="002E6959" w:rsidRDefault="002E6959" w:rsidP="002E6959">
      <w:pPr>
        <w:tabs>
          <w:tab w:val="num" w:pos="0"/>
          <w:tab w:val="left" w:pos="993"/>
        </w:tabs>
        <w:spacing w:line="360" w:lineRule="auto"/>
        <w:jc w:val="both"/>
        <w:rPr>
          <w:color w:val="000000"/>
          <w:sz w:val="24"/>
          <w:szCs w:val="24"/>
          <w:lang w:val="lt-LT"/>
        </w:rPr>
      </w:pPr>
      <w:r>
        <w:rPr>
          <w:sz w:val="24"/>
          <w:szCs w:val="24"/>
          <w:lang w:val="lt-LT"/>
        </w:rPr>
        <w:t xml:space="preserve">            29.2</w:t>
      </w:r>
      <w:r w:rsidR="00190F8D">
        <w:rPr>
          <w:sz w:val="24"/>
          <w:szCs w:val="24"/>
          <w:lang w:val="lt-LT"/>
        </w:rPr>
        <w:t>1</w:t>
      </w:r>
      <w:r>
        <w:rPr>
          <w:sz w:val="24"/>
          <w:szCs w:val="24"/>
          <w:lang w:val="lt-LT"/>
        </w:rPr>
        <w:t>. tais atvejais, kai smurtauja ar smurtą patiria mokinys,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p>
    <w:p w14:paraId="3EDD19F9" w14:textId="2154BC63" w:rsidR="002E6959" w:rsidRDefault="002E6959" w:rsidP="002E6959">
      <w:pPr>
        <w:tabs>
          <w:tab w:val="num" w:pos="0"/>
          <w:tab w:val="left" w:pos="709"/>
          <w:tab w:val="left" w:pos="851"/>
          <w:tab w:val="left" w:pos="993"/>
        </w:tabs>
        <w:spacing w:line="360" w:lineRule="auto"/>
        <w:jc w:val="both"/>
        <w:rPr>
          <w:color w:val="000000"/>
          <w:sz w:val="24"/>
          <w:szCs w:val="24"/>
          <w:lang w:val="lt-LT"/>
        </w:rPr>
      </w:pPr>
      <w:r>
        <w:rPr>
          <w:color w:val="000000"/>
          <w:sz w:val="24"/>
          <w:szCs w:val="24"/>
          <w:lang w:val="lt-LT"/>
        </w:rPr>
        <w:t xml:space="preserve">            </w:t>
      </w:r>
      <w:r>
        <w:rPr>
          <w:sz w:val="24"/>
          <w:szCs w:val="24"/>
          <w:lang w:val="lt-LT"/>
        </w:rPr>
        <w:t>29.2</w:t>
      </w:r>
      <w:r w:rsidR="00190F8D">
        <w:rPr>
          <w:sz w:val="24"/>
          <w:szCs w:val="24"/>
          <w:lang w:val="lt-LT"/>
        </w:rPr>
        <w:t>2</w:t>
      </w:r>
      <w:r>
        <w:rPr>
          <w:sz w:val="24"/>
          <w:szCs w:val="24"/>
          <w:lang w:val="lt-LT"/>
        </w:rPr>
        <w:t>. tais atvejais, kai smurtauja ar smurtą patiria mokytojai, kiti Mokyklos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433A42F8" w14:textId="0A5A8F9F" w:rsidR="002E6959" w:rsidRDefault="002E6959" w:rsidP="002E6959">
      <w:pPr>
        <w:tabs>
          <w:tab w:val="left" w:pos="709"/>
          <w:tab w:val="left" w:pos="851"/>
          <w:tab w:val="left" w:pos="993"/>
          <w:tab w:val="left" w:pos="1276"/>
          <w:tab w:val="num" w:pos="1418"/>
          <w:tab w:val="left" w:pos="1560"/>
          <w:tab w:val="left" w:pos="1843"/>
        </w:tabs>
        <w:spacing w:line="360" w:lineRule="auto"/>
        <w:jc w:val="both"/>
        <w:rPr>
          <w:sz w:val="24"/>
          <w:szCs w:val="24"/>
          <w:lang w:val="lt-LT"/>
        </w:rPr>
      </w:pPr>
      <w:r>
        <w:rPr>
          <w:sz w:val="24"/>
          <w:szCs w:val="24"/>
          <w:lang w:val="lt-LT"/>
        </w:rPr>
        <w:tab/>
        <w:t>29.2</w:t>
      </w:r>
      <w:r w:rsidR="00190F8D">
        <w:rPr>
          <w:sz w:val="24"/>
          <w:szCs w:val="24"/>
          <w:lang w:val="lt-LT"/>
        </w:rPr>
        <w:t>3</w:t>
      </w:r>
      <w:r>
        <w:rPr>
          <w:sz w:val="24"/>
          <w:szCs w:val="24"/>
          <w:lang w:val="lt-LT"/>
        </w:rPr>
        <w:t>. imasi priemonių, kad Mokyklos mokiniai, jų tėvai (globėjai, rūpintojai) turėtų galimybę neatlygintinai gauti psichologinę pagalbą;</w:t>
      </w:r>
    </w:p>
    <w:p w14:paraId="2D27F1F2" w14:textId="10C78B33" w:rsidR="002E6959" w:rsidRDefault="002E6959" w:rsidP="002E6959">
      <w:pPr>
        <w:tabs>
          <w:tab w:val="num" w:pos="567"/>
          <w:tab w:val="left" w:pos="709"/>
          <w:tab w:val="left" w:pos="851"/>
          <w:tab w:val="left" w:pos="993"/>
          <w:tab w:val="left" w:pos="1276"/>
          <w:tab w:val="num" w:pos="1418"/>
          <w:tab w:val="left" w:pos="1560"/>
          <w:tab w:val="left" w:pos="1843"/>
        </w:tabs>
        <w:spacing w:line="360" w:lineRule="auto"/>
        <w:jc w:val="both"/>
        <w:rPr>
          <w:sz w:val="24"/>
          <w:szCs w:val="24"/>
          <w:lang w:val="lt-LT"/>
        </w:rPr>
      </w:pPr>
      <w:r>
        <w:rPr>
          <w:sz w:val="24"/>
          <w:szCs w:val="24"/>
          <w:lang w:val="lt-LT"/>
        </w:rPr>
        <w:tab/>
        <w:t xml:space="preserve">  29.2</w:t>
      </w:r>
      <w:r w:rsidR="00190F8D">
        <w:rPr>
          <w:sz w:val="24"/>
          <w:szCs w:val="24"/>
          <w:lang w:val="lt-LT"/>
        </w:rPr>
        <w:t>4</w:t>
      </w:r>
      <w:r>
        <w:rPr>
          <w:sz w:val="24"/>
          <w:szCs w:val="24"/>
          <w:lang w:val="lt-LT"/>
        </w:rPr>
        <w:t>.  užtikrina, prižiūri ir atsako už gerą ir veiksmingą vaiko minimalios priežiūros priemonių vykdymą mokykloje;</w:t>
      </w:r>
    </w:p>
    <w:p w14:paraId="7079A030" w14:textId="288A2185" w:rsidR="002E6959" w:rsidRDefault="002E6959" w:rsidP="002E6959">
      <w:pPr>
        <w:tabs>
          <w:tab w:val="num" w:pos="567"/>
          <w:tab w:val="left" w:pos="709"/>
          <w:tab w:val="left" w:pos="851"/>
          <w:tab w:val="left" w:pos="993"/>
          <w:tab w:val="left" w:pos="1276"/>
          <w:tab w:val="num" w:pos="1418"/>
          <w:tab w:val="left" w:pos="1560"/>
          <w:tab w:val="left" w:pos="1843"/>
        </w:tabs>
        <w:spacing w:line="360" w:lineRule="auto"/>
        <w:jc w:val="both"/>
        <w:rPr>
          <w:sz w:val="24"/>
          <w:szCs w:val="24"/>
          <w:lang w:val="lt-LT"/>
        </w:rPr>
      </w:pPr>
      <w:r>
        <w:rPr>
          <w:sz w:val="24"/>
          <w:szCs w:val="24"/>
          <w:lang w:val="lt-LT"/>
        </w:rPr>
        <w:t xml:space="preserve">  </w:t>
      </w:r>
      <w:r>
        <w:rPr>
          <w:sz w:val="24"/>
          <w:szCs w:val="24"/>
          <w:lang w:val="lt-LT"/>
        </w:rPr>
        <w:tab/>
        <w:t xml:space="preserve">  29.2</w:t>
      </w:r>
      <w:r w:rsidR="00190F8D">
        <w:rPr>
          <w:sz w:val="24"/>
          <w:szCs w:val="24"/>
          <w:lang w:val="lt-LT"/>
        </w:rPr>
        <w:t>5</w:t>
      </w:r>
      <w:r>
        <w:rPr>
          <w:sz w:val="24"/>
          <w:szCs w:val="24"/>
          <w:lang w:val="lt-LT"/>
        </w:rPr>
        <w:t xml:space="preserve">. už mokinio elgesio normų pažeidimą gali skirti mokiniui drausmines auklėjamojo poveikio priemones, numatytas Vaiko teisių apsaugos pagrindų įstatyme ir Mokyklos vidaus tvarkos taisyklėse; </w:t>
      </w:r>
    </w:p>
    <w:p w14:paraId="05033206" w14:textId="41991FE9" w:rsidR="002E6959" w:rsidRDefault="002E6959" w:rsidP="002E6959">
      <w:pPr>
        <w:tabs>
          <w:tab w:val="num" w:pos="567"/>
          <w:tab w:val="left" w:pos="709"/>
          <w:tab w:val="left" w:pos="851"/>
          <w:tab w:val="left" w:pos="993"/>
          <w:tab w:val="left" w:pos="1276"/>
          <w:tab w:val="num" w:pos="1418"/>
          <w:tab w:val="left" w:pos="1560"/>
          <w:tab w:val="left" w:pos="1843"/>
        </w:tabs>
        <w:spacing w:line="360" w:lineRule="auto"/>
        <w:jc w:val="both"/>
        <w:rPr>
          <w:color w:val="FF0000"/>
          <w:sz w:val="24"/>
          <w:szCs w:val="24"/>
          <w:lang w:val="lt-LT"/>
        </w:rPr>
      </w:pPr>
      <w:r>
        <w:rPr>
          <w:sz w:val="24"/>
          <w:szCs w:val="24"/>
          <w:lang w:val="lt-LT"/>
        </w:rPr>
        <w:tab/>
      </w:r>
      <w:r>
        <w:rPr>
          <w:sz w:val="24"/>
          <w:szCs w:val="24"/>
          <w:lang w:val="lt-LT"/>
        </w:rPr>
        <w:tab/>
        <w:t>29.2</w:t>
      </w:r>
      <w:r w:rsidR="00190F8D">
        <w:rPr>
          <w:sz w:val="24"/>
          <w:szCs w:val="24"/>
          <w:lang w:val="lt-LT"/>
        </w:rPr>
        <w:t>6</w:t>
      </w:r>
      <w:r>
        <w:rPr>
          <w:sz w:val="24"/>
          <w:szCs w:val="24"/>
          <w:lang w:val="lt-LT"/>
        </w:rPr>
        <w:t>. atstovauja Mokyklai kitose institucijose;</w:t>
      </w:r>
    </w:p>
    <w:p w14:paraId="66A2C8E6" w14:textId="402F7769" w:rsidR="002E6959" w:rsidRDefault="002E6959" w:rsidP="002E6959">
      <w:pPr>
        <w:tabs>
          <w:tab w:val="num" w:pos="0"/>
          <w:tab w:val="left" w:pos="709"/>
          <w:tab w:val="left" w:pos="851"/>
          <w:tab w:val="left" w:pos="993"/>
          <w:tab w:val="left" w:pos="1134"/>
          <w:tab w:val="left" w:pos="1418"/>
          <w:tab w:val="left" w:pos="1843"/>
        </w:tabs>
        <w:spacing w:line="360" w:lineRule="auto"/>
        <w:jc w:val="both"/>
        <w:rPr>
          <w:sz w:val="24"/>
          <w:szCs w:val="24"/>
          <w:lang w:val="lt-LT"/>
        </w:rPr>
      </w:pPr>
      <w:r>
        <w:rPr>
          <w:sz w:val="24"/>
          <w:szCs w:val="24"/>
          <w:lang w:val="lt-LT"/>
        </w:rPr>
        <w:tab/>
        <w:t>29.2</w:t>
      </w:r>
      <w:r w:rsidR="00190F8D">
        <w:rPr>
          <w:sz w:val="24"/>
          <w:szCs w:val="24"/>
          <w:lang w:val="lt-LT"/>
        </w:rPr>
        <w:t>7</w:t>
      </w:r>
      <w:r>
        <w:rPr>
          <w:sz w:val="24"/>
          <w:szCs w:val="24"/>
          <w:lang w:val="lt-LT"/>
        </w:rPr>
        <w:t xml:space="preserve">. garantuoja, kad pagal Lietuvos Respublikos viešojo sektoriaus atskaitomybės įstatymą teikiami ataskaitų rinkiniai ir statistinės ataskaitos būtų teisingi;          </w:t>
      </w:r>
    </w:p>
    <w:p w14:paraId="0E020CA7" w14:textId="6A2E7819" w:rsidR="002E6959" w:rsidRDefault="002E6959" w:rsidP="002E6959">
      <w:pPr>
        <w:tabs>
          <w:tab w:val="left" w:pos="709"/>
          <w:tab w:val="left" w:pos="851"/>
          <w:tab w:val="left" w:pos="993"/>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lastRenderedPageBreak/>
        <w:tab/>
        <w:t>29.2</w:t>
      </w:r>
      <w:r w:rsidR="00190F8D">
        <w:rPr>
          <w:rFonts w:ascii="Times New Roman" w:hAnsi="Times New Roman"/>
          <w:sz w:val="24"/>
          <w:szCs w:val="24"/>
          <w:lang w:val="lt-LT"/>
        </w:rPr>
        <w:t>8</w:t>
      </w:r>
      <w:r>
        <w:rPr>
          <w:rFonts w:ascii="Times New Roman" w:hAnsi="Times New Roman"/>
          <w:sz w:val="24"/>
          <w:szCs w:val="24"/>
          <w:lang w:val="lt-LT"/>
        </w:rPr>
        <w:t>. yra asignavimų valdytojas ir vykdo jam pavestas pareigas, vadovaudamasis Lietuvos Respublikos biudžeto sandaros įstatymu;</w:t>
      </w:r>
    </w:p>
    <w:p w14:paraId="7FAC281F" w14:textId="404055F6" w:rsidR="002E6959" w:rsidRDefault="002E6959" w:rsidP="002E6959">
      <w:pPr>
        <w:tabs>
          <w:tab w:val="left" w:pos="709"/>
          <w:tab w:val="left" w:pos="851"/>
          <w:tab w:val="left" w:pos="993"/>
          <w:tab w:val="left" w:pos="1134"/>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29.</w:t>
      </w:r>
      <w:r w:rsidR="00190F8D">
        <w:rPr>
          <w:rFonts w:ascii="Times New Roman" w:hAnsi="Times New Roman"/>
          <w:sz w:val="24"/>
          <w:szCs w:val="24"/>
          <w:lang w:val="lt-LT"/>
        </w:rPr>
        <w:t>29</w:t>
      </w:r>
      <w:r>
        <w:rPr>
          <w:rFonts w:ascii="Times New Roman" w:hAnsi="Times New Roman"/>
          <w:sz w:val="24"/>
          <w:szCs w:val="24"/>
          <w:lang w:val="lt-LT"/>
        </w:rPr>
        <w:t>. analizuoja Mokyklos veiklos ir valdymo išteklių būklę ir atsako už Mokyklos veiklos rezultatus;</w:t>
      </w:r>
    </w:p>
    <w:p w14:paraId="0A8C3C14" w14:textId="39E28E4F" w:rsidR="002E6959" w:rsidRDefault="002E6959" w:rsidP="002E6959">
      <w:pPr>
        <w:tabs>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29.3</w:t>
      </w:r>
      <w:r w:rsidR="00190F8D">
        <w:rPr>
          <w:rFonts w:ascii="Times New Roman" w:hAnsi="Times New Roman"/>
          <w:sz w:val="24"/>
          <w:szCs w:val="24"/>
          <w:lang w:val="lt-LT"/>
        </w:rPr>
        <w:t>0</w:t>
      </w:r>
      <w:r>
        <w:rPr>
          <w:rFonts w:ascii="Times New Roman" w:hAnsi="Times New Roman"/>
          <w:sz w:val="24"/>
          <w:szCs w:val="24"/>
          <w:lang w:val="lt-LT"/>
        </w:rPr>
        <w:t>. organizuoja Mokyklos veiklos įsivertinimą;</w:t>
      </w:r>
    </w:p>
    <w:p w14:paraId="40E986D5" w14:textId="437B3E9E" w:rsidR="002E6959" w:rsidRDefault="002E6959" w:rsidP="002E6959">
      <w:pPr>
        <w:tabs>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29.3</w:t>
      </w:r>
      <w:r w:rsidR="00190F8D">
        <w:rPr>
          <w:rFonts w:ascii="Times New Roman" w:hAnsi="Times New Roman"/>
          <w:sz w:val="24"/>
          <w:szCs w:val="24"/>
          <w:lang w:val="lt-LT"/>
        </w:rPr>
        <w:t>1</w:t>
      </w:r>
      <w:r>
        <w:rPr>
          <w:rFonts w:ascii="Times New Roman" w:hAnsi="Times New Roman"/>
          <w:sz w:val="24"/>
          <w:szCs w:val="24"/>
          <w:lang w:val="lt-LT"/>
        </w:rPr>
        <w:t xml:space="preserve">. atsako už asmens duomenų apsaugą; </w:t>
      </w:r>
    </w:p>
    <w:p w14:paraId="59E682BA" w14:textId="1DA9B1F0" w:rsidR="002E6959" w:rsidRDefault="002E6959" w:rsidP="002E6959">
      <w:pPr>
        <w:tabs>
          <w:tab w:val="left" w:pos="567"/>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 </w:t>
      </w:r>
      <w:r>
        <w:rPr>
          <w:rFonts w:ascii="Times New Roman" w:hAnsi="Times New Roman"/>
          <w:sz w:val="24"/>
          <w:szCs w:val="24"/>
          <w:lang w:val="lt-LT"/>
        </w:rPr>
        <w:tab/>
        <w:t>29.3</w:t>
      </w:r>
      <w:r w:rsidR="00190F8D">
        <w:rPr>
          <w:rFonts w:ascii="Times New Roman" w:hAnsi="Times New Roman"/>
          <w:sz w:val="24"/>
          <w:szCs w:val="24"/>
          <w:lang w:val="lt-LT"/>
        </w:rPr>
        <w:t>2</w:t>
      </w:r>
      <w:r>
        <w:rPr>
          <w:rFonts w:ascii="Times New Roman" w:hAnsi="Times New Roman"/>
          <w:sz w:val="24"/>
          <w:szCs w:val="24"/>
          <w:lang w:val="lt-LT"/>
        </w:rPr>
        <w:t xml:space="preserve">.  atsako už informacijos apie Mokykloje vykdomas formaliojo ir neformaliojo švietimo programas, jų pasirinkimo galimybes, priėmimo sąlygas, mokamas paslaugas, mokytojų kvalifikaciją, svarbiausius mokyklos išorinio vertinimo rezultatus, Mokyklos tradicijas ir pasiekimų skelbimą; </w:t>
      </w:r>
    </w:p>
    <w:p w14:paraId="7B32023E" w14:textId="593AA0ED" w:rsidR="002E6959" w:rsidRDefault="002E6959" w:rsidP="002E6959">
      <w:pPr>
        <w:tabs>
          <w:tab w:val="left" w:pos="567"/>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29.3</w:t>
      </w:r>
      <w:r w:rsidR="00190F8D">
        <w:rPr>
          <w:rFonts w:ascii="Times New Roman" w:hAnsi="Times New Roman"/>
          <w:sz w:val="24"/>
          <w:szCs w:val="24"/>
          <w:lang w:val="lt-LT"/>
        </w:rPr>
        <w:t>3</w:t>
      </w:r>
      <w:r>
        <w:rPr>
          <w:rFonts w:ascii="Times New Roman" w:hAnsi="Times New Roman"/>
          <w:sz w:val="24"/>
          <w:szCs w:val="24"/>
          <w:lang w:val="lt-LT"/>
        </w:rPr>
        <w:t>. rūpinasi mokytojų ir kitų darbuotojų darbo sąlygomis, organizuoja trūkstamų mokytojų paiešką;</w:t>
      </w:r>
    </w:p>
    <w:p w14:paraId="488CFB36" w14:textId="0E6AD80E" w:rsidR="002E6959" w:rsidRDefault="002E6959" w:rsidP="002E6959">
      <w:pPr>
        <w:tabs>
          <w:tab w:val="left" w:pos="567"/>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29.3</w:t>
      </w:r>
      <w:r w:rsidR="00422E84">
        <w:rPr>
          <w:rFonts w:ascii="Times New Roman" w:hAnsi="Times New Roman"/>
          <w:sz w:val="24"/>
          <w:szCs w:val="24"/>
          <w:lang w:val="lt-LT"/>
        </w:rPr>
        <w:t>4</w:t>
      </w:r>
      <w:r>
        <w:rPr>
          <w:rFonts w:ascii="Times New Roman" w:hAnsi="Times New Roman"/>
          <w:sz w:val="24"/>
          <w:szCs w:val="24"/>
          <w:lang w:val="lt-LT"/>
        </w:rPr>
        <w:t xml:space="preserve">. atlieka kvalifikuotų darbuotojų vertinimą; </w:t>
      </w:r>
    </w:p>
    <w:p w14:paraId="638E15AA" w14:textId="7D9ED48D" w:rsidR="002E6959" w:rsidRDefault="002E6959" w:rsidP="002E6959">
      <w:pPr>
        <w:tabs>
          <w:tab w:val="left" w:pos="709"/>
          <w:tab w:val="left" w:pos="851"/>
          <w:tab w:val="left" w:pos="993"/>
          <w:tab w:val="left" w:pos="1134"/>
          <w:tab w:val="left" w:pos="1418"/>
          <w:tab w:val="left" w:pos="1843"/>
        </w:tabs>
        <w:spacing w:line="360" w:lineRule="auto"/>
        <w:ind w:firstLine="709"/>
        <w:jc w:val="both"/>
        <w:rPr>
          <w:sz w:val="24"/>
          <w:szCs w:val="24"/>
          <w:lang w:val="lt-LT"/>
        </w:rPr>
      </w:pPr>
      <w:r>
        <w:rPr>
          <w:rFonts w:ascii="Times New Roman" w:hAnsi="Times New Roman"/>
          <w:sz w:val="24"/>
          <w:szCs w:val="24"/>
          <w:lang w:val="lt-LT"/>
        </w:rPr>
        <w:t>29.3</w:t>
      </w:r>
      <w:r w:rsidR="00422E84">
        <w:rPr>
          <w:rFonts w:ascii="Times New Roman" w:hAnsi="Times New Roman"/>
          <w:sz w:val="24"/>
          <w:szCs w:val="24"/>
          <w:lang w:val="lt-LT"/>
        </w:rPr>
        <w:t>5</w:t>
      </w:r>
      <w:r>
        <w:rPr>
          <w:rFonts w:ascii="Times New Roman" w:hAnsi="Times New Roman"/>
          <w:sz w:val="24"/>
          <w:szCs w:val="24"/>
          <w:lang w:val="lt-LT"/>
        </w:rPr>
        <w:t xml:space="preserve">. atsako už demokratinį Mokyklos valdymą, </w:t>
      </w:r>
      <w:r>
        <w:rPr>
          <w:sz w:val="24"/>
          <w:szCs w:val="24"/>
          <w:lang w:val="lt-LT"/>
        </w:rPr>
        <w:t>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5CE20CCC" w14:textId="149F3B02" w:rsidR="002E6959" w:rsidRDefault="002E6959" w:rsidP="002E6959">
      <w:pPr>
        <w:tabs>
          <w:tab w:val="left" w:pos="567"/>
          <w:tab w:val="left" w:pos="709"/>
          <w:tab w:val="left" w:pos="851"/>
          <w:tab w:val="left" w:pos="993"/>
          <w:tab w:val="left" w:pos="1134"/>
          <w:tab w:val="left" w:pos="1418"/>
          <w:tab w:val="left" w:pos="1843"/>
        </w:tabs>
        <w:spacing w:line="360" w:lineRule="auto"/>
        <w:jc w:val="both"/>
        <w:rPr>
          <w:sz w:val="24"/>
          <w:szCs w:val="24"/>
          <w:lang w:val="lt-LT"/>
        </w:rPr>
      </w:pPr>
      <w:r>
        <w:rPr>
          <w:sz w:val="24"/>
          <w:szCs w:val="24"/>
          <w:lang w:val="lt-LT"/>
        </w:rPr>
        <w:tab/>
        <w:t xml:space="preserve">  29.3</w:t>
      </w:r>
      <w:r w:rsidR="00422E84">
        <w:rPr>
          <w:sz w:val="24"/>
          <w:szCs w:val="24"/>
          <w:lang w:val="lt-LT"/>
        </w:rPr>
        <w:t>6</w:t>
      </w:r>
      <w:r>
        <w:rPr>
          <w:sz w:val="24"/>
          <w:szCs w:val="24"/>
          <w:lang w:val="lt-LT"/>
        </w:rPr>
        <w:t>.  kiekvienais metais teikia Mokyklos bendruomenei ir tarybai svarstyti bei viešai paskelbia savo metų veiklos ataskaitą;</w:t>
      </w:r>
    </w:p>
    <w:p w14:paraId="6711D97B" w14:textId="21259248" w:rsidR="002E6959" w:rsidRDefault="002E6959" w:rsidP="002E6959">
      <w:pPr>
        <w:tabs>
          <w:tab w:val="left" w:pos="567"/>
          <w:tab w:val="left" w:pos="709"/>
          <w:tab w:val="left" w:pos="851"/>
          <w:tab w:val="left" w:pos="993"/>
          <w:tab w:val="left" w:pos="1134"/>
          <w:tab w:val="left" w:pos="1418"/>
          <w:tab w:val="left" w:pos="1560"/>
          <w:tab w:val="left" w:pos="1843"/>
        </w:tabs>
        <w:spacing w:line="360" w:lineRule="auto"/>
        <w:ind w:firstLine="709"/>
        <w:jc w:val="both"/>
        <w:rPr>
          <w:rFonts w:ascii="Times New Roman" w:hAnsi="Times New Roman"/>
          <w:sz w:val="24"/>
          <w:szCs w:val="24"/>
          <w:lang w:val="lt-LT"/>
        </w:rPr>
      </w:pPr>
      <w:r>
        <w:rPr>
          <w:sz w:val="24"/>
          <w:szCs w:val="24"/>
          <w:lang w:val="lt-LT"/>
        </w:rPr>
        <w:t>29.3</w:t>
      </w:r>
      <w:r w:rsidR="00422E84">
        <w:rPr>
          <w:sz w:val="24"/>
          <w:szCs w:val="24"/>
          <w:lang w:val="lt-LT"/>
        </w:rPr>
        <w:t>7</w:t>
      </w:r>
      <w:r>
        <w:rPr>
          <w:sz w:val="24"/>
          <w:szCs w:val="24"/>
          <w:lang w:val="lt-LT"/>
        </w:rPr>
        <w:t>. atsako už Lietuvos Respublikos įstatymų ir kitų teisės aktų laikymąsi Mokykloje, už demokratinį Mokyklos valdymą, bendruomenės narių informavimą, tinkamą funkcijų atlikimą, nustatytų Mokyklos tikslo ir uždavinių įgyvendinimą, Mokyklos veiklos rezultatus;</w:t>
      </w:r>
    </w:p>
    <w:p w14:paraId="32D128B0" w14:textId="21EC735C" w:rsidR="002E6959" w:rsidRDefault="002E6959" w:rsidP="002E6959">
      <w:pPr>
        <w:tabs>
          <w:tab w:val="left" w:pos="709"/>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29.3</w:t>
      </w:r>
      <w:r w:rsidR="00422E84">
        <w:rPr>
          <w:rFonts w:ascii="Times New Roman" w:hAnsi="Times New Roman"/>
          <w:sz w:val="24"/>
          <w:szCs w:val="24"/>
          <w:lang w:val="lt-LT"/>
        </w:rPr>
        <w:t>8</w:t>
      </w:r>
      <w:r>
        <w:rPr>
          <w:rFonts w:ascii="Times New Roman" w:hAnsi="Times New Roman"/>
          <w:sz w:val="24"/>
          <w:szCs w:val="24"/>
          <w:lang w:val="lt-LT"/>
        </w:rPr>
        <w:t>.  atlieka kitas funkcijas, nustatyta Mokyklos nuostatuose ir Mokyklos direktoriaus pareigybės aprašyme.</w:t>
      </w:r>
    </w:p>
    <w:p w14:paraId="1D12BC16" w14:textId="77777777" w:rsidR="002E6959" w:rsidRDefault="002E6959" w:rsidP="002E6959">
      <w:pPr>
        <w:tabs>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30. Ugdymo turinio formavimo ir ugdymo proceso organizavimo klausimais Mokyklos direktorius gali organizuoti mokytojų ir švietimo pagalbos specialistų pasitarimus.</w:t>
      </w:r>
    </w:p>
    <w:p w14:paraId="72C64ACA" w14:textId="77777777" w:rsidR="002E6959" w:rsidRDefault="002E6959" w:rsidP="002E6959">
      <w:pPr>
        <w:tabs>
          <w:tab w:val="left" w:pos="567"/>
          <w:tab w:val="left" w:pos="851"/>
          <w:tab w:val="left" w:pos="993"/>
          <w:tab w:val="left" w:pos="1134"/>
          <w:tab w:val="left" w:pos="1418"/>
          <w:tab w:val="left" w:pos="184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31. Laikinai direktoriui nesant darbe Mokykloje (komandiruotė, nedarbingumas, atostogos), jo funkcijas atlieka pavaduotojas ugdymui arba kitas darbuotojas, kurio pareigybės aprašyme numatyta ši funkcija.</w:t>
      </w:r>
    </w:p>
    <w:p w14:paraId="3C302D6E" w14:textId="77777777" w:rsidR="002E6959" w:rsidRDefault="002E6959" w:rsidP="002E6959">
      <w:pPr>
        <w:tabs>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color w:val="000000"/>
          <w:sz w:val="24"/>
          <w:szCs w:val="24"/>
          <w:lang w:val="lt-LT"/>
        </w:rPr>
        <w:t xml:space="preserve">            32.</w:t>
      </w:r>
      <w:r>
        <w:rPr>
          <w:rFonts w:ascii="Times New Roman" w:hAnsi="Times New Roman"/>
          <w:color w:val="008000"/>
          <w:sz w:val="24"/>
          <w:szCs w:val="24"/>
          <w:lang w:val="lt-LT"/>
        </w:rPr>
        <w:t xml:space="preserve">  </w:t>
      </w:r>
      <w:r>
        <w:rPr>
          <w:rFonts w:ascii="Times New Roman" w:hAnsi="Times New Roman"/>
          <w:sz w:val="24"/>
          <w:szCs w:val="24"/>
          <w:lang w:val="lt-LT"/>
        </w:rPr>
        <w:t xml:space="preserve">Mokykloje metodinei veiklai organizuoti sudaromos metodinės grupės ir metodinė taryba. </w:t>
      </w:r>
    </w:p>
    <w:p w14:paraId="1F4BAD27" w14:textId="77777777" w:rsidR="002E6959" w:rsidRDefault="002E6959" w:rsidP="002E6959">
      <w:pPr>
        <w:tabs>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lastRenderedPageBreak/>
        <w:t xml:space="preserve">            33. Metodinė taryba – Mokyklos institucija, siekianti nuolatinio mokytojų profesinės kompetencijos augimo, skatinanti mokytojų kūrybiškumą, gebėjimą nuolat tobulinti ugdymo turinį, metodus, užtikrinti ugdymo proceso veiksmingumą. </w:t>
      </w:r>
    </w:p>
    <w:p w14:paraId="353E82FE" w14:textId="77777777" w:rsidR="002E6959" w:rsidRDefault="002E6959" w:rsidP="002E6959">
      <w:pPr>
        <w:tabs>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34. Mokyklos metodinę tarybą sudaro metodinių grupių pirmininkai.</w:t>
      </w:r>
    </w:p>
    <w:p w14:paraId="3A340B3D" w14:textId="77777777" w:rsidR="002E6959" w:rsidRDefault="002E6959" w:rsidP="002E6959">
      <w:pPr>
        <w:tabs>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35. Metodinės tarybos veiklai vadovauja pirmininkas, kurį metodinės tarybos posėdžio metu renka tarybos nariai atviru balsavimu, balsų dauguma mokslo metų laikotarpiui. Siūlyti pirmininko arba kelti savo kandidatūrą gali bet kuris metodinės tarybos narys. Metodinės tarybos pirmininko rinkimus organizuoja Mokyklos direktoriaus pavaduotojas ugdymui. </w:t>
      </w:r>
    </w:p>
    <w:p w14:paraId="799FE924" w14:textId="77777777" w:rsidR="002E6959" w:rsidRDefault="002E6959" w:rsidP="002E6959">
      <w:pPr>
        <w:tabs>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36. Metodinės tarybos sekretorių renka metodinės tarybos nariai atviru balsavimu, balsų dauguma, vienerių mokslo metų laikotarpiui.  </w:t>
      </w:r>
    </w:p>
    <w:p w14:paraId="06BFFCF2" w14:textId="77777777" w:rsidR="002E6959" w:rsidRDefault="002E6959" w:rsidP="002E6959">
      <w:pPr>
        <w:tabs>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37. Metodinės tarybos posėdžiai vyksta pagal metodinės tarybos veiklos planą arba esant reikalui. Posėdžiui pirmininkauja metodinės tarybos pirmininkas. Posėdis teisėtas, jeigu jame dalyvauja daugiau kaip du trečdaliai tarybos narių. Posėdžiai protokoluojami ir protokolai saugomi teisės aktų nustatyta tvarka. Apie posėdžius ne vėliau kaip prieš 3 dienas raštu informuoja metodinės tarybos pirmininkas. Nutarimai priimami atviru balsavimu, balsų dauguma. Esant vienodam balsų skaičiui, lemia metodinės tarybos pirmininko balsas. </w:t>
      </w:r>
    </w:p>
    <w:p w14:paraId="0E5794ED"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38. Metodinės tarybos funkcijos: rengia metinį metodinės tarybos veiklos planą, nustato mokytojų metodinės veiklos ir mokytojų profesinių kompetencijų tobulinimo prioritetus; dalyvauja rengiant ir realizuojant pedagogų kvalifikacijos tobulinimo programas; telkia mokytojus ugdomosios veiklos organizavimui, Mokyklos tikslų ir uždavinių įgyvendinimui; teikia siūlymus Mokyklos veiklos planavimui; organizuoja metodinę veiklą, koordinuoja metodinių grupių veiklą; svarsto klausimus, susijusius su ugdymo proceso efektyvinimu, mokinių žinių, gebėjimų vertinimu; inicijuoja mokytojų bendradarbiavimą, rūpinasi gerosios patirties sklaida; teikia siūlymus Mokyklos ugdymo planui; siūlo skatinti mokytojus už aktyvią metodinę – pedagoginę veiklą; prireikus vertina mokytojų metodinius darbus, praktinę veiklą, rengia metodines rekomendacijas; kartu su Mokyklos vadovu planuoja ugdymo proceso aprūpinimą vadovėliais, kitomis reikalingomis priemonėmis, derina mokymo bei kitų priemonių paskirstymą, ugdymo inovacijų diegimą. </w:t>
      </w:r>
    </w:p>
    <w:p w14:paraId="50F906BD"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39. Metodinė taryba už atliktą darbą atsiskaito mokytojų tarybos posėdyje kiekvienų mokslo metų pabaigoje. </w:t>
      </w:r>
    </w:p>
    <w:p w14:paraId="7C8454CD"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40. Metodinė grupė – Mokyklos institucija, kurią sudaro pradinių klasių mokytojai, dalykų mokytojai, pedagoginės pagalbos specialistai, ir bibliotekininkas. Mokytojo dalyvavimas metodinės grupės darbe yra privalomas. </w:t>
      </w:r>
    </w:p>
    <w:p w14:paraId="7BB63BFF"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41. Metodinei grupei vadovauja metodinės grupės pirmininkas, kurį renka metodinės grupės nariai atviru balsavimu, balsų dauguma dvejiems mokslo metams. Siūlyti pirmininko arba kelti savo </w:t>
      </w:r>
      <w:r>
        <w:rPr>
          <w:rFonts w:ascii="Times New Roman" w:hAnsi="Times New Roman"/>
          <w:sz w:val="24"/>
          <w:szCs w:val="24"/>
          <w:lang w:val="lt-LT"/>
        </w:rPr>
        <w:lastRenderedPageBreak/>
        <w:t xml:space="preserve">kandidatūrą gali bet kuris metodinės grupės narys. Metodinių grupių pirmininkų rinkimus organizuoja Mokyklos direktoriaus pavaduotojas ugdymui.  </w:t>
      </w:r>
    </w:p>
    <w:p w14:paraId="1928ABD6"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42. Posėdžiui kviečia ir metodinės grupės narius ne vėliau kaip prieš 3 dienas raštu informuoja metodinės grupės pirmininkas. </w:t>
      </w:r>
    </w:p>
    <w:p w14:paraId="4854F082"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43. Metodinės grupės posėdžiai yra teisėti, jeigu juose dalyvauja daugiau kaip du trečdaliai grupės narių. Nutarimai priimami atviru balsavimu balsų dauguma. Esant vienodam balsų skaičiui, lemia metodinės grupės pirmininko balsas. </w:t>
      </w:r>
    </w:p>
    <w:p w14:paraId="7D9B74CD"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FF0000"/>
          <w:sz w:val="24"/>
          <w:szCs w:val="24"/>
          <w:lang w:val="lt-LT"/>
        </w:rPr>
      </w:pPr>
      <w:r>
        <w:rPr>
          <w:rFonts w:ascii="Times New Roman" w:hAnsi="Times New Roman"/>
          <w:sz w:val="24"/>
          <w:szCs w:val="24"/>
          <w:lang w:val="lt-LT"/>
        </w:rPr>
        <w:t xml:space="preserve">44. Metodinės grupės funkcijos: planuoja ir organizuoja metodinės grupės veiklą; nagrinėja ugdymo turinį, programas, mokymo(-si) metodus, mokinių pasiekimų ir pažangos vertinimo būdus, mokytojų profesinį tobulėjimą; aprobuoja ilgalaikius planus, inicijuoja renginių organizavimą, mokinių projektinę veiklą; kartu su Mokyklos bibliotekininke aptaria reikalingų vadovėlių užsakymą; teikia siūlymus Mokyklos direktoriui dėl neformaliosios veiklos krūvių skirstymo; teikia siūlymus metodinei tarybai ugdymo proceso tobulinimo klausimais; atsiskaito už atliktą darbą Mokyklos metodinės tarybos posėdyje kiekvienų mokslo metų pabaigoje.  </w:t>
      </w:r>
    </w:p>
    <w:p w14:paraId="4FDCEAE9"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p>
    <w:p w14:paraId="692CD205"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V SKYRIUS</w:t>
      </w:r>
    </w:p>
    <w:p w14:paraId="778200CD"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 xml:space="preserve"> Mokyklos savivalda</w:t>
      </w:r>
    </w:p>
    <w:p w14:paraId="5165A365"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008000"/>
          <w:sz w:val="24"/>
          <w:szCs w:val="24"/>
          <w:lang w:val="lt-LT"/>
        </w:rPr>
      </w:pPr>
      <w:r>
        <w:rPr>
          <w:rFonts w:ascii="Times New Roman" w:hAnsi="Times New Roman"/>
          <w:sz w:val="24"/>
          <w:szCs w:val="24"/>
          <w:lang w:val="lt-LT"/>
        </w:rPr>
        <w:t xml:space="preserve">45. Mokyklos taryba (toliau – Taryba) yra aukščiausia Mokyklos savivaldos institucija  </w:t>
      </w:r>
      <w:r>
        <w:rPr>
          <w:rFonts w:ascii="Times New Roman" w:hAnsi="Times New Roman"/>
          <w:color w:val="000000"/>
          <w:sz w:val="24"/>
          <w:szCs w:val="24"/>
          <w:lang w:val="lt-LT"/>
        </w:rPr>
        <w:t>atstovaujanti mokiniams, mokytojams, tėvams (įtėviams, globėjams, rūpintojams) ir vietos bendruomenei</w:t>
      </w:r>
      <w:r>
        <w:rPr>
          <w:rFonts w:ascii="Times New Roman" w:hAnsi="Times New Roman"/>
          <w:color w:val="008000"/>
          <w:sz w:val="24"/>
          <w:szCs w:val="24"/>
          <w:lang w:val="lt-LT"/>
        </w:rPr>
        <w:t xml:space="preserve">. </w:t>
      </w:r>
      <w:r>
        <w:rPr>
          <w:rFonts w:ascii="Times New Roman" w:hAnsi="Times New Roman"/>
          <w:sz w:val="24"/>
          <w:szCs w:val="24"/>
          <w:lang w:val="lt-LT"/>
        </w:rPr>
        <w:t>Taryba telkia</w:t>
      </w:r>
      <w:r>
        <w:rPr>
          <w:rFonts w:ascii="Times New Roman" w:hAnsi="Times New Roman"/>
          <w:color w:val="008000"/>
          <w:sz w:val="24"/>
          <w:szCs w:val="24"/>
          <w:lang w:val="lt-LT"/>
        </w:rPr>
        <w:t xml:space="preserve"> </w:t>
      </w:r>
      <w:r>
        <w:rPr>
          <w:rFonts w:ascii="Times New Roman" w:hAnsi="Times New Roman"/>
          <w:sz w:val="24"/>
          <w:szCs w:val="24"/>
          <w:lang w:val="lt-LT"/>
        </w:rPr>
        <w:t>Mokyklos bendruomenę demokratiniam Mokyklos valdymui, padeda kolegialiai nagrinėti ir spręsti iškilusius klausimus.</w:t>
      </w:r>
      <w:r>
        <w:rPr>
          <w:rFonts w:ascii="Times New Roman" w:hAnsi="Times New Roman"/>
          <w:color w:val="008000"/>
          <w:sz w:val="24"/>
          <w:szCs w:val="24"/>
          <w:lang w:val="lt-LT"/>
        </w:rPr>
        <w:t xml:space="preserve"> </w:t>
      </w:r>
    </w:p>
    <w:p w14:paraId="433A3B53" w14:textId="55CCB98C"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000000"/>
          <w:sz w:val="24"/>
          <w:szCs w:val="24"/>
          <w:lang w:val="lt-LT"/>
        </w:rPr>
      </w:pPr>
      <w:r>
        <w:rPr>
          <w:color w:val="000000"/>
          <w:sz w:val="24"/>
          <w:szCs w:val="24"/>
          <w:lang w:val="lt-LT"/>
        </w:rPr>
        <w:t xml:space="preserve">46. </w:t>
      </w:r>
      <w:r>
        <w:rPr>
          <w:rFonts w:ascii="Times New Roman" w:hAnsi="Times New Roman"/>
          <w:color w:val="000000"/>
          <w:sz w:val="24"/>
          <w:szCs w:val="24"/>
          <w:lang w:val="lt-LT"/>
        </w:rPr>
        <w:t>Tarybą sudaro 10 narių: 3 mokytojai, 6 tėvai (įtėviai, globėjai, rūpintojai), vietos bendruomenės atstovas. Taryba renkama 2 metams. Mokinių tėvai (įtėviai, globėjai, rūpintojai) atstovauja tėvams ir mokiniams. Mokytojų ir tėvų (įtėvių, globėjų, rūpintojų)</w:t>
      </w:r>
      <w:r w:rsidR="00017F09">
        <w:rPr>
          <w:rFonts w:ascii="Times New Roman" w:hAnsi="Times New Roman"/>
          <w:color w:val="000000"/>
          <w:sz w:val="24"/>
          <w:szCs w:val="24"/>
          <w:lang w:val="lt-LT"/>
        </w:rPr>
        <w:t xml:space="preserve">, </w:t>
      </w:r>
      <w:r w:rsidR="00017F09" w:rsidRPr="00903BC4">
        <w:rPr>
          <w:rFonts w:ascii="Times New Roman" w:hAnsi="Times New Roman"/>
          <w:sz w:val="24"/>
          <w:szCs w:val="24"/>
          <w:lang w:val="lt-LT"/>
        </w:rPr>
        <w:t>vietos bendruomenės</w:t>
      </w:r>
      <w:r w:rsidRPr="00903BC4">
        <w:rPr>
          <w:rFonts w:ascii="Times New Roman" w:hAnsi="Times New Roman"/>
          <w:sz w:val="24"/>
          <w:szCs w:val="24"/>
          <w:lang w:val="lt-LT"/>
        </w:rPr>
        <w:t xml:space="preserve">  </w:t>
      </w:r>
      <w:r>
        <w:rPr>
          <w:rFonts w:ascii="Times New Roman" w:hAnsi="Times New Roman"/>
          <w:color w:val="000000"/>
          <w:sz w:val="24"/>
          <w:szCs w:val="24"/>
          <w:lang w:val="lt-LT"/>
        </w:rPr>
        <w:t xml:space="preserve">atstovai gali būti renkami ne daugiau kaip dviem kadencijoms iš eilės. </w:t>
      </w:r>
    </w:p>
    <w:p w14:paraId="2C02ACA1"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color w:val="000000"/>
          <w:sz w:val="24"/>
          <w:szCs w:val="24"/>
          <w:lang w:val="lt-LT"/>
        </w:rPr>
        <w:t xml:space="preserve">47. Vietos bendruomenės </w:t>
      </w:r>
      <w:r>
        <w:rPr>
          <w:rFonts w:ascii="Times New Roman" w:hAnsi="Times New Roman"/>
          <w:sz w:val="24"/>
          <w:szCs w:val="24"/>
          <w:lang w:val="lt-LT"/>
        </w:rPr>
        <w:t>atstovą deleguoja Molėtų miesto išplėstinė seniūnaičių sueiga.</w:t>
      </w:r>
    </w:p>
    <w:p w14:paraId="7DA56F48" w14:textId="77777777" w:rsidR="002E6959" w:rsidRDefault="002E6959" w:rsidP="002E6959">
      <w:pPr>
        <w:tabs>
          <w:tab w:val="left" w:pos="709"/>
          <w:tab w:val="left" w:pos="851"/>
          <w:tab w:val="left" w:pos="993"/>
          <w:tab w:val="left" w:pos="1134"/>
          <w:tab w:val="left" w:pos="1276"/>
          <w:tab w:val="left" w:pos="1418"/>
          <w:tab w:val="left" w:pos="184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48. Tėvus (įtėvius, globėjus, rūpintojus) į Mokyklos tarybą renka Mokyklos mokinių tėvų (įtėvių, globėjų, rūpintojų) komitetas savo susirinkime, atviru ar slaptu balsavimu, balsų dauguma. Siūlyti kandidatus ar kelti savo kandidatūrą turi teisę bet kuris Mokyklos mokinių tėvų (įtėvių, globėjų, rūpintojų) komiteto narys. Susirinkimas teisėtas, jeigu jame </w:t>
      </w:r>
      <w:r>
        <w:rPr>
          <w:rFonts w:ascii="Times New Roman" w:hAnsi="Times New Roman"/>
          <w:sz w:val="24"/>
          <w:szCs w:val="24"/>
          <w:lang w:val="lt-LT"/>
        </w:rPr>
        <w:t>dalyvauja daugiau kaip pusė</w:t>
      </w:r>
      <w:r>
        <w:rPr>
          <w:rFonts w:ascii="Times New Roman" w:hAnsi="Times New Roman"/>
          <w:color w:val="FF00FF"/>
          <w:sz w:val="24"/>
          <w:szCs w:val="24"/>
          <w:lang w:val="lt-LT"/>
        </w:rPr>
        <w:t xml:space="preserve"> </w:t>
      </w:r>
      <w:r>
        <w:rPr>
          <w:rFonts w:ascii="Times New Roman" w:hAnsi="Times New Roman"/>
          <w:color w:val="000000"/>
          <w:sz w:val="24"/>
          <w:szCs w:val="24"/>
          <w:lang w:val="lt-LT"/>
        </w:rPr>
        <w:t xml:space="preserve">Mokyklos mokinių tėvų (įtėvių, globėjų, rūpintojų) komiteto narių. Slaptas balsavimas vykdomas, jeigu to pageidauja daugiau kaip pusė Mokyklos mokinių tėvų (įtėvių, globėjų, rūpintojų) komiteto narių, dalyvaujančių susirinkime. Biuletenius balsavimui parengia, balsus skaičiuoja, rezultatus </w:t>
      </w:r>
      <w:r>
        <w:rPr>
          <w:rFonts w:ascii="Times New Roman" w:hAnsi="Times New Roman"/>
          <w:color w:val="000000"/>
          <w:sz w:val="24"/>
          <w:szCs w:val="24"/>
          <w:lang w:val="lt-LT"/>
        </w:rPr>
        <w:lastRenderedPageBreak/>
        <w:t xml:space="preserve">paskelbia tėvų (įtėvių, globėjų, rūpintojų) komiteto susirinkime atviru balsavimu, balsų dauguma išrinkta 3 tėvų (įtėvių, globėjų, rūpintojų) balsų skaičiavimo komisija. </w:t>
      </w:r>
    </w:p>
    <w:p w14:paraId="4EAB1258" w14:textId="59FA8F17" w:rsidR="002E6959" w:rsidRDefault="002E6959" w:rsidP="002E6959">
      <w:pPr>
        <w:tabs>
          <w:tab w:val="left" w:pos="567"/>
          <w:tab w:val="left" w:pos="709"/>
          <w:tab w:val="left" w:pos="851"/>
          <w:tab w:val="left" w:pos="993"/>
          <w:tab w:val="left" w:pos="1134"/>
          <w:tab w:val="left" w:pos="1276"/>
          <w:tab w:val="left" w:pos="1418"/>
          <w:tab w:val="left" w:pos="1843"/>
        </w:tabs>
        <w:spacing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ab/>
      </w:r>
      <w:r w:rsidR="00ED6220">
        <w:rPr>
          <w:rFonts w:ascii="Times New Roman" w:hAnsi="Times New Roman"/>
          <w:color w:val="000000"/>
          <w:sz w:val="24"/>
          <w:szCs w:val="24"/>
          <w:lang w:val="lt-LT"/>
        </w:rPr>
        <w:t>49</w:t>
      </w:r>
      <w:r>
        <w:rPr>
          <w:rFonts w:ascii="Times New Roman" w:hAnsi="Times New Roman"/>
          <w:color w:val="000000"/>
          <w:sz w:val="24"/>
          <w:szCs w:val="24"/>
          <w:lang w:val="lt-LT"/>
        </w:rPr>
        <w:t>. Tarybos narius mokytojus renka mokytojų taryba atviru arba slaptu balsavimu, balsų dauguma</w:t>
      </w:r>
      <w:r>
        <w:rPr>
          <w:rFonts w:ascii="Times New Roman" w:hAnsi="Times New Roman"/>
          <w:sz w:val="24"/>
          <w:szCs w:val="24"/>
          <w:lang w:val="lt-LT"/>
        </w:rPr>
        <w:t>.  Slaptas balsavimas vykdomas, jeigu to pageidauja daugiau kaip pusė mokytojų tarybos narių, dalyvaujančių susirinkime. Biuletenius balsavimui parengia, balsus skaičiuoja, rezultatus paskelbia mokytojų tarybos posėdyje atviru balsavimu, balsų dauguma išrinkta 3 mokytojų tarybos  narių balsų skaičiavimo komisija.</w:t>
      </w:r>
      <w:r>
        <w:rPr>
          <w:rFonts w:ascii="Times New Roman" w:hAnsi="Times New Roman"/>
          <w:color w:val="000000"/>
          <w:sz w:val="24"/>
          <w:szCs w:val="24"/>
          <w:lang w:val="lt-LT"/>
        </w:rPr>
        <w:t xml:space="preserve"> Siūlyti kandidatus ar kelti savo kandidatūrą turi teisę bet kuris mokytojų tarybos narys. Posėdis teisėtas, jeigu jame dalyvauja daugiau kaip du trečdaliai </w:t>
      </w:r>
      <w:r>
        <w:rPr>
          <w:rFonts w:ascii="Times New Roman" w:hAnsi="Times New Roman"/>
          <w:sz w:val="24"/>
          <w:szCs w:val="24"/>
          <w:lang w:val="lt-LT"/>
        </w:rPr>
        <w:t>mokytojų tarybos narių.</w:t>
      </w:r>
    </w:p>
    <w:p w14:paraId="13EB971C" w14:textId="2FD6F8D8" w:rsidR="002E6959" w:rsidRDefault="002E6959" w:rsidP="002E6959">
      <w:pPr>
        <w:tabs>
          <w:tab w:val="left" w:pos="709"/>
          <w:tab w:val="left" w:pos="993"/>
          <w:tab w:val="left" w:pos="1134"/>
          <w:tab w:val="left" w:pos="1276"/>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ab/>
        <w:t>5</w:t>
      </w:r>
      <w:r w:rsidR="00ED6220">
        <w:rPr>
          <w:rFonts w:ascii="Times New Roman" w:hAnsi="Times New Roman"/>
          <w:sz w:val="24"/>
          <w:szCs w:val="24"/>
          <w:lang w:val="lt-LT"/>
        </w:rPr>
        <w:t>0</w:t>
      </w:r>
      <w:r>
        <w:rPr>
          <w:rFonts w:ascii="Times New Roman" w:hAnsi="Times New Roman"/>
          <w:sz w:val="24"/>
          <w:szCs w:val="24"/>
          <w:lang w:val="lt-LT"/>
        </w:rPr>
        <w:t>. Tarybos posėdžiai kviečiami ne rečiau kaip tris kartus per metus. Posėdžiai protokoluojami ir protokolai saugomi teisės aktų nustatyta tvarka. Tarybos posėdis yra teisėtas, jei jame dalyvauja daugiau kaip pusė visų narių. Nutarimai priimami atviru ar slaptu ( jei to pageidauja daugiau kaip pusė posėdyje dalyvaujančių Tarybos narių) balsavimu balsų dauguma. Biuletenius balsavimui parengia, balsus skaičiuoja, rezultatus paskelbia Tarybos posėdyje atviru balsavimu balsų dauguma išrinkta 3 Tarybos narių balsų skaičiavimo komisija.</w:t>
      </w:r>
      <w:r>
        <w:rPr>
          <w:rFonts w:ascii="Times New Roman" w:hAnsi="Times New Roman"/>
          <w:color w:val="000000"/>
          <w:sz w:val="24"/>
          <w:szCs w:val="24"/>
          <w:lang w:val="lt-LT"/>
        </w:rPr>
        <w:t xml:space="preserve"> </w:t>
      </w:r>
      <w:r>
        <w:rPr>
          <w:rFonts w:ascii="Times New Roman" w:hAnsi="Times New Roman"/>
          <w:sz w:val="24"/>
          <w:szCs w:val="24"/>
          <w:lang w:val="lt-LT"/>
        </w:rPr>
        <w:t>Į posėdį gali būti kviečiami direktorius,  direktoriaus pavaduotojas ugdymui ir kiti su Mokyklos bendruomenės veikla susijusių padalinių, įstaigų, organizacijų atstovai, kurie nėra Tarybos nariai.  Tarybos nariais  negali būti Mokyklos direktorius, valstybės politikai, politinio (asmeninio) pasitikėjimo valstybės tarnautojai.</w:t>
      </w:r>
    </w:p>
    <w:p w14:paraId="5010B82E" w14:textId="7A416033"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000000"/>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1</w:t>
      </w:r>
      <w:r>
        <w:rPr>
          <w:rFonts w:ascii="Times New Roman" w:hAnsi="Times New Roman"/>
          <w:sz w:val="24"/>
          <w:szCs w:val="24"/>
          <w:lang w:val="lt-LT"/>
        </w:rPr>
        <w:t xml:space="preserve">. Tarybai vadovauja, posėdžiams pirmininkauja Tarybos pirmininkas, išrinktas atviru balsavimu Tarybos posėdyje balsų dauguma. Siūlyti kandidatus arba kelti savo kandidatūrą turi teisę bet kuris Tarybos narys. Pirmininkas </w:t>
      </w:r>
      <w:r>
        <w:rPr>
          <w:rFonts w:ascii="Times New Roman" w:hAnsi="Times New Roman"/>
          <w:color w:val="000000"/>
          <w:sz w:val="24"/>
          <w:szCs w:val="24"/>
          <w:lang w:val="lt-LT"/>
        </w:rPr>
        <w:t xml:space="preserve">kviečia narius į posėdžius ne vėliau kaip prieš 3 dienas raštu informuodamas apie posėdžio datą </w:t>
      </w:r>
      <w:r>
        <w:rPr>
          <w:rFonts w:ascii="Times New Roman" w:hAnsi="Times New Roman"/>
          <w:sz w:val="24"/>
          <w:szCs w:val="24"/>
          <w:lang w:val="lt-LT"/>
        </w:rPr>
        <w:t>ir darbotvarkę.</w:t>
      </w:r>
    </w:p>
    <w:p w14:paraId="2C76A098" w14:textId="0791299D" w:rsidR="002E6959" w:rsidRPr="00903BC4"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5</w:t>
      </w:r>
      <w:r w:rsidR="00ED6220" w:rsidRPr="00903BC4">
        <w:rPr>
          <w:rFonts w:ascii="Times New Roman" w:hAnsi="Times New Roman"/>
          <w:sz w:val="24"/>
          <w:szCs w:val="24"/>
          <w:lang w:val="lt-LT"/>
        </w:rPr>
        <w:t>2</w:t>
      </w:r>
      <w:r w:rsidR="00AA37E0" w:rsidRPr="00903BC4">
        <w:rPr>
          <w:rFonts w:ascii="Times New Roman" w:hAnsi="Times New Roman"/>
          <w:sz w:val="24"/>
          <w:szCs w:val="24"/>
          <w:lang w:val="lt-LT"/>
        </w:rPr>
        <w:t xml:space="preserve">. </w:t>
      </w:r>
      <w:r w:rsidR="00AA37E0" w:rsidRPr="00903BC4">
        <w:rPr>
          <w:rFonts w:ascii="Times New Roman" w:hAnsi="Times New Roman"/>
          <w:sz w:val="24"/>
          <w:szCs w:val="24"/>
          <w:lang w:val="lt-LT"/>
        </w:rPr>
        <w:tab/>
        <w:t xml:space="preserve">Tarybos nario </w:t>
      </w:r>
      <w:r w:rsidR="00AA37E0" w:rsidRPr="00903BC4">
        <w:rPr>
          <w:rFonts w:ascii="Times New Roman" w:hAnsi="Times New Roman" w:hint="eastAsia"/>
          <w:sz w:val="24"/>
          <w:szCs w:val="24"/>
          <w:lang w:val="lt-LT"/>
        </w:rPr>
        <w:t>į</w:t>
      </w:r>
      <w:r w:rsidR="00AA37E0" w:rsidRPr="00903BC4">
        <w:rPr>
          <w:rFonts w:ascii="Times New Roman" w:hAnsi="Times New Roman"/>
          <w:sz w:val="24"/>
          <w:szCs w:val="24"/>
          <w:lang w:val="lt-LT"/>
        </w:rPr>
        <w:t>galiojimams nutr</w:t>
      </w:r>
      <w:r w:rsidR="00AA37E0" w:rsidRPr="00903BC4">
        <w:rPr>
          <w:rFonts w:ascii="Times New Roman" w:hAnsi="Times New Roman" w:hint="eastAsia"/>
          <w:sz w:val="24"/>
          <w:szCs w:val="24"/>
          <w:lang w:val="lt-LT"/>
        </w:rPr>
        <w:t>ū</w:t>
      </w:r>
      <w:r w:rsidR="00AA37E0" w:rsidRPr="00903BC4">
        <w:rPr>
          <w:rFonts w:ascii="Times New Roman" w:hAnsi="Times New Roman"/>
          <w:sz w:val="24"/>
          <w:szCs w:val="24"/>
          <w:lang w:val="lt-LT"/>
        </w:rPr>
        <w:t xml:space="preserve">kus pirma laiko naujo nario rinkimai organizuojami </w:t>
      </w:r>
      <w:r w:rsidR="00AA37E0" w:rsidRPr="00903BC4">
        <w:rPr>
          <w:rFonts w:ascii="Times New Roman" w:hAnsi="Times New Roman" w:hint="eastAsia"/>
          <w:sz w:val="24"/>
          <w:szCs w:val="24"/>
          <w:lang w:val="lt-LT"/>
        </w:rPr>
        <w:t>š</w:t>
      </w:r>
      <w:r w:rsidR="00AA37E0" w:rsidRPr="00903BC4">
        <w:rPr>
          <w:rFonts w:ascii="Times New Roman" w:hAnsi="Times New Roman"/>
          <w:sz w:val="24"/>
          <w:szCs w:val="24"/>
          <w:lang w:val="lt-LT"/>
        </w:rPr>
        <w:t>i</w:t>
      </w:r>
      <w:r w:rsidR="00AA37E0" w:rsidRPr="00903BC4">
        <w:rPr>
          <w:rFonts w:ascii="Times New Roman" w:hAnsi="Times New Roman" w:hint="eastAsia"/>
          <w:sz w:val="24"/>
          <w:szCs w:val="24"/>
          <w:lang w:val="lt-LT"/>
        </w:rPr>
        <w:t>ų</w:t>
      </w:r>
      <w:r w:rsidR="00AA37E0" w:rsidRPr="00903BC4">
        <w:rPr>
          <w:rFonts w:ascii="Times New Roman" w:hAnsi="Times New Roman"/>
          <w:sz w:val="24"/>
          <w:szCs w:val="24"/>
          <w:lang w:val="lt-LT"/>
        </w:rPr>
        <w:t xml:space="preserve"> Nuostat</w:t>
      </w:r>
      <w:r w:rsidR="00AA37E0" w:rsidRPr="00903BC4">
        <w:rPr>
          <w:rFonts w:ascii="Times New Roman" w:hAnsi="Times New Roman" w:hint="eastAsia"/>
          <w:sz w:val="24"/>
          <w:szCs w:val="24"/>
          <w:lang w:val="lt-LT"/>
        </w:rPr>
        <w:t>ų</w:t>
      </w:r>
      <w:r w:rsidR="00AA37E0" w:rsidRPr="00903BC4">
        <w:rPr>
          <w:rFonts w:ascii="Times New Roman" w:hAnsi="Times New Roman"/>
          <w:sz w:val="24"/>
          <w:szCs w:val="24"/>
          <w:lang w:val="lt-LT"/>
        </w:rPr>
        <w:t xml:space="preserve"> 47 - 49 punktuose nustatyta tvarka.</w:t>
      </w:r>
      <w:r w:rsidR="00017F09" w:rsidRPr="00903BC4">
        <w:rPr>
          <w:rFonts w:ascii="Times New Roman" w:hAnsi="Times New Roman"/>
          <w:sz w:val="24"/>
          <w:szCs w:val="24"/>
          <w:lang w:val="lt-LT"/>
        </w:rPr>
        <w:t xml:space="preserve"> </w:t>
      </w:r>
    </w:p>
    <w:p w14:paraId="5DFB9F90" w14:textId="11013CDA"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 Tarybos kompetencija:</w:t>
      </w:r>
    </w:p>
    <w:p w14:paraId="192547EF" w14:textId="3EBCEFF1"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.1. teikia siūlymus Mokyklos direktoriui dėl Mokyklos strateginių tikslų, uždavinių ir jų įgyvendinimo priemonių;</w:t>
      </w:r>
    </w:p>
    <w:p w14:paraId="46454F86" w14:textId="4D8010D9"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.2. pritaria Nuostatams ar jų pakeitimams ir papildymams, strateginiam planui, metiniam veiklos planui, ugdymo planui, Mokyklos vidaus tvarkos taisyklėms, kitiems Mokyklos veiklą reglamentuojantiems dokumentams, teikiamiems Mokyklos direktoriaus;</w:t>
      </w:r>
    </w:p>
    <w:p w14:paraId="6C08AE41" w14:textId="0D84BC0E"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.3. svarsto Mokyklos veiklos ir finansavimo klausimus;</w:t>
      </w:r>
    </w:p>
    <w:p w14:paraId="2411E701" w14:textId="0183615A"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.4. išklauso Mokyklos metines veiklos ataskaitas ir teikia siūlymus Mokyklos direktoriui  dėl Mokyklos veiklos tobulinimo;</w:t>
      </w:r>
      <w:r>
        <w:rPr>
          <w:rFonts w:ascii="Times New Roman" w:hAnsi="Times New Roman"/>
          <w:sz w:val="24"/>
          <w:szCs w:val="24"/>
          <w:highlight w:val="green"/>
          <w:lang w:val="lt-LT"/>
        </w:rPr>
        <w:t xml:space="preserve"> </w:t>
      </w:r>
    </w:p>
    <w:p w14:paraId="5DD7E0B6" w14:textId="63391124"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lastRenderedPageBreak/>
        <w:t>5</w:t>
      </w:r>
      <w:r w:rsidR="00ED6220">
        <w:rPr>
          <w:rFonts w:ascii="Times New Roman" w:hAnsi="Times New Roman"/>
          <w:sz w:val="24"/>
          <w:szCs w:val="24"/>
          <w:lang w:val="lt-LT"/>
        </w:rPr>
        <w:t>3</w:t>
      </w:r>
      <w:r>
        <w:rPr>
          <w:rFonts w:ascii="Times New Roman" w:hAnsi="Times New Roman"/>
          <w:sz w:val="24"/>
          <w:szCs w:val="24"/>
          <w:lang w:val="lt-LT"/>
        </w:rPr>
        <w:t>.5. teikia siūlymus dėl ugdymo plano, saugių mokinių ugdymo ir darbo sąlygų sudarymo, talkina formuojant Mokyklos materialinius, finansinius ir intelektinius išteklius;</w:t>
      </w:r>
    </w:p>
    <w:p w14:paraId="3DD48DAB" w14:textId="6035E2EF"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.6. svarsto Mokyklos direktoriaus teikiamus klausimus;</w:t>
      </w:r>
    </w:p>
    <w:p w14:paraId="1E4BB403" w14:textId="282F5D4A"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.7. teikia siūlymus dėl vadovėlių ir mokymo priemonių užsakymo;</w:t>
      </w:r>
    </w:p>
    <w:p w14:paraId="5945973A" w14:textId="66319873"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.8. pagal kompetenciją, apibrėžtą Mokyklos nuostatuose, priima sprendimus, daro įtaką Mokyklos direktoriaus priimamiems sprendimams;</w:t>
      </w:r>
    </w:p>
    <w:p w14:paraId="5DC7787D" w14:textId="30A2DDB0"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trike/>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 xml:space="preserve">.9. renka atstovus į Mokyklos mokytojų atestacinę komisiją; </w:t>
      </w:r>
    </w:p>
    <w:p w14:paraId="48664D3E" w14:textId="1B56190E"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.10. pasirenka Mokyklos įsivertinimo sritis ir metodus, analizuoja įsivertinimo rezultatus ir priima sprendimus dėl veiklos tobulinimo;</w:t>
      </w:r>
    </w:p>
    <w:p w14:paraId="17AE2AB4" w14:textId="4F4F2931" w:rsidR="002E6959" w:rsidRDefault="002E6959" w:rsidP="002E6959">
      <w:pPr>
        <w:tabs>
          <w:tab w:val="left" w:pos="709"/>
          <w:tab w:val="left" w:pos="993"/>
          <w:tab w:val="left" w:pos="1134"/>
          <w:tab w:val="left" w:pos="1276"/>
          <w:tab w:val="left" w:pos="1418"/>
          <w:tab w:val="left" w:pos="1843"/>
        </w:tabs>
        <w:spacing w:line="360" w:lineRule="auto"/>
        <w:ind w:left="426"/>
        <w:jc w:val="both"/>
        <w:rPr>
          <w:rFonts w:ascii="Times New Roman" w:hAnsi="Times New Roman"/>
          <w:sz w:val="24"/>
          <w:szCs w:val="24"/>
          <w:lang w:val="lt-LT"/>
        </w:rPr>
      </w:pPr>
      <w:r>
        <w:rPr>
          <w:rFonts w:ascii="Times New Roman" w:hAnsi="Times New Roman"/>
          <w:sz w:val="24"/>
          <w:szCs w:val="24"/>
          <w:lang w:val="lt-LT"/>
        </w:rPr>
        <w:tab/>
        <w:t>5</w:t>
      </w:r>
      <w:r w:rsidR="00ED6220">
        <w:rPr>
          <w:rFonts w:ascii="Times New Roman" w:hAnsi="Times New Roman"/>
          <w:sz w:val="24"/>
          <w:szCs w:val="24"/>
          <w:lang w:val="lt-LT"/>
        </w:rPr>
        <w:t>3</w:t>
      </w:r>
      <w:r>
        <w:rPr>
          <w:rFonts w:ascii="Times New Roman" w:hAnsi="Times New Roman"/>
          <w:sz w:val="24"/>
          <w:szCs w:val="24"/>
          <w:lang w:val="lt-LT"/>
        </w:rPr>
        <w:t>.11. kiekvienais metais vertina direktoriaus metų veiklos ataskaitą ir teikia savo sprendimą dėl direktoriaus metų veiklos atskaitos teisės aktų nustatyta tvarka;</w:t>
      </w:r>
    </w:p>
    <w:p w14:paraId="0FA8F371" w14:textId="3F0219AE" w:rsidR="002E6959" w:rsidRDefault="002E6959" w:rsidP="002E6959">
      <w:pPr>
        <w:tabs>
          <w:tab w:val="left" w:pos="709"/>
          <w:tab w:val="left" w:pos="993"/>
          <w:tab w:val="left" w:pos="1134"/>
          <w:tab w:val="left" w:pos="1276"/>
          <w:tab w:val="left" w:pos="1418"/>
          <w:tab w:val="left" w:pos="1843"/>
        </w:tabs>
        <w:spacing w:line="360" w:lineRule="auto"/>
        <w:ind w:left="426"/>
        <w:jc w:val="both"/>
        <w:rPr>
          <w:rFonts w:ascii="Times New Roman" w:hAnsi="Times New Roman"/>
          <w:sz w:val="24"/>
          <w:szCs w:val="24"/>
          <w:lang w:val="lt-LT"/>
        </w:rPr>
      </w:pPr>
      <w:r>
        <w:rPr>
          <w:rFonts w:ascii="Times New Roman" w:hAnsi="Times New Roman"/>
          <w:sz w:val="24"/>
          <w:szCs w:val="24"/>
          <w:lang w:val="lt-LT"/>
        </w:rPr>
        <w:tab/>
        <w:t>5</w:t>
      </w:r>
      <w:r w:rsidR="00ED6220">
        <w:rPr>
          <w:rFonts w:ascii="Times New Roman" w:hAnsi="Times New Roman"/>
          <w:sz w:val="24"/>
          <w:szCs w:val="24"/>
          <w:lang w:val="lt-LT"/>
        </w:rPr>
        <w:t>3</w:t>
      </w:r>
      <w:r>
        <w:rPr>
          <w:rFonts w:ascii="Times New Roman" w:hAnsi="Times New Roman"/>
          <w:sz w:val="24"/>
          <w:szCs w:val="24"/>
          <w:lang w:val="lt-LT"/>
        </w:rPr>
        <w:t>.12. Taryba už savo veiklą vieną kartą per metus atsiskaito Mokyklos bendruomenei;</w:t>
      </w:r>
    </w:p>
    <w:p w14:paraId="5F8FE46E" w14:textId="6BB4FBCE" w:rsidR="002E6959" w:rsidRDefault="002E6959" w:rsidP="002E6959">
      <w:pPr>
        <w:tabs>
          <w:tab w:val="left" w:pos="709"/>
          <w:tab w:val="left" w:pos="993"/>
          <w:tab w:val="left" w:pos="1134"/>
          <w:tab w:val="left" w:pos="1276"/>
          <w:tab w:val="left" w:pos="1418"/>
          <w:tab w:val="left" w:pos="1843"/>
        </w:tabs>
        <w:spacing w:line="360" w:lineRule="auto"/>
        <w:ind w:left="426"/>
        <w:jc w:val="both"/>
        <w:rPr>
          <w:rFonts w:ascii="Times New Roman" w:hAnsi="Times New Roman"/>
          <w:sz w:val="24"/>
          <w:szCs w:val="24"/>
          <w:lang w:val="lt-LT"/>
        </w:rPr>
      </w:pPr>
      <w:r>
        <w:rPr>
          <w:rFonts w:ascii="Times New Roman" w:hAnsi="Times New Roman"/>
          <w:sz w:val="24"/>
          <w:szCs w:val="24"/>
          <w:lang w:val="lt-LT"/>
        </w:rPr>
        <w:tab/>
        <w:t>5</w:t>
      </w:r>
      <w:r w:rsidR="00ED6220">
        <w:rPr>
          <w:rFonts w:ascii="Times New Roman" w:hAnsi="Times New Roman"/>
          <w:sz w:val="24"/>
          <w:szCs w:val="24"/>
          <w:lang w:val="lt-LT"/>
        </w:rPr>
        <w:t>3</w:t>
      </w:r>
      <w:r>
        <w:rPr>
          <w:rFonts w:ascii="Times New Roman" w:hAnsi="Times New Roman"/>
          <w:sz w:val="24"/>
          <w:szCs w:val="24"/>
          <w:lang w:val="lt-LT"/>
        </w:rPr>
        <w:t xml:space="preserve">.13. </w:t>
      </w:r>
      <w:bookmarkStart w:id="0" w:name="_Hlk77537180"/>
      <w:r>
        <w:rPr>
          <w:rFonts w:ascii="Times New Roman" w:hAnsi="Times New Roman"/>
          <w:sz w:val="24"/>
          <w:szCs w:val="24"/>
          <w:lang w:val="lt-LT"/>
        </w:rPr>
        <w:t>vykstant konkursui į Mokyklos vadovo pareigas, teikia kandidatus į konkurso atrankos komisijos sudėtį teisės aktų numatyta tvarka.</w:t>
      </w:r>
    </w:p>
    <w:bookmarkEnd w:id="0"/>
    <w:p w14:paraId="2E3B3A83" w14:textId="6F94B1FB" w:rsidR="002E6959" w:rsidRDefault="002E6959" w:rsidP="002E6959">
      <w:pPr>
        <w:tabs>
          <w:tab w:val="left" w:pos="851"/>
          <w:tab w:val="left" w:pos="993"/>
          <w:tab w:val="left" w:pos="1134"/>
          <w:tab w:val="left" w:pos="1276"/>
          <w:tab w:val="left" w:pos="1418"/>
          <w:tab w:val="left" w:pos="1843"/>
        </w:tabs>
        <w:spacing w:line="360" w:lineRule="auto"/>
        <w:ind w:left="426"/>
        <w:jc w:val="both"/>
        <w:rPr>
          <w:rFonts w:ascii="Times New Roman" w:hAnsi="Times New Roman"/>
          <w:sz w:val="24"/>
          <w:szCs w:val="24"/>
          <w:lang w:val="lt-LT"/>
        </w:rPr>
      </w:pPr>
      <w:r>
        <w:rPr>
          <w:rFonts w:ascii="Times New Roman" w:hAnsi="Times New Roman"/>
          <w:sz w:val="24"/>
          <w:szCs w:val="24"/>
          <w:lang w:val="lt-LT"/>
        </w:rPr>
        <w:t xml:space="preserve">     5</w:t>
      </w:r>
      <w:r w:rsidR="00ED6220">
        <w:rPr>
          <w:rFonts w:ascii="Times New Roman" w:hAnsi="Times New Roman"/>
          <w:sz w:val="24"/>
          <w:szCs w:val="24"/>
          <w:lang w:val="lt-LT"/>
        </w:rPr>
        <w:t>4</w:t>
      </w:r>
      <w:r>
        <w:rPr>
          <w:rFonts w:ascii="Times New Roman" w:hAnsi="Times New Roman"/>
          <w:sz w:val="24"/>
          <w:szCs w:val="24"/>
          <w:lang w:val="lt-LT"/>
        </w:rPr>
        <w:t xml:space="preserve">. Mokytojų taryba – mokytojų savivaldos institucija,  atstovaujanti mokytojus ir kitus ugdymo procese dalyvaujančius darbuotojus sprendžiant profesinius ir bendruosius mokinių ugdymo klausimus. Mokytojų tarybos nariu negali būti Mokyklos direktorius. </w:t>
      </w:r>
    </w:p>
    <w:p w14:paraId="3140724E" w14:textId="35284CB9" w:rsidR="002E6959" w:rsidRPr="00903BC4" w:rsidRDefault="002E6959" w:rsidP="002E6959">
      <w:pPr>
        <w:tabs>
          <w:tab w:val="left" w:pos="709"/>
          <w:tab w:val="left" w:pos="993"/>
          <w:tab w:val="left" w:pos="1134"/>
          <w:tab w:val="left" w:pos="1276"/>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ab/>
        <w:t>5</w:t>
      </w:r>
      <w:r w:rsidR="00ED6220">
        <w:rPr>
          <w:rFonts w:ascii="Times New Roman" w:hAnsi="Times New Roman"/>
          <w:sz w:val="24"/>
          <w:szCs w:val="24"/>
          <w:lang w:val="lt-LT"/>
        </w:rPr>
        <w:t>5</w:t>
      </w:r>
      <w:r>
        <w:rPr>
          <w:rFonts w:ascii="Times New Roman" w:hAnsi="Times New Roman"/>
          <w:sz w:val="24"/>
          <w:szCs w:val="24"/>
          <w:lang w:val="lt-LT"/>
        </w:rPr>
        <w:t xml:space="preserve">. Mokytojų tarybą sudaro 7 direktoriaus inicijuotame visuotiniame mokytojų ir kitų ugdymo procese dalyvaujančių darbuotojų susirinkime išrinkti atstovai. Visuotinis susirinkimas teisėtas, jeigu jame dalyvauja daugiau kaip du trečdaliai mokytojų ir kitų ugdymo procese dalyvaujančių darbuotojų. Atstovai į Mokytojų tarybą renkami atviru balsavimu, balsų dauguma, dvejų metų </w:t>
      </w:r>
      <w:r w:rsidRPr="00903BC4">
        <w:rPr>
          <w:rFonts w:ascii="Times New Roman" w:hAnsi="Times New Roman"/>
          <w:sz w:val="24"/>
          <w:szCs w:val="24"/>
          <w:lang w:val="lt-LT"/>
        </w:rPr>
        <w:t>kadencijai</w:t>
      </w:r>
      <w:r w:rsidR="00017F09" w:rsidRPr="00903BC4">
        <w:rPr>
          <w:rFonts w:ascii="Times New Roman" w:hAnsi="Times New Roman"/>
          <w:sz w:val="24"/>
          <w:szCs w:val="24"/>
          <w:lang w:val="lt-LT"/>
        </w:rPr>
        <w:t xml:space="preserve"> ir gali</w:t>
      </w:r>
      <w:r w:rsidR="00D04550" w:rsidRPr="00903BC4">
        <w:rPr>
          <w:rFonts w:ascii="Times New Roman" w:hAnsi="Times New Roman"/>
          <w:sz w:val="24"/>
          <w:szCs w:val="24"/>
          <w:lang w:val="lt-LT"/>
        </w:rPr>
        <w:t xml:space="preserve"> būti išrinkti ne daugiau kaip dviem kadencijoms iš eilės.</w:t>
      </w:r>
    </w:p>
    <w:p w14:paraId="106DF574" w14:textId="2D0CB574"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6</w:t>
      </w:r>
      <w:r>
        <w:rPr>
          <w:rFonts w:ascii="Times New Roman" w:hAnsi="Times New Roman"/>
          <w:sz w:val="24"/>
          <w:szCs w:val="24"/>
          <w:lang w:val="lt-LT"/>
        </w:rPr>
        <w:t xml:space="preserve">. Mokytojų tarybos pirmasis posėdis šaukiamas direktoriaus pavaduotojo ugdymui iniciatyva. Pirmojo posėdžio metu atviru balsavimu, balsų dauguma renkamas Mokytojų tarybos pirmininkas, kuris vadovauja Mokytojų tarybai. </w:t>
      </w:r>
    </w:p>
    <w:p w14:paraId="656E11D2" w14:textId="3D939A78"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7</w:t>
      </w:r>
      <w:r>
        <w:rPr>
          <w:rFonts w:ascii="Times New Roman" w:hAnsi="Times New Roman"/>
          <w:sz w:val="24"/>
          <w:szCs w:val="24"/>
          <w:lang w:val="lt-LT"/>
        </w:rPr>
        <w:t>. Kiti Mokytojų tarybos posėdžiai šaukiami pirmininko iniciatyva ne rečiau kaip tris kartus per metus. Posėdis yra teisėtas, jei jame dalyvauja daugiau kaip du trečdaliai Mokytojų tarybos narių. Nutarimai priimami posėdyje dalyvavusių narių balsų dauguma, atviru balsavimu. Jeigu balsai pasiskirsto po lygiai, lemia pirmininko balsas. Posėdžiai protokoluojami. Į posėdžius gali būti kviečiami kitų Mokyklos savivaldos institucijų atstovai, direktorius.</w:t>
      </w:r>
    </w:p>
    <w:p w14:paraId="4AAE8559" w14:textId="3E99351C"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8</w:t>
      </w:r>
      <w:r>
        <w:rPr>
          <w:rFonts w:ascii="Times New Roman" w:hAnsi="Times New Roman"/>
          <w:sz w:val="24"/>
          <w:szCs w:val="24"/>
          <w:lang w:val="lt-LT"/>
        </w:rPr>
        <w:t xml:space="preserve">. Mokytojų tarybos dokumentus pagal atskirą dokumentacijos planą ir dokumentų valdymo taisykles tvarko Mokytojų tarybos sekretorius, renkamas dvejiems metams atviru balsavimu, balsų dauguma. </w:t>
      </w:r>
    </w:p>
    <w:p w14:paraId="243E7BEE" w14:textId="418FB130" w:rsidR="002E6959" w:rsidRDefault="00ED6220"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lastRenderedPageBreak/>
        <w:t>59</w:t>
      </w:r>
      <w:r w:rsidR="002E6959">
        <w:rPr>
          <w:rFonts w:ascii="Times New Roman" w:hAnsi="Times New Roman"/>
          <w:sz w:val="24"/>
          <w:szCs w:val="24"/>
          <w:lang w:val="lt-LT"/>
        </w:rPr>
        <w:t>. Mokytojų tarybos nario įgaliojimams nutrūkus pirma laiko, naujo nario rinkimai organizuojami 5</w:t>
      </w:r>
      <w:r w:rsidR="000258C5">
        <w:rPr>
          <w:rFonts w:ascii="Times New Roman" w:hAnsi="Times New Roman"/>
          <w:sz w:val="24"/>
          <w:szCs w:val="24"/>
          <w:lang w:val="lt-LT"/>
        </w:rPr>
        <w:t>5</w:t>
      </w:r>
      <w:r w:rsidR="002E6959">
        <w:rPr>
          <w:rFonts w:ascii="Times New Roman" w:hAnsi="Times New Roman"/>
          <w:sz w:val="24"/>
          <w:szCs w:val="24"/>
          <w:lang w:val="lt-LT"/>
        </w:rPr>
        <w:t xml:space="preserve"> punkte nustatyta tvarka. </w:t>
      </w:r>
    </w:p>
    <w:p w14:paraId="0C250FB6" w14:textId="402048D0"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FF0000"/>
          <w:sz w:val="24"/>
          <w:szCs w:val="24"/>
          <w:lang w:val="lt-LT"/>
        </w:rPr>
      </w:pPr>
      <w:r>
        <w:rPr>
          <w:rFonts w:ascii="Times New Roman" w:hAnsi="Times New Roman"/>
          <w:sz w:val="24"/>
          <w:szCs w:val="24"/>
          <w:lang w:val="lt-LT"/>
        </w:rPr>
        <w:t>6</w:t>
      </w:r>
      <w:r w:rsidR="00ED6220">
        <w:rPr>
          <w:rFonts w:ascii="Times New Roman" w:hAnsi="Times New Roman"/>
          <w:sz w:val="24"/>
          <w:szCs w:val="24"/>
          <w:lang w:val="lt-LT"/>
        </w:rPr>
        <w:t>0</w:t>
      </w:r>
      <w:r>
        <w:rPr>
          <w:rFonts w:ascii="Times New Roman" w:hAnsi="Times New Roman"/>
          <w:sz w:val="24"/>
          <w:szCs w:val="24"/>
          <w:lang w:val="lt-LT"/>
        </w:rPr>
        <w:t>.  Mokytojų tarybos kompetencija:</w:t>
      </w:r>
    </w:p>
    <w:p w14:paraId="04D88014" w14:textId="665EDC5C"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ED6220">
        <w:rPr>
          <w:rFonts w:ascii="Times New Roman" w:hAnsi="Times New Roman"/>
          <w:sz w:val="24"/>
          <w:szCs w:val="24"/>
          <w:lang w:val="lt-LT"/>
        </w:rPr>
        <w:t>0</w:t>
      </w:r>
      <w:r>
        <w:rPr>
          <w:rFonts w:ascii="Times New Roman" w:hAnsi="Times New Roman"/>
          <w:sz w:val="24"/>
          <w:szCs w:val="24"/>
          <w:lang w:val="lt-LT"/>
        </w:rPr>
        <w:t>.1. analizuoja bendrojo ugdymo programų įgyvendinimo, mokinių sveikatos, sveikos gyvensenos, poilsio ir mitybos klausimus;</w:t>
      </w:r>
    </w:p>
    <w:p w14:paraId="00B63345" w14:textId="777A90E0"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ED6220">
        <w:rPr>
          <w:rFonts w:ascii="Times New Roman" w:hAnsi="Times New Roman"/>
          <w:sz w:val="24"/>
          <w:szCs w:val="24"/>
          <w:lang w:val="lt-LT"/>
        </w:rPr>
        <w:t>0</w:t>
      </w:r>
      <w:r>
        <w:rPr>
          <w:rFonts w:ascii="Times New Roman" w:hAnsi="Times New Roman"/>
          <w:sz w:val="24"/>
          <w:szCs w:val="24"/>
          <w:lang w:val="lt-LT"/>
        </w:rPr>
        <w:t xml:space="preserve">.2. aptaria ugdymo planą ir jo įgyvendinimo klausimus; </w:t>
      </w:r>
    </w:p>
    <w:p w14:paraId="68D993CA" w14:textId="6DCFACB8"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.3. svarsto ir priima nutarimus teisės aktų nustatytais ir direktoriaus teikiamais klausimais;</w:t>
      </w:r>
    </w:p>
    <w:p w14:paraId="7E078F49" w14:textId="5D23AB9E"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.4. svarsto Mokyklos strateginį planą, metinį veiklos planus, teikia siūlymus veiklos tobulinimui;</w:t>
      </w:r>
    </w:p>
    <w:p w14:paraId="0310E633" w14:textId="72DB3355"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.5. aptaria pedagoginės veiklos tobulinimo klausimus;</w:t>
      </w:r>
    </w:p>
    <w:p w14:paraId="3A5BDD9D" w14:textId="53879ED4"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.6. ugdymo turinį ir metodus derina su Mokyklos keliamais uždaviniais ir bendruomenės poreikiais, mokinių turima patirtimi;</w:t>
      </w:r>
    </w:p>
    <w:p w14:paraId="71519485" w14:textId="322BA965"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.7. svarsto ugdymo(-si), neformaliosios veiklos klausimus, skatina inovacijų paiešką ir patirties sklaidą;</w:t>
      </w:r>
    </w:p>
    <w:p w14:paraId="61BBA3E8" w14:textId="4FD7F193"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.8. išklauso Mokyklos metodinės tarybos ataskaitą;</w:t>
      </w:r>
    </w:p>
    <w:p w14:paraId="768BE334" w14:textId="0F8A3EBE"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.9. renka atstovus į Mokyklos tarybą ir  į Mokyklos mokytojų atestacinę komisiją.</w:t>
      </w:r>
    </w:p>
    <w:p w14:paraId="6F983F9E" w14:textId="628EB1D6" w:rsidR="002E6959" w:rsidRPr="00903BC4"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color w:val="000000"/>
          <w:sz w:val="24"/>
          <w:szCs w:val="24"/>
          <w:lang w:val="lt-LT"/>
        </w:rPr>
        <w:t>6</w:t>
      </w:r>
      <w:r w:rsidR="006E1F17">
        <w:rPr>
          <w:rFonts w:ascii="Times New Roman" w:hAnsi="Times New Roman"/>
          <w:color w:val="000000"/>
          <w:sz w:val="24"/>
          <w:szCs w:val="24"/>
          <w:lang w:val="lt-LT"/>
        </w:rPr>
        <w:t>1</w:t>
      </w:r>
      <w:r>
        <w:rPr>
          <w:rFonts w:ascii="Times New Roman" w:hAnsi="Times New Roman"/>
          <w:color w:val="000000"/>
          <w:sz w:val="24"/>
          <w:szCs w:val="24"/>
          <w:lang w:val="lt-LT"/>
        </w:rPr>
        <w:t>. Mokykloje veikia savivaldos institucija – tėvų (įtėvių, globėjų, rūpintojų) komitetas. Komitetą sudaro po vieną atstovą iš kiekvienos klasės. Klasių atstovai renkami klasių tėvų (įtėvių, globėjų, rūpintojų) susirinkimuose</w:t>
      </w:r>
      <w:r>
        <w:rPr>
          <w:rFonts w:ascii="Times New Roman" w:hAnsi="Times New Roman"/>
          <w:sz w:val="24"/>
          <w:szCs w:val="24"/>
          <w:lang w:val="lt-LT"/>
        </w:rPr>
        <w:t xml:space="preserve"> atviru balsavimu, balsų dauguma.</w:t>
      </w:r>
      <w:r>
        <w:rPr>
          <w:rFonts w:ascii="Times New Roman" w:hAnsi="Times New Roman"/>
          <w:color w:val="000000"/>
          <w:sz w:val="24"/>
          <w:szCs w:val="24"/>
          <w:lang w:val="lt-LT"/>
        </w:rPr>
        <w:t xml:space="preserve"> </w:t>
      </w:r>
      <w:r>
        <w:rPr>
          <w:rFonts w:ascii="Times New Roman" w:hAnsi="Times New Roman"/>
          <w:sz w:val="24"/>
          <w:szCs w:val="24"/>
          <w:lang w:val="lt-LT"/>
        </w:rPr>
        <w:t>Susirinkimai teisėti, jeigu juose dalyvauja ne mažiau kaip pusės klasių mokinių tėvai (įtėviai, globėjai, rūpintojai). Siūlyti kandidatus, kelti savo kandidatūrą turi teisę bet kurio mokinio tėvas (įtėvis, globėjas, rūpintojas).</w:t>
      </w:r>
      <w:r w:rsidR="00D04550">
        <w:rPr>
          <w:rFonts w:ascii="Times New Roman" w:hAnsi="Times New Roman"/>
          <w:sz w:val="24"/>
          <w:szCs w:val="24"/>
          <w:lang w:val="lt-LT"/>
        </w:rPr>
        <w:t xml:space="preserve"> </w:t>
      </w:r>
      <w:r w:rsidR="00D04550" w:rsidRPr="00903BC4">
        <w:rPr>
          <w:rFonts w:ascii="Times New Roman" w:hAnsi="Times New Roman"/>
          <w:sz w:val="24"/>
          <w:szCs w:val="24"/>
          <w:lang w:val="lt-LT"/>
        </w:rPr>
        <w:t>Klasių atstovai gali būti renkami ne daugiau kaip dviem kadencijoms.</w:t>
      </w:r>
      <w:r w:rsidRPr="00903BC4">
        <w:rPr>
          <w:rFonts w:ascii="Times New Roman" w:hAnsi="Times New Roman"/>
          <w:sz w:val="24"/>
          <w:szCs w:val="24"/>
          <w:lang w:val="lt-LT"/>
        </w:rPr>
        <w:t xml:space="preserve"> </w:t>
      </w:r>
      <w:r w:rsidR="00D04550" w:rsidRPr="00903BC4">
        <w:rPr>
          <w:rFonts w:ascii="Times New Roman" w:hAnsi="Times New Roman"/>
          <w:sz w:val="24"/>
          <w:szCs w:val="24"/>
          <w:lang w:val="lt-LT"/>
        </w:rPr>
        <w:t>Nutrūkus komiteto nario įgaliojimams pirma laiko, organizuojamas</w:t>
      </w:r>
      <w:r w:rsidR="00D04550" w:rsidRPr="00903BC4">
        <w:t xml:space="preserve"> </w:t>
      </w:r>
      <w:r w:rsidR="00D04550" w:rsidRPr="00903BC4">
        <w:rPr>
          <w:rFonts w:ascii="Times New Roman" w:hAnsi="Times New Roman"/>
          <w:sz w:val="24"/>
          <w:szCs w:val="24"/>
          <w:lang w:val="lt-LT"/>
        </w:rPr>
        <w:t>klasės t</w:t>
      </w:r>
      <w:r w:rsidR="00D04550" w:rsidRPr="00903BC4">
        <w:rPr>
          <w:rFonts w:ascii="Times New Roman" w:hAnsi="Times New Roman" w:hint="eastAsia"/>
          <w:sz w:val="24"/>
          <w:szCs w:val="24"/>
          <w:lang w:val="lt-LT"/>
        </w:rPr>
        <w:t>ė</w:t>
      </w:r>
      <w:r w:rsidR="00D04550" w:rsidRPr="00903BC4">
        <w:rPr>
          <w:rFonts w:ascii="Times New Roman" w:hAnsi="Times New Roman"/>
          <w:sz w:val="24"/>
          <w:szCs w:val="24"/>
          <w:lang w:val="lt-LT"/>
        </w:rPr>
        <w:t>v</w:t>
      </w:r>
      <w:r w:rsidR="00D04550" w:rsidRPr="00903BC4">
        <w:rPr>
          <w:rFonts w:ascii="Times New Roman" w:hAnsi="Times New Roman" w:hint="eastAsia"/>
          <w:sz w:val="24"/>
          <w:szCs w:val="24"/>
          <w:lang w:val="lt-LT"/>
        </w:rPr>
        <w:t>ų</w:t>
      </w:r>
      <w:r w:rsidR="00D04550" w:rsidRPr="00903BC4">
        <w:rPr>
          <w:rFonts w:ascii="Times New Roman" w:hAnsi="Times New Roman"/>
          <w:sz w:val="24"/>
          <w:szCs w:val="24"/>
          <w:lang w:val="lt-LT"/>
        </w:rPr>
        <w:t xml:space="preserve"> (</w:t>
      </w:r>
      <w:r w:rsidR="00D04550" w:rsidRPr="00903BC4">
        <w:rPr>
          <w:rFonts w:ascii="Times New Roman" w:hAnsi="Times New Roman" w:hint="eastAsia"/>
          <w:sz w:val="24"/>
          <w:szCs w:val="24"/>
          <w:lang w:val="lt-LT"/>
        </w:rPr>
        <w:t>į</w:t>
      </w:r>
      <w:r w:rsidR="00D04550" w:rsidRPr="00903BC4">
        <w:rPr>
          <w:rFonts w:ascii="Times New Roman" w:hAnsi="Times New Roman"/>
          <w:sz w:val="24"/>
          <w:szCs w:val="24"/>
          <w:lang w:val="lt-LT"/>
        </w:rPr>
        <w:t>t</w:t>
      </w:r>
      <w:r w:rsidR="00D04550" w:rsidRPr="00903BC4">
        <w:rPr>
          <w:rFonts w:ascii="Times New Roman" w:hAnsi="Times New Roman" w:hint="eastAsia"/>
          <w:sz w:val="24"/>
          <w:szCs w:val="24"/>
          <w:lang w:val="lt-LT"/>
        </w:rPr>
        <w:t>ė</w:t>
      </w:r>
      <w:r w:rsidR="00D04550" w:rsidRPr="00903BC4">
        <w:rPr>
          <w:rFonts w:ascii="Times New Roman" w:hAnsi="Times New Roman"/>
          <w:sz w:val="24"/>
          <w:szCs w:val="24"/>
          <w:lang w:val="lt-LT"/>
        </w:rPr>
        <w:t>vi</w:t>
      </w:r>
      <w:r w:rsidR="00D04550" w:rsidRPr="00903BC4">
        <w:rPr>
          <w:rFonts w:ascii="Times New Roman" w:hAnsi="Times New Roman" w:hint="eastAsia"/>
          <w:sz w:val="24"/>
          <w:szCs w:val="24"/>
          <w:lang w:val="lt-LT"/>
        </w:rPr>
        <w:t>ų</w:t>
      </w:r>
      <w:r w:rsidR="00D04550" w:rsidRPr="00903BC4">
        <w:rPr>
          <w:rFonts w:ascii="Times New Roman" w:hAnsi="Times New Roman"/>
          <w:sz w:val="24"/>
          <w:szCs w:val="24"/>
          <w:lang w:val="lt-LT"/>
        </w:rPr>
        <w:t>, glob</w:t>
      </w:r>
      <w:r w:rsidR="00D04550" w:rsidRPr="00903BC4">
        <w:rPr>
          <w:rFonts w:ascii="Times New Roman" w:hAnsi="Times New Roman" w:hint="eastAsia"/>
          <w:sz w:val="24"/>
          <w:szCs w:val="24"/>
          <w:lang w:val="lt-LT"/>
        </w:rPr>
        <w:t>ė</w:t>
      </w:r>
      <w:r w:rsidR="00D04550" w:rsidRPr="00903BC4">
        <w:rPr>
          <w:rFonts w:ascii="Times New Roman" w:hAnsi="Times New Roman"/>
          <w:sz w:val="24"/>
          <w:szCs w:val="24"/>
          <w:lang w:val="lt-LT"/>
        </w:rPr>
        <w:t>j</w:t>
      </w:r>
      <w:r w:rsidR="00D04550" w:rsidRPr="00903BC4">
        <w:rPr>
          <w:rFonts w:ascii="Times New Roman" w:hAnsi="Times New Roman" w:hint="eastAsia"/>
          <w:sz w:val="24"/>
          <w:szCs w:val="24"/>
          <w:lang w:val="lt-LT"/>
        </w:rPr>
        <w:t>ų</w:t>
      </w:r>
      <w:r w:rsidR="00D04550" w:rsidRPr="00903BC4">
        <w:rPr>
          <w:rFonts w:ascii="Times New Roman" w:hAnsi="Times New Roman"/>
          <w:sz w:val="24"/>
          <w:szCs w:val="24"/>
          <w:lang w:val="lt-LT"/>
        </w:rPr>
        <w:t>, r</w:t>
      </w:r>
      <w:r w:rsidR="00D04550" w:rsidRPr="00903BC4">
        <w:rPr>
          <w:rFonts w:ascii="Times New Roman" w:hAnsi="Times New Roman" w:hint="eastAsia"/>
          <w:sz w:val="24"/>
          <w:szCs w:val="24"/>
          <w:lang w:val="lt-LT"/>
        </w:rPr>
        <w:t>ū</w:t>
      </w:r>
      <w:r w:rsidR="00D04550" w:rsidRPr="00903BC4">
        <w:rPr>
          <w:rFonts w:ascii="Times New Roman" w:hAnsi="Times New Roman"/>
          <w:sz w:val="24"/>
          <w:szCs w:val="24"/>
          <w:lang w:val="lt-LT"/>
        </w:rPr>
        <w:t>pintoj</w:t>
      </w:r>
      <w:r w:rsidR="00D04550" w:rsidRPr="00903BC4">
        <w:rPr>
          <w:rFonts w:ascii="Times New Roman" w:hAnsi="Times New Roman" w:hint="eastAsia"/>
          <w:sz w:val="24"/>
          <w:szCs w:val="24"/>
          <w:lang w:val="lt-LT"/>
        </w:rPr>
        <w:t>ų</w:t>
      </w:r>
      <w:r w:rsidR="00D04550" w:rsidRPr="00903BC4">
        <w:rPr>
          <w:rFonts w:ascii="Times New Roman" w:hAnsi="Times New Roman"/>
          <w:sz w:val="24"/>
          <w:szCs w:val="24"/>
          <w:lang w:val="lt-LT"/>
        </w:rPr>
        <w:t>) susirinkimas, kuriame išrenkamas naujas klasės atstovas.</w:t>
      </w:r>
    </w:p>
    <w:p w14:paraId="3ECD88CF" w14:textId="765B327A"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color w:val="000000"/>
          <w:sz w:val="24"/>
          <w:szCs w:val="24"/>
          <w:lang w:val="lt-LT"/>
        </w:rPr>
        <w:t>6</w:t>
      </w:r>
      <w:r w:rsidR="006E1F17">
        <w:rPr>
          <w:rFonts w:ascii="Times New Roman" w:hAnsi="Times New Roman"/>
          <w:color w:val="000000"/>
          <w:sz w:val="24"/>
          <w:szCs w:val="24"/>
          <w:lang w:val="lt-LT"/>
        </w:rPr>
        <w:t>2</w:t>
      </w:r>
      <w:r>
        <w:rPr>
          <w:rFonts w:ascii="Times New Roman" w:hAnsi="Times New Roman"/>
          <w:color w:val="000000"/>
          <w:sz w:val="24"/>
          <w:szCs w:val="24"/>
          <w:lang w:val="lt-LT"/>
        </w:rPr>
        <w:t xml:space="preserve">. </w:t>
      </w:r>
      <w:r>
        <w:rPr>
          <w:rFonts w:ascii="Times New Roman" w:hAnsi="Times New Roman"/>
          <w:sz w:val="24"/>
          <w:szCs w:val="24"/>
          <w:lang w:val="lt-LT"/>
        </w:rPr>
        <w:t xml:space="preserve">Tėvų (įtėvių, globėjų, rūpintojų) komitetui vadovauja, susirinkimams pirmininkauja, juos sušaukia, apie susirinkimus ne vėliau kaip prieš 3 dienas komiteto narius informuoja atviru balsavimu, komiteto narių </w:t>
      </w:r>
      <w:r>
        <w:rPr>
          <w:rFonts w:ascii="Times New Roman" w:hAnsi="Times New Roman"/>
          <w:color w:val="000000"/>
          <w:sz w:val="24"/>
          <w:szCs w:val="24"/>
          <w:lang w:val="lt-LT"/>
        </w:rPr>
        <w:t xml:space="preserve">balsų </w:t>
      </w:r>
      <w:r>
        <w:rPr>
          <w:rFonts w:ascii="Times New Roman" w:hAnsi="Times New Roman"/>
          <w:sz w:val="24"/>
          <w:szCs w:val="24"/>
          <w:lang w:val="lt-LT"/>
        </w:rPr>
        <w:t xml:space="preserve">dauguma išrinktas tėvų (įtėvių, globėjų, rūpintojų) komiteto pirmininkas. Siūlyti kandidatus, kelti savo kandidatūrą turi teisę bet kuris tėvų (įtėvių, globėjų, rūpintojų)  komiteto narys. </w:t>
      </w:r>
    </w:p>
    <w:p w14:paraId="6E064324" w14:textId="2684D4F4"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3</w:t>
      </w:r>
      <w:r>
        <w:rPr>
          <w:rFonts w:ascii="Times New Roman" w:hAnsi="Times New Roman"/>
          <w:sz w:val="24"/>
          <w:szCs w:val="24"/>
          <w:lang w:val="lt-LT"/>
        </w:rPr>
        <w:t xml:space="preserve">. Tėvų (įtėvių, globėjų, rūpintojų) komiteto susirinkimai teisėti, jei juose dalyvauja daugiau kaip pusė tėvų (įtėvių, globėjų, rūpintojų) komiteto narių. Nutarimai priimami atviru arba slaptu balsavimu, balsų dauguma. Slaptas balsavimas vykdomas, jei to pageidauja daugiau kaip pusė posėdyje dalyvaujančių komiteto narių. Biuletenius balsavimui parengia, balsus skaičiuoja, rezultatus paskelbia posėdyje atviru balsavimu, balsų dauguma išrinkta 3 komiteto narių balsų skaičiavimo komisija. </w:t>
      </w:r>
    </w:p>
    <w:p w14:paraId="014AA309"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lastRenderedPageBreak/>
        <w:t xml:space="preserve"> Jei balsai pasiskirsto po lygiai, lemia tėvų (įtėvių, globėjų, rūpintojų) komiteto pirmininko balsas. </w:t>
      </w:r>
    </w:p>
    <w:p w14:paraId="275D3390" w14:textId="49197ED6"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000000"/>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4</w:t>
      </w:r>
      <w:r>
        <w:rPr>
          <w:rFonts w:ascii="Times New Roman" w:hAnsi="Times New Roman"/>
          <w:sz w:val="24"/>
          <w:szCs w:val="24"/>
          <w:lang w:val="lt-LT"/>
        </w:rPr>
        <w:t>. T</w:t>
      </w:r>
      <w:r>
        <w:rPr>
          <w:color w:val="000000"/>
          <w:sz w:val="24"/>
          <w:szCs w:val="24"/>
          <w:lang w:val="lt-LT"/>
        </w:rPr>
        <w:t xml:space="preserve">ėvų </w:t>
      </w:r>
      <w:r>
        <w:rPr>
          <w:rFonts w:ascii="Times New Roman" w:hAnsi="Times New Roman"/>
          <w:sz w:val="24"/>
          <w:szCs w:val="24"/>
          <w:lang w:val="lt-LT"/>
        </w:rPr>
        <w:t xml:space="preserve">(įtėvių, globėjų, rūpintojų) </w:t>
      </w:r>
      <w:r>
        <w:rPr>
          <w:color w:val="000000"/>
          <w:sz w:val="24"/>
          <w:szCs w:val="24"/>
          <w:lang w:val="lt-LT"/>
        </w:rPr>
        <w:t xml:space="preserve">komitetas aptaria  aktualius ugdymo, mokinių lankomumo, saugumo, maitinimo, informacijos gavimo apie vaikus </w:t>
      </w:r>
      <w:r>
        <w:rPr>
          <w:rFonts w:ascii="Times New Roman" w:hAnsi="Times New Roman"/>
          <w:color w:val="000000"/>
          <w:sz w:val="24"/>
          <w:szCs w:val="24"/>
          <w:lang w:val="lt-LT"/>
        </w:rPr>
        <w:t>ir kitus mokinių tėvams (įtėviams, globėjams, rūpintojams ) aktualius klausimus</w:t>
      </w:r>
      <w:r>
        <w:rPr>
          <w:color w:val="000000"/>
          <w:sz w:val="24"/>
          <w:szCs w:val="24"/>
          <w:lang w:val="lt-LT"/>
        </w:rPr>
        <w:t>, padeda organizuoti mokyklos šventes, edukacines išvykas, įvairius renginius, užsiima švietėjiška veikla, teikia siūlymus Mokyklos tarybai ir direktoriui</w:t>
      </w:r>
      <w:r>
        <w:rPr>
          <w:rFonts w:ascii="Times New Roman" w:hAnsi="Times New Roman"/>
          <w:color w:val="000000"/>
          <w:sz w:val="24"/>
          <w:szCs w:val="24"/>
          <w:lang w:val="lt-LT"/>
        </w:rPr>
        <w:t xml:space="preserve">. Renka atstovus į Mokyklos tarybą. </w:t>
      </w:r>
    </w:p>
    <w:p w14:paraId="3D8FE3FF" w14:textId="5C246C89"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color w:val="000000"/>
          <w:sz w:val="24"/>
          <w:szCs w:val="24"/>
          <w:lang w:val="lt-LT"/>
        </w:rPr>
        <w:t>6</w:t>
      </w:r>
      <w:r w:rsidR="006E1F17">
        <w:rPr>
          <w:rFonts w:ascii="Times New Roman" w:hAnsi="Times New Roman"/>
          <w:color w:val="000000"/>
          <w:sz w:val="24"/>
          <w:szCs w:val="24"/>
          <w:lang w:val="lt-LT"/>
        </w:rPr>
        <w:t>5</w:t>
      </w:r>
      <w:r>
        <w:rPr>
          <w:rFonts w:ascii="Times New Roman" w:hAnsi="Times New Roman"/>
          <w:color w:val="000000"/>
          <w:sz w:val="24"/>
          <w:szCs w:val="24"/>
          <w:lang w:val="lt-LT"/>
        </w:rPr>
        <w:t xml:space="preserve">. Mokyklos tarybos ir kitų Mokyklos savivaldos institucijų veiklą reglamentuoja </w:t>
      </w:r>
      <w:r>
        <w:rPr>
          <w:rFonts w:ascii="Times New Roman" w:hAnsi="Times New Roman"/>
          <w:sz w:val="24"/>
          <w:szCs w:val="24"/>
          <w:lang w:val="lt-LT"/>
        </w:rPr>
        <w:t>Nuostatai.</w:t>
      </w:r>
    </w:p>
    <w:p w14:paraId="542A73F5"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sz w:val="24"/>
          <w:szCs w:val="24"/>
          <w:lang w:val="lt-LT"/>
        </w:rPr>
      </w:pPr>
      <w:r>
        <w:rPr>
          <w:rFonts w:ascii="Times New Roman" w:hAnsi="Times New Roman"/>
          <w:b/>
          <w:sz w:val="24"/>
          <w:szCs w:val="24"/>
          <w:lang w:val="lt-LT"/>
        </w:rPr>
        <w:t xml:space="preserve">VI SKYRIUS </w:t>
      </w:r>
    </w:p>
    <w:p w14:paraId="7BAF56B7"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sz w:val="24"/>
          <w:szCs w:val="24"/>
          <w:lang w:val="lt-LT"/>
        </w:rPr>
      </w:pPr>
      <w:r>
        <w:rPr>
          <w:rFonts w:ascii="Times New Roman" w:hAnsi="Times New Roman"/>
          <w:b/>
          <w:sz w:val="24"/>
          <w:szCs w:val="24"/>
          <w:lang w:val="lt-LT"/>
        </w:rPr>
        <w:t>DARBUOTOJŲ PRIĖMIMAS Į DARBĄ, JŲ DARBO APMOKĖJIMO TVARKA IR   ATESTACIJA</w:t>
      </w:r>
    </w:p>
    <w:p w14:paraId="27807B2D" w14:textId="007F6134" w:rsidR="00F21D40" w:rsidRPr="00903BC4" w:rsidRDefault="002E6959" w:rsidP="00F21D40">
      <w:pPr>
        <w:tabs>
          <w:tab w:val="left" w:pos="567"/>
          <w:tab w:val="left" w:pos="709"/>
          <w:tab w:val="left" w:pos="993"/>
          <w:tab w:val="left" w:pos="1134"/>
          <w:tab w:val="left" w:pos="1276"/>
          <w:tab w:val="left" w:pos="1418"/>
          <w:tab w:val="left" w:pos="1843"/>
        </w:tabs>
        <w:spacing w:line="360" w:lineRule="auto"/>
        <w:jc w:val="both"/>
        <w:rPr>
          <w:sz w:val="24"/>
          <w:szCs w:val="24"/>
          <w:lang w:val="lt-LT"/>
        </w:rPr>
      </w:pPr>
      <w:r>
        <w:rPr>
          <w:rFonts w:ascii="Times New Roman" w:hAnsi="Times New Roman"/>
          <w:sz w:val="24"/>
          <w:szCs w:val="24"/>
          <w:lang w:val="lt-LT"/>
        </w:rPr>
        <w:tab/>
        <w:t xml:space="preserve"> 6</w:t>
      </w:r>
      <w:r w:rsidR="006E1F17">
        <w:rPr>
          <w:rFonts w:ascii="Times New Roman" w:hAnsi="Times New Roman"/>
          <w:sz w:val="24"/>
          <w:szCs w:val="24"/>
          <w:lang w:val="lt-LT"/>
        </w:rPr>
        <w:t>6</w:t>
      </w:r>
      <w:r>
        <w:rPr>
          <w:rFonts w:ascii="Times New Roman" w:hAnsi="Times New Roman"/>
          <w:sz w:val="24"/>
          <w:szCs w:val="24"/>
          <w:lang w:val="lt-LT"/>
        </w:rPr>
        <w:t xml:space="preserve">. Darbuotojus į darbą Mokykloje priima ir atleidžia iš jo Mokyklos direktorius Lietuvos Respublikos darbo kodekso ir kitų teisės aktų nustatyta tvarka. </w:t>
      </w:r>
      <w:r>
        <w:rPr>
          <w:sz w:val="24"/>
          <w:szCs w:val="24"/>
          <w:lang w:val="lt-LT"/>
        </w:rPr>
        <w:t xml:space="preserve">Informacijos apie laisvą mokytojo pareigybę paskelbimas, asmenų priėmimas dirbti mokytoju ir atleidimas iš darbo </w:t>
      </w:r>
      <w:r w:rsidRPr="00903BC4">
        <w:rPr>
          <w:sz w:val="24"/>
          <w:szCs w:val="24"/>
          <w:lang w:val="lt-LT"/>
        </w:rPr>
        <w:t xml:space="preserve">vykdomas vadovaujantis </w:t>
      </w:r>
      <w:r w:rsidR="00963C31" w:rsidRPr="00903BC4">
        <w:rPr>
          <w:sz w:val="24"/>
          <w:szCs w:val="24"/>
          <w:lang w:val="lt-LT"/>
        </w:rPr>
        <w:t>Mokytoj</w:t>
      </w:r>
      <w:r w:rsidR="00963C31" w:rsidRPr="00903BC4">
        <w:rPr>
          <w:rFonts w:hint="eastAsia"/>
          <w:sz w:val="24"/>
          <w:szCs w:val="24"/>
          <w:lang w:val="lt-LT"/>
        </w:rPr>
        <w:t>ų</w:t>
      </w:r>
      <w:r w:rsidR="00963C31" w:rsidRPr="00903BC4">
        <w:rPr>
          <w:sz w:val="24"/>
          <w:szCs w:val="24"/>
          <w:lang w:val="lt-LT"/>
        </w:rPr>
        <w:t xml:space="preserve"> pri</w:t>
      </w:r>
      <w:r w:rsidR="00963C31" w:rsidRPr="00903BC4">
        <w:rPr>
          <w:rFonts w:hint="eastAsia"/>
          <w:sz w:val="24"/>
          <w:szCs w:val="24"/>
          <w:lang w:val="lt-LT"/>
        </w:rPr>
        <w:t>ė</w:t>
      </w:r>
      <w:r w:rsidR="00963C31" w:rsidRPr="00903BC4">
        <w:rPr>
          <w:sz w:val="24"/>
          <w:szCs w:val="24"/>
          <w:lang w:val="lt-LT"/>
        </w:rPr>
        <w:t>mimo ir atleidimo i</w:t>
      </w:r>
      <w:r w:rsidR="00963C31" w:rsidRPr="00903BC4">
        <w:rPr>
          <w:rFonts w:hint="eastAsia"/>
          <w:sz w:val="24"/>
          <w:szCs w:val="24"/>
          <w:lang w:val="lt-LT"/>
        </w:rPr>
        <w:t>š</w:t>
      </w:r>
      <w:r w:rsidR="00963C31" w:rsidRPr="00903BC4">
        <w:rPr>
          <w:sz w:val="24"/>
          <w:szCs w:val="24"/>
          <w:lang w:val="lt-LT"/>
        </w:rPr>
        <w:t xml:space="preserve"> darbo tvarkos apra</w:t>
      </w:r>
      <w:r w:rsidR="00963C31" w:rsidRPr="00903BC4">
        <w:rPr>
          <w:rFonts w:hint="eastAsia"/>
          <w:sz w:val="24"/>
          <w:szCs w:val="24"/>
          <w:lang w:val="lt-LT"/>
        </w:rPr>
        <w:t>š</w:t>
      </w:r>
      <w:r w:rsidR="00963C31" w:rsidRPr="00903BC4">
        <w:rPr>
          <w:sz w:val="24"/>
          <w:szCs w:val="24"/>
          <w:lang w:val="lt-LT"/>
        </w:rPr>
        <w:t xml:space="preserve">u, patvirtintu  </w:t>
      </w:r>
      <w:r w:rsidR="00F21D40" w:rsidRPr="00903BC4">
        <w:rPr>
          <w:rFonts w:hint="eastAsia"/>
          <w:sz w:val="24"/>
          <w:szCs w:val="24"/>
          <w:lang w:val="lt-LT"/>
        </w:rPr>
        <w:t>š</w:t>
      </w:r>
      <w:r w:rsidR="00F21D40" w:rsidRPr="00903BC4">
        <w:rPr>
          <w:sz w:val="24"/>
          <w:szCs w:val="24"/>
          <w:lang w:val="lt-LT"/>
        </w:rPr>
        <w:t>vietimo</w:t>
      </w:r>
      <w:r w:rsidR="00963C31" w:rsidRPr="00903BC4">
        <w:rPr>
          <w:sz w:val="24"/>
          <w:szCs w:val="24"/>
          <w:lang w:val="lt-LT"/>
        </w:rPr>
        <w:t xml:space="preserve"> ir</w:t>
      </w:r>
      <w:r w:rsidR="00F21D40" w:rsidRPr="00903BC4">
        <w:rPr>
          <w:sz w:val="24"/>
          <w:szCs w:val="24"/>
          <w:lang w:val="lt-LT"/>
        </w:rPr>
        <w:t xml:space="preserve"> mokslo  ministro 2011 m. rugs</w:t>
      </w:r>
      <w:r w:rsidR="00F21D40" w:rsidRPr="00903BC4">
        <w:rPr>
          <w:rFonts w:hint="eastAsia"/>
          <w:sz w:val="24"/>
          <w:szCs w:val="24"/>
          <w:lang w:val="lt-LT"/>
        </w:rPr>
        <w:t>ė</w:t>
      </w:r>
      <w:r w:rsidR="00F21D40" w:rsidRPr="00903BC4">
        <w:rPr>
          <w:sz w:val="24"/>
          <w:szCs w:val="24"/>
          <w:lang w:val="lt-LT"/>
        </w:rPr>
        <w:t xml:space="preserve">jo 15 d. </w:t>
      </w:r>
      <w:r w:rsidR="00F21D40" w:rsidRPr="00903BC4">
        <w:rPr>
          <w:rFonts w:hint="eastAsia"/>
          <w:sz w:val="24"/>
          <w:szCs w:val="24"/>
          <w:lang w:val="lt-LT"/>
        </w:rPr>
        <w:t>į</w:t>
      </w:r>
      <w:r w:rsidR="00F21D40" w:rsidRPr="00903BC4">
        <w:rPr>
          <w:sz w:val="24"/>
          <w:szCs w:val="24"/>
          <w:lang w:val="lt-LT"/>
        </w:rPr>
        <w:t xml:space="preserve">sakymu Nr. V-1680 </w:t>
      </w:r>
      <w:r w:rsidR="00F21D40" w:rsidRPr="00903BC4">
        <w:rPr>
          <w:rFonts w:hint="eastAsia"/>
          <w:sz w:val="24"/>
          <w:szCs w:val="24"/>
          <w:lang w:val="lt-LT"/>
        </w:rPr>
        <w:t>„</w:t>
      </w:r>
      <w:r w:rsidR="00F21D40" w:rsidRPr="00903BC4">
        <w:rPr>
          <w:sz w:val="24"/>
          <w:szCs w:val="24"/>
          <w:lang w:val="lt-LT"/>
        </w:rPr>
        <w:t>D</w:t>
      </w:r>
      <w:r w:rsidR="00F21D40" w:rsidRPr="00903BC4">
        <w:rPr>
          <w:rFonts w:hint="eastAsia"/>
          <w:sz w:val="24"/>
          <w:szCs w:val="24"/>
          <w:lang w:val="lt-LT"/>
        </w:rPr>
        <w:t>ė</w:t>
      </w:r>
      <w:r w:rsidR="00F21D40" w:rsidRPr="00903BC4">
        <w:rPr>
          <w:sz w:val="24"/>
          <w:szCs w:val="24"/>
          <w:lang w:val="lt-LT"/>
        </w:rPr>
        <w:t>l mokytoj</w:t>
      </w:r>
      <w:r w:rsidR="00F21D40" w:rsidRPr="00903BC4">
        <w:rPr>
          <w:rFonts w:hint="eastAsia"/>
          <w:sz w:val="24"/>
          <w:szCs w:val="24"/>
          <w:lang w:val="lt-LT"/>
        </w:rPr>
        <w:t>ų</w:t>
      </w:r>
      <w:r w:rsidR="00F21D40" w:rsidRPr="00903BC4">
        <w:rPr>
          <w:sz w:val="24"/>
          <w:szCs w:val="24"/>
          <w:lang w:val="lt-LT"/>
        </w:rPr>
        <w:t xml:space="preserve"> pri</w:t>
      </w:r>
      <w:r w:rsidR="00F21D40" w:rsidRPr="00903BC4">
        <w:rPr>
          <w:rFonts w:hint="eastAsia"/>
          <w:sz w:val="24"/>
          <w:szCs w:val="24"/>
          <w:lang w:val="lt-LT"/>
        </w:rPr>
        <w:t>ė</w:t>
      </w:r>
      <w:r w:rsidR="00F21D40" w:rsidRPr="00903BC4">
        <w:rPr>
          <w:sz w:val="24"/>
          <w:szCs w:val="24"/>
          <w:lang w:val="lt-LT"/>
        </w:rPr>
        <w:t>mimo ir atleidimo i</w:t>
      </w:r>
      <w:r w:rsidR="00F21D40" w:rsidRPr="00903BC4">
        <w:rPr>
          <w:rFonts w:hint="eastAsia"/>
          <w:sz w:val="24"/>
          <w:szCs w:val="24"/>
          <w:lang w:val="lt-LT"/>
        </w:rPr>
        <w:t>š</w:t>
      </w:r>
      <w:r w:rsidR="00F21D40" w:rsidRPr="00903BC4">
        <w:rPr>
          <w:sz w:val="24"/>
          <w:szCs w:val="24"/>
          <w:lang w:val="lt-LT"/>
        </w:rPr>
        <w:t xml:space="preserve"> darbo tvarkos apra</w:t>
      </w:r>
      <w:r w:rsidR="00F21D40" w:rsidRPr="00903BC4">
        <w:rPr>
          <w:rFonts w:hint="eastAsia"/>
          <w:sz w:val="24"/>
          <w:szCs w:val="24"/>
          <w:lang w:val="lt-LT"/>
        </w:rPr>
        <w:t>š</w:t>
      </w:r>
      <w:r w:rsidR="00F21D40" w:rsidRPr="00903BC4">
        <w:rPr>
          <w:sz w:val="24"/>
          <w:szCs w:val="24"/>
          <w:lang w:val="lt-LT"/>
        </w:rPr>
        <w:t>o patvirtinimo</w:t>
      </w:r>
      <w:r w:rsidR="00F21D40" w:rsidRPr="00903BC4">
        <w:rPr>
          <w:rFonts w:hint="eastAsia"/>
          <w:sz w:val="24"/>
          <w:szCs w:val="24"/>
          <w:lang w:val="lt-LT"/>
        </w:rPr>
        <w:t>“</w:t>
      </w:r>
      <w:r w:rsidR="00F21D40" w:rsidRPr="00903BC4">
        <w:rPr>
          <w:sz w:val="24"/>
          <w:szCs w:val="24"/>
          <w:lang w:val="lt-LT"/>
        </w:rPr>
        <w:t xml:space="preserve"> </w:t>
      </w:r>
      <w:r w:rsidR="00963C31" w:rsidRPr="00903BC4">
        <w:rPr>
          <w:sz w:val="24"/>
          <w:szCs w:val="24"/>
          <w:lang w:val="lt-LT"/>
        </w:rPr>
        <w:t>.</w:t>
      </w:r>
    </w:p>
    <w:p w14:paraId="3262C92F" w14:textId="0702446B" w:rsidR="002E6959" w:rsidRDefault="00F21D40" w:rsidP="00F21D40">
      <w:pPr>
        <w:tabs>
          <w:tab w:val="left" w:pos="567"/>
          <w:tab w:val="left" w:pos="709"/>
          <w:tab w:val="left" w:pos="993"/>
          <w:tab w:val="left" w:pos="1134"/>
          <w:tab w:val="left" w:pos="1276"/>
          <w:tab w:val="left" w:pos="1418"/>
          <w:tab w:val="left" w:pos="1843"/>
        </w:tabs>
        <w:spacing w:line="360" w:lineRule="auto"/>
        <w:jc w:val="both"/>
        <w:rPr>
          <w:rFonts w:ascii="Times New Roman" w:hAnsi="Times New Roman"/>
          <w:sz w:val="24"/>
          <w:szCs w:val="24"/>
          <w:lang w:val="lt-LT"/>
        </w:rPr>
      </w:pPr>
      <w:r w:rsidRPr="00903BC4">
        <w:rPr>
          <w:sz w:val="24"/>
          <w:szCs w:val="24"/>
          <w:lang w:val="lt-LT"/>
        </w:rPr>
        <w:tab/>
        <w:t xml:space="preserve"> </w:t>
      </w:r>
      <w:r w:rsidR="002E6959" w:rsidRPr="00903BC4">
        <w:rPr>
          <w:rFonts w:ascii="Times New Roman" w:hAnsi="Times New Roman"/>
          <w:sz w:val="24"/>
          <w:szCs w:val="24"/>
          <w:lang w:val="lt-LT"/>
        </w:rPr>
        <w:t>6</w:t>
      </w:r>
      <w:r w:rsidR="006E1F17" w:rsidRPr="00903BC4">
        <w:rPr>
          <w:rFonts w:ascii="Times New Roman" w:hAnsi="Times New Roman"/>
          <w:sz w:val="24"/>
          <w:szCs w:val="24"/>
          <w:lang w:val="lt-LT"/>
        </w:rPr>
        <w:t>7</w:t>
      </w:r>
      <w:r w:rsidR="002E6959" w:rsidRPr="00903BC4">
        <w:rPr>
          <w:rFonts w:ascii="Times New Roman" w:hAnsi="Times New Roman"/>
          <w:sz w:val="24"/>
          <w:szCs w:val="24"/>
          <w:lang w:val="lt-LT"/>
        </w:rPr>
        <w:t>. Darbo apmokėjimo tvarką mokyklos darbuotojams nustato Darbo kodeksas, L</w:t>
      </w:r>
      <w:r w:rsidR="002E6959">
        <w:rPr>
          <w:rFonts w:ascii="Times New Roman" w:hAnsi="Times New Roman"/>
          <w:sz w:val="24"/>
          <w:szCs w:val="24"/>
          <w:lang w:val="lt-LT"/>
        </w:rPr>
        <w:t xml:space="preserve">ietuvos Respublikos įstatymai, Lietuvos Respublikos Vyriausybės nutarimai, švietimo,  mokslo ir sporto ministro įsakymai, Molėtų rajono savivaldybės tarybos sprendimai, darbo apmokėjimo sistemos aprašas. </w:t>
      </w:r>
    </w:p>
    <w:p w14:paraId="12CCDFA7" w14:textId="57FA313E" w:rsidR="002E6959" w:rsidRDefault="002E6959" w:rsidP="002E6959">
      <w:pPr>
        <w:tabs>
          <w:tab w:val="left" w:pos="284"/>
          <w:tab w:val="left" w:pos="567"/>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8</w:t>
      </w:r>
      <w:r>
        <w:rPr>
          <w:rFonts w:ascii="Times New Roman" w:hAnsi="Times New Roman"/>
          <w:sz w:val="24"/>
          <w:szCs w:val="24"/>
          <w:lang w:val="lt-LT"/>
        </w:rPr>
        <w:t>. Direktorius, direktoriaus pavaduotojas ugdymui kvalifikaciją tobulina, mokytojai ir švietimo pagalbos specialistai atestuojasi ir kvalifikaciją tobulina Lietuvos Respublikos švietimo, mokslo ir sporto ministro nustatyta tvarka.</w:t>
      </w:r>
    </w:p>
    <w:p w14:paraId="58ACB965" w14:textId="45D1A996" w:rsidR="002E6959" w:rsidRDefault="006E1F17" w:rsidP="002E6959">
      <w:pPr>
        <w:tabs>
          <w:tab w:val="left" w:pos="284"/>
          <w:tab w:val="left" w:pos="567"/>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69</w:t>
      </w:r>
      <w:r w:rsidR="002E6959">
        <w:rPr>
          <w:rFonts w:ascii="Times New Roman" w:hAnsi="Times New Roman"/>
          <w:sz w:val="24"/>
          <w:szCs w:val="24"/>
          <w:lang w:val="lt-LT"/>
        </w:rPr>
        <w:t>. Direktoriaus, direktoriaus pavaduotojo ugdymui kasmetinis veiklos vertinimas vykdomas Lietuvos Respublikos švietimo, mokslo ir sporto ministro nustatyta tvarka.</w:t>
      </w:r>
    </w:p>
    <w:p w14:paraId="75514C94"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p>
    <w:p w14:paraId="4AF3B164"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sz w:val="24"/>
          <w:szCs w:val="24"/>
          <w:lang w:val="lt-LT"/>
        </w:rPr>
      </w:pPr>
      <w:r>
        <w:rPr>
          <w:rFonts w:ascii="Times New Roman" w:hAnsi="Times New Roman"/>
          <w:b/>
          <w:sz w:val="24"/>
          <w:szCs w:val="24"/>
          <w:lang w:val="lt-LT"/>
        </w:rPr>
        <w:t>VII SKYRIUS</w:t>
      </w:r>
    </w:p>
    <w:p w14:paraId="01E92B43"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sz w:val="24"/>
          <w:szCs w:val="24"/>
          <w:lang w:val="lt-LT"/>
        </w:rPr>
      </w:pPr>
      <w:r>
        <w:rPr>
          <w:rFonts w:ascii="Times New Roman" w:hAnsi="Times New Roman"/>
          <w:b/>
          <w:sz w:val="24"/>
          <w:szCs w:val="24"/>
          <w:lang w:val="lt-LT"/>
        </w:rPr>
        <w:t>MOKYKLOS TURTAS, LĖŠOS, JŲ NAUDOJIMO TVARKA, FINANSINĖS VEIKLOS KONTROLĖ IR MOKYKLOS VEIKLOS PRIEŽIŪRA</w:t>
      </w:r>
    </w:p>
    <w:p w14:paraId="692D6C53"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sz w:val="24"/>
          <w:szCs w:val="24"/>
          <w:lang w:val="lt-LT"/>
        </w:rPr>
      </w:pPr>
    </w:p>
    <w:p w14:paraId="0EA194D5" w14:textId="67DDE2A5" w:rsidR="002E6959" w:rsidRDefault="002E6959" w:rsidP="002E6959">
      <w:pPr>
        <w:tabs>
          <w:tab w:val="left" w:pos="567"/>
          <w:tab w:val="left" w:pos="709"/>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0</w:t>
      </w:r>
      <w:r>
        <w:rPr>
          <w:rFonts w:ascii="Times New Roman" w:hAnsi="Times New Roman"/>
          <w:sz w:val="24"/>
          <w:szCs w:val="24"/>
          <w:lang w:val="lt-LT"/>
        </w:rPr>
        <w:t>. Mokykla valdo patikėjimo teise perduotą savivaldybės turtą, naudoja ir disponuoja juo Lietuvos Respublikos įstatymų ir Molėtų rajono savivaldybės tarybos sprendimų nustatyta tvarka.</w:t>
      </w:r>
    </w:p>
    <w:p w14:paraId="67D77057" w14:textId="080F73AF"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1</w:t>
      </w:r>
      <w:r>
        <w:rPr>
          <w:rFonts w:ascii="Times New Roman" w:hAnsi="Times New Roman"/>
          <w:sz w:val="24"/>
          <w:szCs w:val="24"/>
          <w:lang w:val="lt-LT"/>
        </w:rPr>
        <w:t>. Mokyklos lėšos:</w:t>
      </w:r>
    </w:p>
    <w:p w14:paraId="4EFDA5F4" w14:textId="603D56D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lastRenderedPageBreak/>
        <w:t>7</w:t>
      </w:r>
      <w:r w:rsidR="006E1F17">
        <w:rPr>
          <w:rFonts w:ascii="Times New Roman" w:hAnsi="Times New Roman"/>
          <w:sz w:val="24"/>
          <w:szCs w:val="24"/>
          <w:lang w:val="lt-LT"/>
        </w:rPr>
        <w:t>1.</w:t>
      </w:r>
      <w:r>
        <w:rPr>
          <w:rFonts w:ascii="Times New Roman" w:hAnsi="Times New Roman"/>
          <w:sz w:val="24"/>
          <w:szCs w:val="24"/>
          <w:lang w:val="lt-LT"/>
        </w:rPr>
        <w:t>1. valstybės biudžeto specialiųjų tikslinių dotacijų savivaldybės biudžetui skirtos lėšos ir Molėtų rajono savivaldybės biudžeto lėšos, skiriamos pagal patvirtintas sąmatas;</w:t>
      </w:r>
    </w:p>
    <w:p w14:paraId="73D44E24" w14:textId="2E43E282"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1</w:t>
      </w:r>
      <w:r>
        <w:rPr>
          <w:rFonts w:ascii="Times New Roman" w:hAnsi="Times New Roman"/>
          <w:sz w:val="24"/>
          <w:szCs w:val="24"/>
          <w:lang w:val="lt-LT"/>
        </w:rPr>
        <w:t>.2. pajamos už teikiamas paslaugas;</w:t>
      </w:r>
    </w:p>
    <w:p w14:paraId="32C6A660" w14:textId="513994DB"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1</w:t>
      </w:r>
      <w:r>
        <w:rPr>
          <w:rFonts w:ascii="Times New Roman" w:hAnsi="Times New Roman"/>
          <w:sz w:val="24"/>
          <w:szCs w:val="24"/>
          <w:lang w:val="lt-LT"/>
        </w:rPr>
        <w:t>.3. fondų, organizacijų, kitų juridinių ir fizinių asmenų dovanotos ar kitaip teisėtais būdais perduotos lėšos, tikslinės paskirties lėšos pagal pavedimus;</w:t>
      </w:r>
    </w:p>
    <w:p w14:paraId="09E98EEA" w14:textId="7865D884" w:rsidR="002E6959" w:rsidRDefault="002E6959" w:rsidP="002E6959">
      <w:pPr>
        <w:tabs>
          <w:tab w:val="left" w:pos="709"/>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1</w:t>
      </w:r>
      <w:r>
        <w:rPr>
          <w:rFonts w:ascii="Times New Roman" w:hAnsi="Times New Roman"/>
          <w:sz w:val="24"/>
          <w:szCs w:val="24"/>
          <w:lang w:val="lt-LT"/>
        </w:rPr>
        <w:t>.4. kitos teisėtu būdu įgytos lėšos.</w:t>
      </w:r>
    </w:p>
    <w:p w14:paraId="601C58E9" w14:textId="307C79EC"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2</w:t>
      </w:r>
      <w:r>
        <w:rPr>
          <w:rFonts w:ascii="Times New Roman" w:hAnsi="Times New Roman"/>
          <w:sz w:val="24"/>
          <w:szCs w:val="24"/>
          <w:lang w:val="lt-LT"/>
        </w:rPr>
        <w:t>. Lėšos naudojamos teisės aktų nustatyta tvarka.</w:t>
      </w:r>
    </w:p>
    <w:p w14:paraId="3A8BBB6F" w14:textId="608224DA"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3</w:t>
      </w:r>
      <w:r>
        <w:rPr>
          <w:rFonts w:ascii="Times New Roman" w:hAnsi="Times New Roman"/>
          <w:sz w:val="24"/>
          <w:szCs w:val="24"/>
          <w:lang w:val="lt-LT"/>
        </w:rPr>
        <w:t xml:space="preserve">. Mokykla gali būti paramos gavėja. Paramos lėšos naudojamos įstatymų nustatyta tvarka. </w:t>
      </w:r>
    </w:p>
    <w:p w14:paraId="1DA27488" w14:textId="73A1B9BB"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4</w:t>
      </w:r>
      <w:r>
        <w:rPr>
          <w:rFonts w:ascii="Times New Roman" w:hAnsi="Times New Roman"/>
          <w:sz w:val="24"/>
          <w:szCs w:val="24"/>
          <w:lang w:val="lt-LT"/>
        </w:rPr>
        <w:t xml:space="preserve">. </w:t>
      </w:r>
      <w:r>
        <w:rPr>
          <w:rFonts w:ascii="Times New Roman" w:hAnsi="Times New Roman"/>
          <w:sz w:val="24"/>
          <w:szCs w:val="24"/>
          <w:lang w:val="lt-LT"/>
        </w:rPr>
        <w:tab/>
        <w:t>Mokyklos buhalterinę apskaitą pagal Mokyklos ir Molėtų r. paslaugų centro Buhalterinės apskaitos organizavimo sutartį organizuoja Molėtų r. paslaugų centras, vadovaudamasis viešojo sektoriaus subjektų buhalterinę apskaitą ir finansinių bei biudžeto vykdymo ataskaitų rinkinių sudarymą reglamentuojančiais teisės aktais.</w:t>
      </w:r>
    </w:p>
    <w:p w14:paraId="7C5D4BC3" w14:textId="457B0A53"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5</w:t>
      </w:r>
      <w:r>
        <w:rPr>
          <w:rFonts w:ascii="Times New Roman" w:hAnsi="Times New Roman"/>
          <w:sz w:val="24"/>
          <w:szCs w:val="24"/>
          <w:lang w:val="lt-LT"/>
        </w:rPr>
        <w:t>.</w:t>
      </w:r>
      <w:r>
        <w:rPr>
          <w:rFonts w:ascii="Times New Roman" w:hAnsi="Times New Roman"/>
          <w:sz w:val="24"/>
          <w:szCs w:val="24"/>
          <w:lang w:val="lt-LT"/>
        </w:rPr>
        <w:tab/>
        <w:t>Mokyklos finansinį auditą atlieka Molėtų rajono savivaldybės kontrolės ir audito tarnyba, vidaus auditą – Molėtų rajono savivaldybės administracijos Centralizuota vidaus audito tarnyba. Vidaus auditas atliekamas vadovaujantis Lietuvos Respublikos vidaus kontrolės ir vidaus audito įstatymu ir kitais vidaus auditą reglamentuojančiais teisės aktais.</w:t>
      </w:r>
    </w:p>
    <w:p w14:paraId="2230672F" w14:textId="0F51D425"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6</w:t>
      </w:r>
      <w:r>
        <w:rPr>
          <w:rFonts w:ascii="Times New Roman" w:hAnsi="Times New Roman"/>
          <w:sz w:val="24"/>
          <w:szCs w:val="24"/>
          <w:lang w:val="lt-LT"/>
        </w:rPr>
        <w:t xml:space="preserve">. Mokyklos veiklos valstybinę priežiūrą atlieka Lietuvos Respublikos švietimo mokslo ir sporto ministerija. </w:t>
      </w:r>
    </w:p>
    <w:p w14:paraId="35F34CEB" w14:textId="44D04BA3"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7</w:t>
      </w:r>
      <w:r>
        <w:rPr>
          <w:rFonts w:ascii="Times New Roman" w:hAnsi="Times New Roman"/>
          <w:sz w:val="24"/>
          <w:szCs w:val="24"/>
          <w:lang w:val="lt-LT"/>
        </w:rPr>
        <w:t>. Mokyklos veiklos priežiūrą atlieka Molėtų rajono savivaldybės taryba ir Molėtų rajono savivaldybės administracija.</w:t>
      </w:r>
    </w:p>
    <w:p w14:paraId="51DA9ADA" w14:textId="416FD6E4"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8</w:t>
      </w:r>
      <w:r>
        <w:rPr>
          <w:rFonts w:ascii="Times New Roman" w:hAnsi="Times New Roman"/>
          <w:sz w:val="24"/>
          <w:szCs w:val="24"/>
          <w:lang w:val="lt-LT"/>
        </w:rPr>
        <w:t>. Mokyklos veiklos kokybės išorinį vertinimą atlieka Nacionalinė švietimo agentūra.</w:t>
      </w:r>
    </w:p>
    <w:p w14:paraId="4A7381F9" w14:textId="11B9CAA2"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9</w:t>
      </w:r>
      <w:r>
        <w:rPr>
          <w:rFonts w:ascii="Times New Roman" w:hAnsi="Times New Roman"/>
          <w:sz w:val="24"/>
          <w:szCs w:val="24"/>
          <w:lang w:val="lt-LT"/>
        </w:rPr>
        <w:t>. Valstybinį auditą atlieka Lietuvos Respublikos valstybės kontrolė.</w:t>
      </w:r>
    </w:p>
    <w:p w14:paraId="4C4E130F"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008000"/>
          <w:sz w:val="24"/>
          <w:szCs w:val="24"/>
          <w:lang w:val="lt-LT"/>
        </w:rPr>
      </w:pPr>
    </w:p>
    <w:p w14:paraId="6A3E0BFA"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VIII SKYRIUS</w:t>
      </w:r>
    </w:p>
    <w:p w14:paraId="695E5461"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 xml:space="preserve"> Baigiamosios nuostatos</w:t>
      </w:r>
    </w:p>
    <w:p w14:paraId="62D7EFEB" w14:textId="00B0A3AF" w:rsidR="002E6959" w:rsidRDefault="0016253B"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80</w:t>
      </w:r>
      <w:r w:rsidR="002E6959">
        <w:rPr>
          <w:rFonts w:ascii="Times New Roman" w:hAnsi="Times New Roman"/>
          <w:sz w:val="24"/>
          <w:szCs w:val="24"/>
          <w:lang w:val="lt-LT"/>
        </w:rPr>
        <w:t xml:space="preserve">. Informacija apie Mokyklos veiklą, kurią remiantis Nuostatais ir Lietuvos Respublikos teisės aktais reikia paskelbti viešai, pateikiama Mokyklos interneto svetainėje (http.://www.pradine.moletai.lm.lt) ir (arba) vietos spaudoje. </w:t>
      </w:r>
    </w:p>
    <w:p w14:paraId="111BECAE" w14:textId="18C15DF3" w:rsidR="002E6959" w:rsidRPr="00903BC4"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8</w:t>
      </w:r>
      <w:r w:rsidR="0016253B">
        <w:rPr>
          <w:rFonts w:ascii="Times New Roman" w:hAnsi="Times New Roman"/>
          <w:sz w:val="24"/>
          <w:szCs w:val="24"/>
          <w:lang w:val="lt-LT"/>
        </w:rPr>
        <w:t>1</w:t>
      </w:r>
      <w:r>
        <w:rPr>
          <w:rFonts w:ascii="Times New Roman" w:hAnsi="Times New Roman"/>
          <w:sz w:val="24"/>
          <w:szCs w:val="24"/>
          <w:lang w:val="lt-LT"/>
        </w:rPr>
        <w:t xml:space="preserve">. Mokyklos interneto svetainė turi atitikti teisės aktais nustatytus reikalavimus. Skelbdama informaciją apie savo veiklą ir rezultatus, </w:t>
      </w:r>
      <w:r w:rsidR="005E4C95">
        <w:rPr>
          <w:rFonts w:ascii="Times New Roman" w:hAnsi="Times New Roman"/>
          <w:sz w:val="24"/>
          <w:szCs w:val="24"/>
          <w:lang w:val="lt-LT"/>
        </w:rPr>
        <w:t>Mokykla</w:t>
      </w:r>
      <w:r w:rsidR="005E4C95" w:rsidRPr="005E4C95">
        <w:rPr>
          <w:rFonts w:ascii="Times New Roman" w:hAnsi="Times New Roman"/>
          <w:sz w:val="24"/>
          <w:szCs w:val="24"/>
          <w:lang w:val="lt-LT"/>
        </w:rPr>
        <w:t xml:space="preserve"> vadovaujasi </w:t>
      </w:r>
      <w:r w:rsidR="00963C31" w:rsidRPr="005E4C95">
        <w:rPr>
          <w:rFonts w:ascii="Times New Roman" w:hAnsi="Times New Roman"/>
          <w:sz w:val="24"/>
          <w:szCs w:val="24"/>
          <w:lang w:val="lt-LT"/>
        </w:rPr>
        <w:t>Bendr</w:t>
      </w:r>
      <w:r w:rsidR="00963C31" w:rsidRPr="005E4C95">
        <w:rPr>
          <w:rFonts w:ascii="Times New Roman" w:hAnsi="Times New Roman" w:hint="eastAsia"/>
          <w:sz w:val="24"/>
          <w:szCs w:val="24"/>
          <w:lang w:val="lt-LT"/>
        </w:rPr>
        <w:t>ų</w:t>
      </w:r>
      <w:r w:rsidR="00963C31" w:rsidRPr="005E4C95">
        <w:rPr>
          <w:rFonts w:ascii="Times New Roman" w:hAnsi="Times New Roman"/>
          <w:sz w:val="24"/>
          <w:szCs w:val="24"/>
          <w:lang w:val="lt-LT"/>
        </w:rPr>
        <w:t>j</w:t>
      </w:r>
      <w:r w:rsidR="00963C31" w:rsidRPr="005E4C95">
        <w:rPr>
          <w:rFonts w:ascii="Times New Roman" w:hAnsi="Times New Roman" w:hint="eastAsia"/>
          <w:sz w:val="24"/>
          <w:szCs w:val="24"/>
          <w:lang w:val="lt-LT"/>
        </w:rPr>
        <w:t>ų</w:t>
      </w:r>
      <w:r w:rsidR="00963C31" w:rsidRPr="005E4C95">
        <w:rPr>
          <w:rFonts w:ascii="Times New Roman" w:hAnsi="Times New Roman"/>
          <w:sz w:val="24"/>
          <w:szCs w:val="24"/>
          <w:lang w:val="lt-LT"/>
        </w:rPr>
        <w:t xml:space="preserve"> reikalavim</w:t>
      </w:r>
      <w:r w:rsidR="00963C31" w:rsidRPr="005E4C95">
        <w:rPr>
          <w:rFonts w:ascii="Times New Roman" w:hAnsi="Times New Roman" w:hint="eastAsia"/>
          <w:sz w:val="24"/>
          <w:szCs w:val="24"/>
          <w:lang w:val="lt-LT"/>
        </w:rPr>
        <w:t>ų</w:t>
      </w:r>
      <w:r w:rsidR="00963C31" w:rsidRPr="005E4C95">
        <w:rPr>
          <w:rFonts w:ascii="Times New Roman" w:hAnsi="Times New Roman"/>
          <w:sz w:val="24"/>
          <w:szCs w:val="24"/>
          <w:lang w:val="lt-LT"/>
        </w:rPr>
        <w:t xml:space="preserve"> valstyb</w:t>
      </w:r>
      <w:r w:rsidR="00963C31" w:rsidRPr="005E4C95">
        <w:rPr>
          <w:rFonts w:ascii="Times New Roman" w:hAnsi="Times New Roman" w:hint="eastAsia"/>
          <w:sz w:val="24"/>
          <w:szCs w:val="24"/>
          <w:lang w:val="lt-LT"/>
        </w:rPr>
        <w:t>ė</w:t>
      </w:r>
      <w:r w:rsidR="00963C31" w:rsidRPr="005E4C95">
        <w:rPr>
          <w:rFonts w:ascii="Times New Roman" w:hAnsi="Times New Roman"/>
          <w:sz w:val="24"/>
          <w:szCs w:val="24"/>
          <w:lang w:val="lt-LT"/>
        </w:rPr>
        <w:t>s ir savivaldybi</w:t>
      </w:r>
      <w:r w:rsidR="00963C31" w:rsidRPr="005E4C95">
        <w:rPr>
          <w:rFonts w:ascii="Times New Roman" w:hAnsi="Times New Roman" w:hint="eastAsia"/>
          <w:sz w:val="24"/>
          <w:szCs w:val="24"/>
          <w:lang w:val="lt-LT"/>
        </w:rPr>
        <w:t>ų</w:t>
      </w:r>
      <w:r w:rsidR="00963C31" w:rsidRPr="005E4C95">
        <w:rPr>
          <w:rFonts w:ascii="Times New Roman" w:hAnsi="Times New Roman"/>
          <w:sz w:val="24"/>
          <w:szCs w:val="24"/>
          <w:lang w:val="lt-LT"/>
        </w:rPr>
        <w:t xml:space="preserve"> institucij</w:t>
      </w:r>
      <w:r w:rsidR="00963C31" w:rsidRPr="005E4C95">
        <w:rPr>
          <w:rFonts w:ascii="Times New Roman" w:hAnsi="Times New Roman" w:hint="eastAsia"/>
          <w:sz w:val="24"/>
          <w:szCs w:val="24"/>
          <w:lang w:val="lt-LT"/>
        </w:rPr>
        <w:t>ų</w:t>
      </w:r>
      <w:r w:rsidR="00963C31" w:rsidRPr="005E4C95">
        <w:rPr>
          <w:rFonts w:ascii="Times New Roman" w:hAnsi="Times New Roman"/>
          <w:sz w:val="24"/>
          <w:szCs w:val="24"/>
          <w:lang w:val="lt-LT"/>
        </w:rPr>
        <w:t xml:space="preserve"> ir </w:t>
      </w:r>
      <w:r w:rsidR="00963C31" w:rsidRPr="005E4C95">
        <w:rPr>
          <w:rFonts w:ascii="Times New Roman" w:hAnsi="Times New Roman" w:hint="eastAsia"/>
          <w:sz w:val="24"/>
          <w:szCs w:val="24"/>
          <w:lang w:val="lt-LT"/>
        </w:rPr>
        <w:t>į</w:t>
      </w:r>
      <w:r w:rsidR="00963C31" w:rsidRPr="005E4C95">
        <w:rPr>
          <w:rFonts w:ascii="Times New Roman" w:hAnsi="Times New Roman"/>
          <w:sz w:val="24"/>
          <w:szCs w:val="24"/>
          <w:lang w:val="lt-LT"/>
        </w:rPr>
        <w:t>staig</w:t>
      </w:r>
      <w:r w:rsidR="00963C31" w:rsidRPr="005E4C95">
        <w:rPr>
          <w:rFonts w:ascii="Times New Roman" w:hAnsi="Times New Roman" w:hint="eastAsia"/>
          <w:sz w:val="24"/>
          <w:szCs w:val="24"/>
          <w:lang w:val="lt-LT"/>
        </w:rPr>
        <w:t>ų</w:t>
      </w:r>
      <w:r w:rsidR="00963C31" w:rsidRPr="005E4C95">
        <w:rPr>
          <w:rFonts w:ascii="Times New Roman" w:hAnsi="Times New Roman"/>
          <w:sz w:val="24"/>
          <w:szCs w:val="24"/>
          <w:lang w:val="lt-LT"/>
        </w:rPr>
        <w:t xml:space="preserve"> interneto  svetain</w:t>
      </w:r>
      <w:r w:rsidR="00963C31" w:rsidRPr="005E4C95">
        <w:rPr>
          <w:rFonts w:ascii="Times New Roman" w:hAnsi="Times New Roman" w:hint="eastAsia"/>
          <w:sz w:val="24"/>
          <w:szCs w:val="24"/>
          <w:lang w:val="lt-LT"/>
        </w:rPr>
        <w:t>ė</w:t>
      </w:r>
      <w:r w:rsidR="00963C31" w:rsidRPr="005E4C95">
        <w:rPr>
          <w:rFonts w:ascii="Times New Roman" w:hAnsi="Times New Roman"/>
          <w:sz w:val="24"/>
          <w:szCs w:val="24"/>
          <w:lang w:val="lt-LT"/>
        </w:rPr>
        <w:t xml:space="preserve">ms </w:t>
      </w:r>
      <w:r w:rsidR="00963C31" w:rsidRPr="00903BC4">
        <w:rPr>
          <w:rFonts w:ascii="Times New Roman" w:hAnsi="Times New Roman"/>
          <w:sz w:val="24"/>
          <w:szCs w:val="24"/>
          <w:lang w:val="lt-LT"/>
        </w:rPr>
        <w:t>ir mobiliosioms programoms apra</w:t>
      </w:r>
      <w:r w:rsidR="00963C31" w:rsidRPr="00903BC4">
        <w:rPr>
          <w:rFonts w:ascii="Times New Roman" w:hAnsi="Times New Roman" w:hint="eastAsia"/>
          <w:sz w:val="24"/>
          <w:szCs w:val="24"/>
          <w:lang w:val="lt-LT"/>
        </w:rPr>
        <w:t>š</w:t>
      </w:r>
      <w:r w:rsidR="00963C31" w:rsidRPr="00903BC4">
        <w:rPr>
          <w:rFonts w:ascii="Times New Roman" w:hAnsi="Times New Roman"/>
          <w:sz w:val="24"/>
          <w:szCs w:val="24"/>
          <w:lang w:val="lt-LT"/>
        </w:rPr>
        <w:t xml:space="preserve">u,  patvirtintu </w:t>
      </w:r>
      <w:r w:rsidR="005E4C95" w:rsidRPr="00903BC4">
        <w:rPr>
          <w:rFonts w:ascii="Times New Roman" w:hAnsi="Times New Roman"/>
          <w:sz w:val="24"/>
          <w:szCs w:val="24"/>
          <w:lang w:val="lt-LT"/>
        </w:rPr>
        <w:t>Lietuvos Respublikos Vyriausyb</w:t>
      </w:r>
      <w:r w:rsidR="005E4C95" w:rsidRPr="00903BC4">
        <w:rPr>
          <w:rFonts w:ascii="Times New Roman" w:hAnsi="Times New Roman" w:hint="eastAsia"/>
          <w:sz w:val="24"/>
          <w:szCs w:val="24"/>
          <w:lang w:val="lt-LT"/>
        </w:rPr>
        <w:t>ė</w:t>
      </w:r>
      <w:r w:rsidR="005E4C95" w:rsidRPr="00903BC4">
        <w:rPr>
          <w:rFonts w:ascii="Times New Roman" w:hAnsi="Times New Roman"/>
          <w:sz w:val="24"/>
          <w:szCs w:val="24"/>
          <w:lang w:val="lt-LT"/>
        </w:rPr>
        <w:t>s 2003 m. baland</w:t>
      </w:r>
      <w:r w:rsidR="005E4C95" w:rsidRPr="00903BC4">
        <w:rPr>
          <w:rFonts w:ascii="Times New Roman" w:hAnsi="Times New Roman" w:hint="eastAsia"/>
          <w:sz w:val="24"/>
          <w:szCs w:val="24"/>
          <w:lang w:val="lt-LT"/>
        </w:rPr>
        <w:t>ž</w:t>
      </w:r>
      <w:r w:rsidR="005E4C95" w:rsidRPr="00903BC4">
        <w:rPr>
          <w:rFonts w:ascii="Times New Roman" w:hAnsi="Times New Roman"/>
          <w:sz w:val="24"/>
          <w:szCs w:val="24"/>
          <w:lang w:val="lt-LT"/>
        </w:rPr>
        <w:t xml:space="preserve">io 18 d. nutarimu Nr. 480 </w:t>
      </w:r>
      <w:r w:rsidR="005E4C95" w:rsidRPr="00903BC4">
        <w:rPr>
          <w:rFonts w:ascii="Times New Roman" w:hAnsi="Times New Roman" w:hint="eastAsia"/>
          <w:sz w:val="24"/>
          <w:szCs w:val="24"/>
          <w:lang w:val="lt-LT"/>
        </w:rPr>
        <w:t>„</w:t>
      </w:r>
      <w:r w:rsidR="005E4C95" w:rsidRPr="00903BC4">
        <w:rPr>
          <w:rFonts w:ascii="Times New Roman" w:hAnsi="Times New Roman"/>
          <w:sz w:val="24"/>
          <w:szCs w:val="24"/>
          <w:lang w:val="lt-LT"/>
        </w:rPr>
        <w:t>D</w:t>
      </w:r>
      <w:r w:rsidR="005E4C95" w:rsidRPr="00903BC4">
        <w:rPr>
          <w:rFonts w:ascii="Times New Roman" w:hAnsi="Times New Roman" w:hint="eastAsia"/>
          <w:sz w:val="24"/>
          <w:szCs w:val="24"/>
          <w:lang w:val="lt-LT"/>
        </w:rPr>
        <w:t>ė</w:t>
      </w:r>
      <w:r w:rsidR="005E4C95" w:rsidRPr="00903BC4">
        <w:rPr>
          <w:rFonts w:ascii="Times New Roman" w:hAnsi="Times New Roman"/>
          <w:sz w:val="24"/>
          <w:szCs w:val="24"/>
          <w:lang w:val="lt-LT"/>
        </w:rPr>
        <w:t>l bendr</w:t>
      </w:r>
      <w:r w:rsidR="005E4C95" w:rsidRPr="00903BC4">
        <w:rPr>
          <w:rFonts w:ascii="Times New Roman" w:hAnsi="Times New Roman" w:hint="eastAsia"/>
          <w:sz w:val="24"/>
          <w:szCs w:val="24"/>
          <w:lang w:val="lt-LT"/>
        </w:rPr>
        <w:t>ų</w:t>
      </w:r>
      <w:r w:rsidR="005E4C95" w:rsidRPr="00903BC4">
        <w:rPr>
          <w:rFonts w:ascii="Times New Roman" w:hAnsi="Times New Roman"/>
          <w:sz w:val="24"/>
          <w:szCs w:val="24"/>
          <w:lang w:val="lt-LT"/>
        </w:rPr>
        <w:t>j</w:t>
      </w:r>
      <w:r w:rsidR="005E4C95" w:rsidRPr="00903BC4">
        <w:rPr>
          <w:rFonts w:ascii="Times New Roman" w:hAnsi="Times New Roman" w:hint="eastAsia"/>
          <w:sz w:val="24"/>
          <w:szCs w:val="24"/>
          <w:lang w:val="lt-LT"/>
        </w:rPr>
        <w:t>ų</w:t>
      </w:r>
      <w:r w:rsidR="005E4C95" w:rsidRPr="00903BC4">
        <w:rPr>
          <w:rFonts w:ascii="Times New Roman" w:hAnsi="Times New Roman"/>
          <w:sz w:val="24"/>
          <w:szCs w:val="24"/>
          <w:lang w:val="lt-LT"/>
        </w:rPr>
        <w:t xml:space="preserve"> reikalavim</w:t>
      </w:r>
      <w:r w:rsidR="005E4C95" w:rsidRPr="00903BC4">
        <w:rPr>
          <w:rFonts w:ascii="Times New Roman" w:hAnsi="Times New Roman" w:hint="eastAsia"/>
          <w:sz w:val="24"/>
          <w:szCs w:val="24"/>
          <w:lang w:val="lt-LT"/>
        </w:rPr>
        <w:t>ų</w:t>
      </w:r>
      <w:r w:rsidR="005E4C95" w:rsidRPr="00903BC4">
        <w:rPr>
          <w:rFonts w:ascii="Times New Roman" w:hAnsi="Times New Roman"/>
          <w:sz w:val="24"/>
          <w:szCs w:val="24"/>
          <w:lang w:val="lt-LT"/>
        </w:rPr>
        <w:t xml:space="preserve"> valstyb</w:t>
      </w:r>
      <w:r w:rsidR="005E4C95" w:rsidRPr="00903BC4">
        <w:rPr>
          <w:rFonts w:ascii="Times New Roman" w:hAnsi="Times New Roman" w:hint="eastAsia"/>
          <w:sz w:val="24"/>
          <w:szCs w:val="24"/>
          <w:lang w:val="lt-LT"/>
        </w:rPr>
        <w:t>ė</w:t>
      </w:r>
      <w:r w:rsidR="005E4C95" w:rsidRPr="00903BC4">
        <w:rPr>
          <w:rFonts w:ascii="Times New Roman" w:hAnsi="Times New Roman"/>
          <w:sz w:val="24"/>
          <w:szCs w:val="24"/>
          <w:lang w:val="lt-LT"/>
        </w:rPr>
        <w:t>s ir savivaldybi</w:t>
      </w:r>
      <w:r w:rsidR="005E4C95" w:rsidRPr="00903BC4">
        <w:rPr>
          <w:rFonts w:ascii="Times New Roman" w:hAnsi="Times New Roman" w:hint="eastAsia"/>
          <w:sz w:val="24"/>
          <w:szCs w:val="24"/>
          <w:lang w:val="lt-LT"/>
        </w:rPr>
        <w:t>ų</w:t>
      </w:r>
      <w:r w:rsidR="005E4C95" w:rsidRPr="00903BC4">
        <w:rPr>
          <w:rFonts w:ascii="Times New Roman" w:hAnsi="Times New Roman"/>
          <w:sz w:val="24"/>
          <w:szCs w:val="24"/>
          <w:lang w:val="lt-LT"/>
        </w:rPr>
        <w:t xml:space="preserve"> institucij</w:t>
      </w:r>
      <w:r w:rsidR="005E4C95" w:rsidRPr="00903BC4">
        <w:rPr>
          <w:rFonts w:ascii="Times New Roman" w:hAnsi="Times New Roman" w:hint="eastAsia"/>
          <w:sz w:val="24"/>
          <w:szCs w:val="24"/>
          <w:lang w:val="lt-LT"/>
        </w:rPr>
        <w:t>ų</w:t>
      </w:r>
      <w:r w:rsidR="005E4C95" w:rsidRPr="00903BC4">
        <w:rPr>
          <w:rFonts w:ascii="Times New Roman" w:hAnsi="Times New Roman"/>
          <w:sz w:val="24"/>
          <w:szCs w:val="24"/>
          <w:lang w:val="lt-LT"/>
        </w:rPr>
        <w:t xml:space="preserve"> ir </w:t>
      </w:r>
      <w:r w:rsidR="005E4C95" w:rsidRPr="00903BC4">
        <w:rPr>
          <w:rFonts w:ascii="Times New Roman" w:hAnsi="Times New Roman" w:hint="eastAsia"/>
          <w:sz w:val="24"/>
          <w:szCs w:val="24"/>
          <w:lang w:val="lt-LT"/>
        </w:rPr>
        <w:t>į</w:t>
      </w:r>
      <w:r w:rsidR="005E4C95" w:rsidRPr="00903BC4">
        <w:rPr>
          <w:rFonts w:ascii="Times New Roman" w:hAnsi="Times New Roman"/>
          <w:sz w:val="24"/>
          <w:szCs w:val="24"/>
          <w:lang w:val="lt-LT"/>
        </w:rPr>
        <w:t>staig</w:t>
      </w:r>
      <w:r w:rsidR="005E4C95" w:rsidRPr="00903BC4">
        <w:rPr>
          <w:rFonts w:ascii="Times New Roman" w:hAnsi="Times New Roman" w:hint="eastAsia"/>
          <w:sz w:val="24"/>
          <w:szCs w:val="24"/>
          <w:lang w:val="lt-LT"/>
        </w:rPr>
        <w:t>ų</w:t>
      </w:r>
      <w:r w:rsidR="005E4C95" w:rsidRPr="00903BC4">
        <w:rPr>
          <w:rFonts w:ascii="Times New Roman" w:hAnsi="Times New Roman"/>
          <w:sz w:val="24"/>
          <w:szCs w:val="24"/>
          <w:lang w:val="lt-LT"/>
        </w:rPr>
        <w:t xml:space="preserve"> interneto  svetain</w:t>
      </w:r>
      <w:r w:rsidR="005E4C95" w:rsidRPr="00903BC4">
        <w:rPr>
          <w:rFonts w:ascii="Times New Roman" w:hAnsi="Times New Roman" w:hint="eastAsia"/>
          <w:sz w:val="24"/>
          <w:szCs w:val="24"/>
          <w:lang w:val="lt-LT"/>
        </w:rPr>
        <w:t>ė</w:t>
      </w:r>
      <w:r w:rsidR="005E4C95" w:rsidRPr="00903BC4">
        <w:rPr>
          <w:rFonts w:ascii="Times New Roman" w:hAnsi="Times New Roman"/>
          <w:sz w:val="24"/>
          <w:szCs w:val="24"/>
          <w:lang w:val="lt-LT"/>
        </w:rPr>
        <w:t>ms ir mobiliosioms programoms apra</w:t>
      </w:r>
      <w:r w:rsidR="005E4C95" w:rsidRPr="00903BC4">
        <w:rPr>
          <w:rFonts w:ascii="Times New Roman" w:hAnsi="Times New Roman" w:hint="eastAsia"/>
          <w:sz w:val="24"/>
          <w:szCs w:val="24"/>
          <w:lang w:val="lt-LT"/>
        </w:rPr>
        <w:t>š</w:t>
      </w:r>
      <w:r w:rsidR="005E4C95" w:rsidRPr="00903BC4">
        <w:rPr>
          <w:rFonts w:ascii="Times New Roman" w:hAnsi="Times New Roman"/>
          <w:sz w:val="24"/>
          <w:szCs w:val="24"/>
          <w:lang w:val="lt-LT"/>
        </w:rPr>
        <w:t>o patvirtinimo</w:t>
      </w:r>
      <w:r w:rsidR="005E4C95" w:rsidRPr="00903BC4">
        <w:rPr>
          <w:rFonts w:ascii="Times New Roman" w:hAnsi="Times New Roman" w:hint="eastAsia"/>
          <w:sz w:val="24"/>
          <w:szCs w:val="24"/>
          <w:lang w:val="lt-LT"/>
        </w:rPr>
        <w:t>“</w:t>
      </w:r>
      <w:r w:rsidR="00963C31" w:rsidRPr="00903BC4">
        <w:rPr>
          <w:rFonts w:ascii="Times New Roman" w:hAnsi="Times New Roman"/>
          <w:sz w:val="24"/>
          <w:szCs w:val="24"/>
          <w:lang w:val="lt-LT"/>
        </w:rPr>
        <w:t>.</w:t>
      </w:r>
    </w:p>
    <w:p w14:paraId="77538EAC" w14:textId="5864E5CF" w:rsidR="002E6959" w:rsidRPr="00903BC4"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lastRenderedPageBreak/>
        <w:t>8</w:t>
      </w:r>
      <w:r w:rsidR="0016253B" w:rsidRPr="00903BC4">
        <w:rPr>
          <w:rFonts w:ascii="Times New Roman" w:hAnsi="Times New Roman"/>
          <w:sz w:val="24"/>
          <w:szCs w:val="24"/>
          <w:lang w:val="lt-LT"/>
        </w:rPr>
        <w:t>2</w:t>
      </w:r>
      <w:r w:rsidRPr="00903BC4">
        <w:rPr>
          <w:rFonts w:ascii="Times New Roman" w:hAnsi="Times New Roman"/>
          <w:sz w:val="24"/>
          <w:szCs w:val="24"/>
          <w:lang w:val="lt-LT"/>
        </w:rPr>
        <w:t>. Mokyklos nuostatai, jų pakeitimai, papildymai svarstomi Mokyklos taryboje. Nuostatų pakeitimus, papildymus, pritarus Mokyklos tarybai, tvirtina Molėtų rajono savivaldybės taryba.</w:t>
      </w:r>
    </w:p>
    <w:p w14:paraId="5B9556EA" w14:textId="3D529671" w:rsidR="002E6959" w:rsidRPr="00903BC4"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8</w:t>
      </w:r>
      <w:r w:rsidR="0016253B" w:rsidRPr="00903BC4">
        <w:rPr>
          <w:rFonts w:ascii="Times New Roman" w:hAnsi="Times New Roman"/>
          <w:sz w:val="24"/>
          <w:szCs w:val="24"/>
          <w:lang w:val="lt-LT"/>
        </w:rPr>
        <w:t>3</w:t>
      </w:r>
      <w:r w:rsidRPr="00903BC4">
        <w:rPr>
          <w:rFonts w:ascii="Times New Roman" w:hAnsi="Times New Roman"/>
          <w:sz w:val="24"/>
          <w:szCs w:val="24"/>
          <w:lang w:val="lt-LT"/>
        </w:rPr>
        <w:t>. Mokyklos nuostatai keičiami ir papildomi Molėtų rajono savivaldybės tarybos, Mokyklos direktoriaus ar Mokyklos tarybos iniciatyva teisės aktų nustatyta tvarka.</w:t>
      </w:r>
    </w:p>
    <w:p w14:paraId="0B3447B9" w14:textId="6912ACD3" w:rsidR="002E6959" w:rsidRPr="00903BC4"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8</w:t>
      </w:r>
      <w:r w:rsidR="0016253B" w:rsidRPr="00903BC4">
        <w:rPr>
          <w:rFonts w:ascii="Times New Roman" w:hAnsi="Times New Roman"/>
          <w:sz w:val="24"/>
          <w:szCs w:val="24"/>
          <w:lang w:val="lt-LT"/>
        </w:rPr>
        <w:t>4</w:t>
      </w:r>
      <w:r w:rsidRPr="00903BC4">
        <w:rPr>
          <w:rFonts w:ascii="Times New Roman" w:hAnsi="Times New Roman"/>
          <w:sz w:val="24"/>
          <w:szCs w:val="24"/>
          <w:lang w:val="lt-LT"/>
        </w:rPr>
        <w:t>. Mokykla registruojama Juridinių asmenų registre teisės aktų nustatyta tvarka.</w:t>
      </w:r>
    </w:p>
    <w:p w14:paraId="6FB02938" w14:textId="55E1D1EF"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sidRPr="00903BC4">
        <w:rPr>
          <w:rFonts w:ascii="Times New Roman" w:hAnsi="Times New Roman"/>
          <w:sz w:val="24"/>
          <w:szCs w:val="24"/>
          <w:lang w:val="lt-LT"/>
        </w:rPr>
        <w:t>8</w:t>
      </w:r>
      <w:r w:rsidR="0016253B" w:rsidRPr="00903BC4">
        <w:rPr>
          <w:rFonts w:ascii="Times New Roman" w:hAnsi="Times New Roman"/>
          <w:sz w:val="24"/>
          <w:szCs w:val="24"/>
          <w:lang w:val="lt-LT"/>
        </w:rPr>
        <w:t>5</w:t>
      </w:r>
      <w:r w:rsidRPr="00903BC4">
        <w:rPr>
          <w:rFonts w:ascii="Times New Roman" w:hAnsi="Times New Roman"/>
          <w:sz w:val="24"/>
          <w:szCs w:val="24"/>
          <w:lang w:val="lt-LT"/>
        </w:rPr>
        <w:t xml:space="preserve">. </w:t>
      </w:r>
      <w:r w:rsidR="005E4C95" w:rsidRPr="00903BC4">
        <w:rPr>
          <w:rFonts w:ascii="Times New Roman" w:hAnsi="Times New Roman"/>
          <w:sz w:val="24"/>
          <w:szCs w:val="24"/>
          <w:lang w:val="lt-LT"/>
        </w:rPr>
        <w:t>Mokykla  reorganizuojama, pertvarkoma, vykdoma Mokyklos strukt</w:t>
      </w:r>
      <w:r w:rsidR="005E4C95" w:rsidRPr="00903BC4">
        <w:rPr>
          <w:rFonts w:ascii="Times New Roman" w:hAnsi="Times New Roman" w:hint="eastAsia"/>
          <w:sz w:val="24"/>
          <w:szCs w:val="24"/>
          <w:lang w:val="lt-LT"/>
        </w:rPr>
        <w:t>ū</w:t>
      </w:r>
      <w:r w:rsidR="005E4C95" w:rsidRPr="00903BC4">
        <w:rPr>
          <w:rFonts w:ascii="Times New Roman" w:hAnsi="Times New Roman"/>
          <w:sz w:val="24"/>
          <w:szCs w:val="24"/>
          <w:lang w:val="lt-LT"/>
        </w:rPr>
        <w:t>ros pertvarka ar likviduojama Savivaldyb</w:t>
      </w:r>
      <w:r w:rsidR="005E4C95" w:rsidRPr="00903BC4">
        <w:rPr>
          <w:rFonts w:ascii="Times New Roman" w:hAnsi="Times New Roman" w:hint="eastAsia"/>
          <w:sz w:val="24"/>
          <w:szCs w:val="24"/>
          <w:lang w:val="lt-LT"/>
        </w:rPr>
        <w:t>ė</w:t>
      </w:r>
      <w:r w:rsidR="005E4C95" w:rsidRPr="00903BC4">
        <w:rPr>
          <w:rFonts w:ascii="Times New Roman" w:hAnsi="Times New Roman"/>
          <w:sz w:val="24"/>
          <w:szCs w:val="24"/>
          <w:lang w:val="lt-LT"/>
        </w:rPr>
        <w:t xml:space="preserve">s tarybos sprendimu Lietuvos Respublikos </w:t>
      </w:r>
      <w:r w:rsidR="005E4C95" w:rsidRPr="00903BC4">
        <w:rPr>
          <w:rFonts w:ascii="Times New Roman" w:hAnsi="Times New Roman" w:hint="eastAsia"/>
          <w:sz w:val="24"/>
          <w:szCs w:val="24"/>
          <w:lang w:val="lt-LT"/>
        </w:rPr>
        <w:t>š</w:t>
      </w:r>
      <w:r w:rsidR="005E4C95" w:rsidRPr="00903BC4">
        <w:rPr>
          <w:rFonts w:ascii="Times New Roman" w:hAnsi="Times New Roman"/>
          <w:sz w:val="24"/>
          <w:szCs w:val="24"/>
          <w:lang w:val="lt-LT"/>
        </w:rPr>
        <w:t xml:space="preserve">vietimo </w:t>
      </w:r>
      <w:r w:rsidR="005E4C95" w:rsidRPr="00903BC4">
        <w:rPr>
          <w:rFonts w:ascii="Times New Roman" w:hAnsi="Times New Roman" w:hint="eastAsia"/>
          <w:sz w:val="24"/>
          <w:szCs w:val="24"/>
          <w:lang w:val="lt-LT"/>
        </w:rPr>
        <w:t>į</w:t>
      </w:r>
      <w:r w:rsidR="005E4C95" w:rsidRPr="00903BC4">
        <w:rPr>
          <w:rFonts w:ascii="Times New Roman" w:hAnsi="Times New Roman"/>
          <w:sz w:val="24"/>
          <w:szCs w:val="24"/>
          <w:lang w:val="lt-LT"/>
        </w:rPr>
        <w:t>statymo ir kit</w:t>
      </w:r>
      <w:r w:rsidR="005E4C95" w:rsidRPr="00903BC4">
        <w:rPr>
          <w:rFonts w:ascii="Times New Roman" w:hAnsi="Times New Roman" w:hint="eastAsia"/>
          <w:sz w:val="24"/>
          <w:szCs w:val="24"/>
          <w:lang w:val="lt-LT"/>
        </w:rPr>
        <w:t>ų</w:t>
      </w:r>
      <w:r w:rsidR="005E4C95" w:rsidRPr="00903BC4">
        <w:rPr>
          <w:rFonts w:ascii="Times New Roman" w:hAnsi="Times New Roman"/>
          <w:sz w:val="24"/>
          <w:szCs w:val="24"/>
          <w:lang w:val="lt-LT"/>
        </w:rPr>
        <w:t xml:space="preserve"> teis</w:t>
      </w:r>
      <w:r w:rsidR="005E4C95" w:rsidRPr="00903BC4">
        <w:rPr>
          <w:rFonts w:ascii="Times New Roman" w:hAnsi="Times New Roman" w:hint="eastAsia"/>
          <w:sz w:val="24"/>
          <w:szCs w:val="24"/>
          <w:lang w:val="lt-LT"/>
        </w:rPr>
        <w:t>ė</w:t>
      </w:r>
      <w:r w:rsidR="005E4C95" w:rsidRPr="00903BC4">
        <w:rPr>
          <w:rFonts w:ascii="Times New Roman" w:hAnsi="Times New Roman"/>
          <w:sz w:val="24"/>
          <w:szCs w:val="24"/>
          <w:lang w:val="lt-LT"/>
        </w:rPr>
        <w:t>s akt</w:t>
      </w:r>
      <w:r w:rsidR="005E4C95" w:rsidRPr="00903BC4">
        <w:rPr>
          <w:rFonts w:ascii="Times New Roman" w:hAnsi="Times New Roman" w:hint="eastAsia"/>
          <w:sz w:val="24"/>
          <w:szCs w:val="24"/>
          <w:lang w:val="lt-LT"/>
        </w:rPr>
        <w:t>ų</w:t>
      </w:r>
      <w:r w:rsidR="005E4C95" w:rsidRPr="00903BC4">
        <w:rPr>
          <w:rFonts w:ascii="Times New Roman" w:hAnsi="Times New Roman"/>
          <w:sz w:val="24"/>
          <w:szCs w:val="24"/>
          <w:lang w:val="lt-LT"/>
        </w:rPr>
        <w:t xml:space="preserve"> nustatyta tvarka. Sprendimas d</w:t>
      </w:r>
      <w:r w:rsidR="005E4C95" w:rsidRPr="00903BC4">
        <w:rPr>
          <w:rFonts w:ascii="Times New Roman" w:hAnsi="Times New Roman" w:hint="eastAsia"/>
          <w:sz w:val="24"/>
          <w:szCs w:val="24"/>
          <w:lang w:val="lt-LT"/>
        </w:rPr>
        <w:t>ė</w:t>
      </w:r>
      <w:r w:rsidR="005E4C95" w:rsidRPr="00903BC4">
        <w:rPr>
          <w:rFonts w:ascii="Times New Roman" w:hAnsi="Times New Roman"/>
          <w:sz w:val="24"/>
          <w:szCs w:val="24"/>
          <w:lang w:val="lt-LT"/>
        </w:rPr>
        <w:t>l Mokyklos reorganizavimo, pertvarkymo, Mokyklos  strukt</w:t>
      </w:r>
      <w:r w:rsidR="005E4C95" w:rsidRPr="00903BC4">
        <w:rPr>
          <w:rFonts w:ascii="Times New Roman" w:hAnsi="Times New Roman" w:hint="eastAsia"/>
          <w:sz w:val="24"/>
          <w:szCs w:val="24"/>
          <w:lang w:val="lt-LT"/>
        </w:rPr>
        <w:t>ū</w:t>
      </w:r>
      <w:r w:rsidR="005E4C95" w:rsidRPr="00903BC4">
        <w:rPr>
          <w:rFonts w:ascii="Times New Roman" w:hAnsi="Times New Roman"/>
          <w:sz w:val="24"/>
          <w:szCs w:val="24"/>
          <w:lang w:val="lt-LT"/>
        </w:rPr>
        <w:t>ros pertvarkos ar likvidavimo skelbiamas vietos spaudoje, Savivaldyb</w:t>
      </w:r>
      <w:r w:rsidR="005E4C95" w:rsidRPr="00903BC4">
        <w:rPr>
          <w:rFonts w:ascii="Times New Roman" w:hAnsi="Times New Roman" w:hint="eastAsia"/>
          <w:sz w:val="24"/>
          <w:szCs w:val="24"/>
          <w:lang w:val="lt-LT"/>
        </w:rPr>
        <w:t>ė</w:t>
      </w:r>
      <w:r w:rsidR="005E4C95" w:rsidRPr="00903BC4">
        <w:rPr>
          <w:rFonts w:ascii="Times New Roman" w:hAnsi="Times New Roman"/>
          <w:sz w:val="24"/>
          <w:szCs w:val="24"/>
          <w:lang w:val="lt-LT"/>
        </w:rPr>
        <w:t>s ir Mokyklos interneto svetain</w:t>
      </w:r>
      <w:r w:rsidR="005E4C95" w:rsidRPr="00903BC4">
        <w:rPr>
          <w:rFonts w:ascii="Times New Roman" w:hAnsi="Times New Roman" w:hint="eastAsia"/>
          <w:sz w:val="24"/>
          <w:szCs w:val="24"/>
          <w:lang w:val="lt-LT"/>
        </w:rPr>
        <w:t>ė</w:t>
      </w:r>
      <w:r w:rsidR="005E4C95" w:rsidRPr="00903BC4">
        <w:rPr>
          <w:rFonts w:ascii="Times New Roman" w:hAnsi="Times New Roman"/>
          <w:sz w:val="24"/>
          <w:szCs w:val="24"/>
          <w:lang w:val="lt-LT"/>
        </w:rPr>
        <w:t xml:space="preserve">se </w:t>
      </w:r>
      <w:r w:rsidR="005E4C95" w:rsidRPr="005E4C95">
        <w:rPr>
          <w:rFonts w:ascii="Times New Roman" w:hAnsi="Times New Roman"/>
          <w:sz w:val="24"/>
          <w:szCs w:val="24"/>
          <w:lang w:val="lt-LT"/>
        </w:rPr>
        <w:t>teis</w:t>
      </w:r>
      <w:r w:rsidR="005E4C95" w:rsidRPr="005E4C95">
        <w:rPr>
          <w:rFonts w:ascii="Times New Roman" w:hAnsi="Times New Roman" w:hint="eastAsia"/>
          <w:sz w:val="24"/>
          <w:szCs w:val="24"/>
          <w:lang w:val="lt-LT"/>
        </w:rPr>
        <w:t>ė</w:t>
      </w:r>
      <w:r w:rsidR="005E4C95" w:rsidRPr="005E4C95">
        <w:rPr>
          <w:rFonts w:ascii="Times New Roman" w:hAnsi="Times New Roman"/>
          <w:sz w:val="24"/>
          <w:szCs w:val="24"/>
          <w:lang w:val="lt-LT"/>
        </w:rPr>
        <w:t>s akt</w:t>
      </w:r>
      <w:r w:rsidR="005E4C95" w:rsidRPr="005E4C95">
        <w:rPr>
          <w:rFonts w:ascii="Times New Roman" w:hAnsi="Times New Roman" w:hint="eastAsia"/>
          <w:sz w:val="24"/>
          <w:szCs w:val="24"/>
          <w:lang w:val="lt-LT"/>
        </w:rPr>
        <w:t>ų</w:t>
      </w:r>
      <w:r w:rsidR="005E4C95" w:rsidRPr="005E4C95">
        <w:rPr>
          <w:rFonts w:ascii="Times New Roman" w:hAnsi="Times New Roman"/>
          <w:sz w:val="24"/>
          <w:szCs w:val="24"/>
          <w:lang w:val="lt-LT"/>
        </w:rPr>
        <w:t xml:space="preserve"> nustatyta tvarka.</w:t>
      </w:r>
    </w:p>
    <w:p w14:paraId="542A3F34"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p>
    <w:p w14:paraId="73C7A373"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IX SKYRIUS</w:t>
      </w:r>
    </w:p>
    <w:p w14:paraId="4CD672C1"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 xml:space="preserve"> Darbuotojų atstovų veiklos statusas</w:t>
      </w:r>
    </w:p>
    <w:p w14:paraId="59FD393E"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85. Profesinių sąjungų veiklą Mokykloje reglamentuoja Profesinių sąjungų įstatymas.</w:t>
      </w:r>
    </w:p>
    <w:p w14:paraId="6289E546"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p>
    <w:p w14:paraId="5F2DA1E5"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sz w:val="24"/>
          <w:szCs w:val="24"/>
          <w:lang w:val="lt-LT"/>
        </w:rPr>
      </w:pPr>
      <w:r>
        <w:rPr>
          <w:rFonts w:ascii="Times New Roman" w:hAnsi="Times New Roman"/>
          <w:sz w:val="24"/>
          <w:szCs w:val="24"/>
          <w:lang w:val="lt-LT"/>
        </w:rPr>
        <w:t>____________________________________________</w:t>
      </w:r>
    </w:p>
    <w:p w14:paraId="76095B6F" w14:textId="77777777" w:rsidR="002E6959" w:rsidRDefault="002E6959" w:rsidP="002E6959">
      <w:pPr>
        <w:tabs>
          <w:tab w:val="left" w:pos="993"/>
          <w:tab w:val="left" w:pos="1134"/>
          <w:tab w:val="left" w:pos="1276"/>
          <w:tab w:val="left" w:pos="1418"/>
          <w:tab w:val="left" w:pos="1843"/>
        </w:tabs>
        <w:spacing w:line="360" w:lineRule="auto"/>
        <w:ind w:firstLine="709"/>
        <w:rPr>
          <w:rFonts w:ascii="Times New Roman" w:hAnsi="Times New Roman"/>
          <w:sz w:val="24"/>
          <w:szCs w:val="24"/>
          <w:lang w:val="lt-LT"/>
        </w:rPr>
      </w:pPr>
    </w:p>
    <w:p w14:paraId="74A8A482" w14:textId="4FD69470" w:rsidR="002E6959" w:rsidRDefault="002E6959" w:rsidP="002E6959">
      <w:pPr>
        <w:tabs>
          <w:tab w:val="left" w:pos="993"/>
          <w:tab w:val="left" w:pos="1134"/>
          <w:tab w:val="left" w:pos="1276"/>
          <w:tab w:val="left" w:pos="1418"/>
          <w:tab w:val="left" w:pos="1843"/>
        </w:tabs>
        <w:spacing w:line="360" w:lineRule="auto"/>
        <w:ind w:firstLine="709"/>
        <w:rPr>
          <w:rFonts w:ascii="Times New Roman" w:hAnsi="Times New Roman"/>
          <w:sz w:val="24"/>
          <w:szCs w:val="24"/>
          <w:lang w:val="lt-LT"/>
        </w:rPr>
      </w:pPr>
      <w:r>
        <w:rPr>
          <w:rFonts w:ascii="Times New Roman" w:hAnsi="Times New Roman"/>
          <w:sz w:val="24"/>
          <w:szCs w:val="24"/>
          <w:lang w:val="lt-LT"/>
        </w:rPr>
        <w:t>Direktorė</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Regina Pumputienė</w:t>
      </w:r>
    </w:p>
    <w:p w14:paraId="04BBF2A9"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 xml:space="preserve">                 </w:t>
      </w:r>
    </w:p>
    <w:p w14:paraId="3958F25F"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p>
    <w:p w14:paraId="2456EA19" w14:textId="77777777" w:rsidR="002E6959" w:rsidRDefault="002E6959" w:rsidP="002E6959">
      <w:pPr>
        <w:tabs>
          <w:tab w:val="left" w:pos="993"/>
          <w:tab w:val="left" w:pos="1134"/>
          <w:tab w:val="left" w:pos="1276"/>
          <w:tab w:val="left" w:pos="1418"/>
          <w:tab w:val="left" w:pos="1843"/>
        </w:tabs>
        <w:ind w:firstLine="709"/>
        <w:jc w:val="both"/>
        <w:rPr>
          <w:rFonts w:ascii="Times New Roman" w:hAnsi="Times New Roman"/>
          <w:sz w:val="24"/>
          <w:szCs w:val="24"/>
          <w:lang w:val="lt-LT"/>
        </w:rPr>
      </w:pPr>
      <w:r>
        <w:rPr>
          <w:rFonts w:ascii="Times New Roman" w:hAnsi="Times New Roman"/>
          <w:sz w:val="24"/>
          <w:szCs w:val="24"/>
          <w:lang w:val="lt-LT"/>
        </w:rPr>
        <w:t>PRITARTA</w:t>
      </w:r>
    </w:p>
    <w:p w14:paraId="355F94C7" w14:textId="77777777" w:rsidR="002E6959" w:rsidRDefault="002E6959" w:rsidP="002E6959">
      <w:pPr>
        <w:tabs>
          <w:tab w:val="left" w:pos="993"/>
          <w:tab w:val="left" w:pos="1134"/>
          <w:tab w:val="left" w:pos="1276"/>
          <w:tab w:val="left" w:pos="1418"/>
          <w:tab w:val="left" w:pos="1843"/>
        </w:tabs>
        <w:ind w:firstLine="709"/>
        <w:jc w:val="both"/>
        <w:rPr>
          <w:rFonts w:ascii="Times New Roman" w:hAnsi="Times New Roman"/>
          <w:sz w:val="24"/>
          <w:szCs w:val="24"/>
          <w:lang w:val="lt-LT"/>
        </w:rPr>
      </w:pPr>
      <w:r>
        <w:rPr>
          <w:rFonts w:ascii="Times New Roman" w:hAnsi="Times New Roman"/>
          <w:sz w:val="24"/>
          <w:szCs w:val="24"/>
          <w:lang w:val="lt-LT"/>
        </w:rPr>
        <w:t>Mokyklos tarybos</w:t>
      </w:r>
    </w:p>
    <w:p w14:paraId="2EDB6C03" w14:textId="77777777" w:rsidR="002E6959" w:rsidRDefault="002E6959" w:rsidP="002E6959">
      <w:pPr>
        <w:tabs>
          <w:tab w:val="left" w:pos="567"/>
          <w:tab w:val="left" w:pos="709"/>
          <w:tab w:val="left" w:pos="993"/>
          <w:tab w:val="left" w:pos="1134"/>
          <w:tab w:val="left" w:pos="1276"/>
          <w:tab w:val="left" w:pos="1418"/>
          <w:tab w:val="left" w:pos="1843"/>
        </w:tabs>
        <w:ind w:firstLine="709"/>
        <w:jc w:val="both"/>
        <w:rPr>
          <w:rFonts w:ascii="Times New Roman" w:hAnsi="Times New Roman"/>
          <w:sz w:val="24"/>
          <w:szCs w:val="24"/>
          <w:lang w:val="lt-LT"/>
        </w:rPr>
      </w:pPr>
      <w:r>
        <w:rPr>
          <w:rFonts w:ascii="Times New Roman" w:hAnsi="Times New Roman"/>
          <w:sz w:val="24"/>
          <w:szCs w:val="24"/>
          <w:lang w:val="lt-LT"/>
        </w:rPr>
        <w:t>2021 m. birželio 23 d. posėdyje</w:t>
      </w:r>
    </w:p>
    <w:p w14:paraId="32CB8123" w14:textId="77777777" w:rsidR="002E6959" w:rsidRDefault="002E6959" w:rsidP="002E6959">
      <w:pPr>
        <w:tabs>
          <w:tab w:val="left" w:pos="993"/>
          <w:tab w:val="left" w:pos="1134"/>
          <w:tab w:val="left" w:pos="1276"/>
          <w:tab w:val="left" w:pos="1418"/>
          <w:tab w:val="left" w:pos="1843"/>
        </w:tabs>
        <w:ind w:firstLine="709"/>
        <w:jc w:val="both"/>
        <w:rPr>
          <w:rFonts w:ascii="Times New Roman" w:hAnsi="Times New Roman"/>
          <w:sz w:val="24"/>
          <w:szCs w:val="24"/>
          <w:lang w:val="lt-LT"/>
        </w:rPr>
      </w:pPr>
      <w:r>
        <w:rPr>
          <w:rFonts w:ascii="Times New Roman" w:hAnsi="Times New Roman"/>
          <w:sz w:val="24"/>
          <w:szCs w:val="24"/>
          <w:lang w:val="lt-LT"/>
        </w:rPr>
        <w:t xml:space="preserve">protokoliniu sprendimu Nr. T- 2   </w:t>
      </w:r>
    </w:p>
    <w:p w14:paraId="4E59487E" w14:textId="77777777" w:rsidR="00F9520A" w:rsidRDefault="00F9520A"/>
    <w:sectPr w:rsidR="00F952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59"/>
    <w:rsid w:val="00017F09"/>
    <w:rsid w:val="000258C5"/>
    <w:rsid w:val="00162444"/>
    <w:rsid w:val="0016253B"/>
    <w:rsid w:val="00190F8D"/>
    <w:rsid w:val="002E6959"/>
    <w:rsid w:val="0033699C"/>
    <w:rsid w:val="00372E3A"/>
    <w:rsid w:val="00422E84"/>
    <w:rsid w:val="005E4C95"/>
    <w:rsid w:val="006E1F17"/>
    <w:rsid w:val="007F63ED"/>
    <w:rsid w:val="008763BE"/>
    <w:rsid w:val="00903BC4"/>
    <w:rsid w:val="00913ED7"/>
    <w:rsid w:val="00963C31"/>
    <w:rsid w:val="00AA37E0"/>
    <w:rsid w:val="00D04550"/>
    <w:rsid w:val="00D212E0"/>
    <w:rsid w:val="00ED6220"/>
    <w:rsid w:val="00F21D40"/>
    <w:rsid w:val="00F9520A"/>
    <w:rsid w:val="00FB2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BCD80A"/>
  <w15:chartTrackingRefBased/>
  <w15:docId w15:val="{6ABB69DC-78EB-4F42-8BBC-FC7C11C2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6959"/>
    <w:pPr>
      <w:spacing w:after="0" w:line="240" w:lineRule="auto"/>
    </w:pPr>
    <w:rPr>
      <w:rFonts w:ascii="TimesLT" w:eastAsia="Times New Roman" w:hAnsi="TimesLT" w:cs="Times New Roman"/>
      <w:sz w:val="28"/>
      <w:szCs w:val="20"/>
      <w:lang w:val="en-GB" w:eastAsia="lt-LT"/>
    </w:rPr>
  </w:style>
  <w:style w:type="paragraph" w:styleId="Antrat1">
    <w:name w:val="heading 1"/>
    <w:basedOn w:val="prastasis"/>
    <w:next w:val="prastasis"/>
    <w:link w:val="Antrat1Diagrama"/>
    <w:qFormat/>
    <w:rsid w:val="002E6959"/>
    <w:pPr>
      <w:keepNext/>
      <w:ind w:right="-1333"/>
      <w:jc w:val="center"/>
      <w:outlineLvl w:val="0"/>
    </w:pPr>
    <w:rPr>
      <w:rFonts w:ascii="Times New Roman" w:hAnsi="Times New Roman"/>
      <w:b/>
      <w:sz w:val="24"/>
      <w:lang w:val="lt-LT"/>
    </w:rPr>
  </w:style>
  <w:style w:type="paragraph" w:styleId="Antrat2">
    <w:name w:val="heading 2"/>
    <w:basedOn w:val="prastasis"/>
    <w:next w:val="prastasis"/>
    <w:link w:val="Antrat2Diagrama"/>
    <w:uiPriority w:val="9"/>
    <w:unhideWhenUsed/>
    <w:qFormat/>
    <w:rsid w:val="007F63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E6959"/>
    <w:rPr>
      <w:rFonts w:ascii="Times New Roman" w:eastAsia="Times New Roman" w:hAnsi="Times New Roman" w:cs="Times New Roman"/>
      <w:b/>
      <w:sz w:val="24"/>
      <w:szCs w:val="20"/>
      <w:lang w:eastAsia="lt-LT"/>
    </w:rPr>
  </w:style>
  <w:style w:type="paragraph" w:customStyle="1" w:styleId="Pagrindinistekstas1">
    <w:name w:val="Pagrindinis tekstas1"/>
    <w:basedOn w:val="prastasis"/>
    <w:rsid w:val="002E6959"/>
    <w:pPr>
      <w:autoSpaceDE w:val="0"/>
      <w:autoSpaceDN w:val="0"/>
      <w:spacing w:line="295" w:lineRule="auto"/>
      <w:ind w:firstLine="312"/>
      <w:jc w:val="both"/>
    </w:pPr>
    <w:rPr>
      <w:rFonts w:ascii="Times New Roman" w:hAnsi="Times New Roman"/>
      <w:color w:val="000000"/>
      <w:sz w:val="20"/>
      <w:lang w:val="lt-LT"/>
    </w:rPr>
  </w:style>
  <w:style w:type="character" w:customStyle="1" w:styleId="Antrat2Diagrama">
    <w:name w:val="Antraštė 2 Diagrama"/>
    <w:basedOn w:val="Numatytasispastraiposriftas"/>
    <w:link w:val="Antrat2"/>
    <w:uiPriority w:val="9"/>
    <w:rsid w:val="007F63ED"/>
    <w:rPr>
      <w:rFonts w:asciiTheme="majorHAnsi" w:eastAsiaTheme="majorEastAsia" w:hAnsiTheme="majorHAnsi" w:cstheme="majorBidi"/>
      <w:color w:val="2F5496" w:themeColor="accent1" w:themeShade="BF"/>
      <w:sz w:val="26"/>
      <w:szCs w:val="26"/>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9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064F-5CEF-45F1-88EE-8A1DC0DD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25549</Words>
  <Characters>14564</Characters>
  <Application>Microsoft Office Word</Application>
  <DocSecurity>0</DocSecurity>
  <Lines>121</Lines>
  <Paragraphs>80</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    </vt:lpstr>
      <vt:lpstr>II SKYRIUS </vt:lpstr>
      <vt:lpstr>MOKYKLOS VEIKLOS SRITIS IR  RŪŠYS, TIKSLAS, UŽDAVINIAI,  FUNKCIJOS, MOKYMOSI PAS</vt:lpstr>
    </vt:vector>
  </TitlesOfParts>
  <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Irena Sabaliauskienė</cp:lastModifiedBy>
  <cp:revision>4</cp:revision>
  <dcterms:created xsi:type="dcterms:W3CDTF">2021-07-28T05:55:00Z</dcterms:created>
  <dcterms:modified xsi:type="dcterms:W3CDTF">2021-07-29T07:57:00Z</dcterms:modified>
</cp:coreProperties>
</file>