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ook w:val="04A0" w:firstRow="1" w:lastRow="0" w:firstColumn="1" w:lastColumn="0" w:noHBand="0" w:noVBand="1"/>
      </w:tblPr>
      <w:tblGrid>
        <w:gridCol w:w="1056"/>
        <w:gridCol w:w="7604"/>
        <w:gridCol w:w="1405"/>
      </w:tblGrid>
      <w:tr w:rsidR="001F65B7" w:rsidRPr="001F65B7" w14:paraId="0E4E4197" w14:textId="77777777" w:rsidTr="001F65B7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F0EA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Molėtų rajono savivaldybės tarybos</w:t>
            </w:r>
          </w:p>
        </w:tc>
      </w:tr>
      <w:tr w:rsidR="001F65B7" w:rsidRPr="001F65B7" w14:paraId="3414AFBA" w14:textId="77777777" w:rsidTr="001F65B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E5A4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2021 m. vasario  25  d. sprendimo  Nr. B1-24</w:t>
            </w:r>
          </w:p>
        </w:tc>
      </w:tr>
      <w:tr w:rsidR="001F65B7" w:rsidRPr="001F65B7" w14:paraId="62F21E4F" w14:textId="77777777" w:rsidTr="001F65B7">
        <w:trPr>
          <w:trHeight w:val="315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42D2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1 priedas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3A5F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1F65B7" w:rsidRPr="001F65B7" w14:paraId="720B4030" w14:textId="77777777" w:rsidTr="001F65B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A7B2" w14:textId="40F98E72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(Molėtų rajono savivaldybės tarybos</w:t>
            </w:r>
          </w:p>
        </w:tc>
      </w:tr>
      <w:tr w:rsidR="001F65B7" w:rsidRPr="001F65B7" w14:paraId="06559AAE" w14:textId="77777777" w:rsidTr="001F65B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5A43" w14:textId="35DC2EAA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2021 m. </w:t>
            </w:r>
            <w:r w:rsidR="00E109F2">
              <w:rPr>
                <w:rFonts w:eastAsia="Times New Roman" w:cs="Times New Roman"/>
                <w:color w:val="000000"/>
                <w:szCs w:val="24"/>
                <w:lang w:eastAsia="lt-LT"/>
              </w:rPr>
              <w:t>liepos</w:t>
            </w: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d. sprendimo Nr. B1-</w:t>
            </w:r>
          </w:p>
        </w:tc>
      </w:tr>
      <w:tr w:rsidR="001F65B7" w:rsidRPr="001F65B7" w14:paraId="49BA3E6E" w14:textId="77777777" w:rsidTr="001F65B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ACA0" w14:textId="40DA7179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1 priedo  redakcija)</w:t>
            </w:r>
          </w:p>
        </w:tc>
      </w:tr>
      <w:tr w:rsidR="001F65B7" w:rsidRPr="001F65B7" w14:paraId="7612E664" w14:textId="77777777" w:rsidTr="001F65B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E6AB" w14:textId="77777777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MOLĖTŲ RAJONO SAVIVALDYBĖS BIUDŽETO PAJAMOS 2021  M. (TŪKST. EUR) </w:t>
            </w:r>
          </w:p>
        </w:tc>
      </w:tr>
      <w:tr w:rsidR="001F65B7" w:rsidRPr="001F65B7" w14:paraId="7AE5B700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73FA" w14:textId="77777777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1C27" w14:textId="77777777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F84E" w14:textId="77777777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F65B7" w:rsidRPr="001F65B7" w14:paraId="20D7B12B" w14:textId="77777777" w:rsidTr="001F65B7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8611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18CF" w14:textId="77777777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A6D8" w14:textId="77777777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Suma</w:t>
            </w:r>
          </w:p>
        </w:tc>
      </w:tr>
      <w:tr w:rsidR="001F65B7" w:rsidRPr="001F65B7" w14:paraId="54EE39DC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8173" w14:textId="522E8E8D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416CF" w14:textId="5F1FAB0F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BCAC1" w14:textId="5CF2579B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1F65B7" w:rsidRPr="001F65B7" w14:paraId="53604576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48C7A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DCD3B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3105" w14:textId="77777777" w:rsidR="001F65B7" w:rsidRPr="00E109F2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109F2">
              <w:rPr>
                <w:rFonts w:eastAsia="Times New Roman" w:cs="Times New Roman"/>
                <w:color w:val="000000"/>
                <w:szCs w:val="24"/>
                <w:lang w:eastAsia="lt-LT"/>
              </w:rPr>
              <w:t>12174</w:t>
            </w:r>
          </w:p>
        </w:tc>
      </w:tr>
      <w:tr w:rsidR="001F65B7" w:rsidRPr="001F65B7" w14:paraId="6C010563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5A5FF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DF138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Gyventojų pajamų mokestis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B30F" w14:textId="77777777" w:rsidR="001F65B7" w:rsidRPr="00E109F2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109F2">
              <w:rPr>
                <w:rFonts w:eastAsia="Times New Roman" w:cs="Times New Roman"/>
                <w:color w:val="000000"/>
                <w:szCs w:val="24"/>
                <w:lang w:eastAsia="lt-LT"/>
              </w:rPr>
              <w:t>11711</w:t>
            </w:r>
          </w:p>
        </w:tc>
      </w:tr>
      <w:tr w:rsidR="001F65B7" w:rsidRPr="001F65B7" w14:paraId="0238B568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896FB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50A4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1433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445</w:t>
            </w:r>
          </w:p>
        </w:tc>
      </w:tr>
      <w:tr w:rsidR="001F65B7" w:rsidRPr="001F65B7" w14:paraId="1A5FBCE7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41831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0FF98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5B5D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330</w:t>
            </w:r>
          </w:p>
        </w:tc>
      </w:tr>
      <w:tr w:rsidR="001F65B7" w:rsidRPr="001F65B7" w14:paraId="084542CC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B3A5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EB6F4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8BB5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1F65B7" w:rsidRPr="001F65B7" w14:paraId="0D1BFB1A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04DBF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38DB7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8145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</w:tr>
      <w:tr w:rsidR="001F65B7" w:rsidRPr="001F65B7" w14:paraId="0F20D77D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CCF6B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DED7A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1E3D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1F65B7" w:rsidRPr="001F65B7" w14:paraId="6303B3D1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79B44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C7D22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5DE4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1F65B7" w:rsidRPr="001F65B7" w14:paraId="224CC600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376A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892DC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C1FC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11600,6</w:t>
            </w:r>
          </w:p>
        </w:tc>
      </w:tr>
      <w:tr w:rsidR="001F65B7" w:rsidRPr="001F65B7" w14:paraId="4938B4B7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4C597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D18A9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C6F7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1838,3</w:t>
            </w:r>
          </w:p>
        </w:tc>
      </w:tr>
      <w:tr w:rsidR="001F65B7" w:rsidRPr="001F65B7" w14:paraId="4739A759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9B928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103DB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Neformaliajam vaikų švietimui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B79B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4,3</w:t>
            </w:r>
          </w:p>
        </w:tc>
      </w:tr>
      <w:tr w:rsidR="001F65B7" w:rsidRPr="001F65B7" w14:paraId="539A32FB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5ECB5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9A64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E8D7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1690,4</w:t>
            </w:r>
          </w:p>
        </w:tc>
      </w:tr>
      <w:tr w:rsidR="001F65B7" w:rsidRPr="001F65B7" w14:paraId="6C12A363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2ADD5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3BEB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23E3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143,6</w:t>
            </w:r>
          </w:p>
        </w:tc>
      </w:tr>
      <w:tr w:rsidR="001F65B7" w:rsidRPr="001F65B7" w14:paraId="30FD9288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0AB2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20B6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BBFD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9762,3</w:t>
            </w:r>
          </w:p>
        </w:tc>
      </w:tr>
      <w:tr w:rsidR="001F65B7" w:rsidRPr="001F65B7" w14:paraId="4834BCEE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B3909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7C8A3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0229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2305,3</w:t>
            </w:r>
          </w:p>
        </w:tc>
      </w:tr>
      <w:tr w:rsidR="001F65B7" w:rsidRPr="001F65B7" w14:paraId="5261E0D8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0CEBA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78E5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42A1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</w:tr>
      <w:tr w:rsidR="001F65B7" w:rsidRPr="001F65B7" w14:paraId="24BFD757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BADD1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7DB41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2C85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</w:tr>
      <w:tr w:rsidR="001F65B7" w:rsidRPr="001F65B7" w14:paraId="45F8F9C3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4E32B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BDC29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EE55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1F65B7" w:rsidRPr="001F65B7" w14:paraId="1AD0E090" w14:textId="77777777" w:rsidTr="001F65B7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813B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BB01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F7E5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1F65B7" w:rsidRPr="001F65B7" w14:paraId="328FE95E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BC05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0DF22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1AF5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</w:tr>
      <w:tr w:rsidR="001F65B7" w:rsidRPr="001F65B7" w14:paraId="126D7F96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8961C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39DA5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84E0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</w:tr>
      <w:tr w:rsidR="001F65B7" w:rsidRPr="001F65B7" w14:paraId="0A05EB36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45AD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E7AB2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D129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134,4</w:t>
            </w:r>
          </w:p>
        </w:tc>
      </w:tr>
      <w:tr w:rsidR="001F65B7" w:rsidRPr="001F65B7" w14:paraId="781C8399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D3DE0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B8A40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84DB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245,3</w:t>
            </w:r>
          </w:p>
        </w:tc>
      </w:tr>
      <w:tr w:rsidR="001F65B7" w:rsidRPr="001F65B7" w14:paraId="36C5A6D6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16DB4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A8C99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AD4F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544,7</w:t>
            </w:r>
          </w:p>
        </w:tc>
      </w:tr>
      <w:tr w:rsidR="001F65B7" w:rsidRPr="001F65B7" w14:paraId="5E71B01E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E3263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2.2.1.10.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FE737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0E5B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</w:tr>
      <w:tr w:rsidR="001F65B7" w:rsidRPr="001F65B7" w14:paraId="693C30A8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E60D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2.2.1.11.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6E2B0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6310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</w:tr>
      <w:tr w:rsidR="001F65B7" w:rsidRPr="001F65B7" w14:paraId="0296D086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380B0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2.2.1.12.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A9B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B4A4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180,4</w:t>
            </w:r>
          </w:p>
        </w:tc>
      </w:tr>
      <w:tr w:rsidR="001F65B7" w:rsidRPr="001F65B7" w14:paraId="0A7FB3ED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A4918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2.2.1.13.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30233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3F43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1F65B7" w:rsidRPr="001F65B7" w14:paraId="4111376C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6429E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2.2.1.14.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69817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8B63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1F65B7" w:rsidRPr="001F65B7" w14:paraId="34312650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7F7A3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2.2.1.15.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3F40C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1CF1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</w:tr>
      <w:tr w:rsidR="001F65B7" w:rsidRPr="001F65B7" w14:paraId="02B03EBC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9FF4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2.2.1.16.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4C20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4477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</w:tr>
      <w:tr w:rsidR="001F65B7" w:rsidRPr="001F65B7" w14:paraId="5A2BE0BA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59EF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2.2.1.17.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E030B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5F9C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</w:tr>
      <w:tr w:rsidR="001F65B7" w:rsidRPr="001F65B7" w14:paraId="3FC17347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91F8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2.2.1.18.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C5836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Melioracijai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F05A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1F65B7" w:rsidRPr="001F65B7" w14:paraId="509C0DB7" w14:textId="77777777" w:rsidTr="001F65B7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048A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2.2.1.19.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1058B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602A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1F65B7" w:rsidRPr="001F65B7" w14:paraId="3C51D70A" w14:textId="77777777" w:rsidTr="001F65B7">
        <w:trPr>
          <w:trHeight w:val="37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265A" w14:textId="2AB36FAE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0EE1" w14:textId="40D01FE8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B2D2" w14:textId="0B64DBE1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1F65B7" w:rsidRPr="001F65B7" w14:paraId="37A2468B" w14:textId="77777777" w:rsidTr="001F65B7">
        <w:trPr>
          <w:trHeight w:val="37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6F2E3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2.2.1.20.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093EE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E469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</w:tr>
      <w:tr w:rsidR="001F65B7" w:rsidRPr="001F65B7" w14:paraId="02E34BE7" w14:textId="77777777" w:rsidTr="001F65B7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91763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2.2.1.21.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2973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FD9D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</w:tr>
      <w:tr w:rsidR="001F65B7" w:rsidRPr="001F65B7" w14:paraId="5105EDD5" w14:textId="77777777" w:rsidTr="001F65B7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848E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2.2.1.22.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118CE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3974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</w:tr>
      <w:tr w:rsidR="001F65B7" w:rsidRPr="001F65B7" w14:paraId="38A29310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1E449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2.2.1.23.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FB18A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E00F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1F65B7" w:rsidRPr="001F65B7" w14:paraId="6227810B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0B111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2.2.1.24.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5B45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Savižudybių prevencijos prioritetų nustatymo užtikrinimui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2FCC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</w:tr>
      <w:tr w:rsidR="001F65B7" w:rsidRPr="001F65B7" w14:paraId="001E466C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E7E55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2.2.1.25.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1359C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5405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</w:tr>
      <w:tr w:rsidR="001F65B7" w:rsidRPr="001F65B7" w14:paraId="3B16FCF6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416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AC22C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F677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4316,6</w:t>
            </w:r>
          </w:p>
        </w:tc>
      </w:tr>
      <w:tr w:rsidR="001F65B7" w:rsidRPr="001F65B7" w14:paraId="6E9917CC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33903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F2B84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3181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</w:tr>
      <w:tr w:rsidR="001F65B7" w:rsidRPr="001F65B7" w14:paraId="4CE134FE" w14:textId="77777777" w:rsidTr="001F65B7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2E992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72E46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2207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</w:tr>
      <w:tr w:rsidR="001F65B7" w:rsidRPr="001F65B7" w14:paraId="02E44C91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AD4EE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7946F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6EC6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</w:tr>
      <w:tr w:rsidR="001F65B7" w:rsidRPr="001F65B7" w14:paraId="7169B762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A17B8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C9470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45B4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</w:tr>
      <w:tr w:rsidR="001F65B7" w:rsidRPr="001F65B7" w14:paraId="3799F257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D1A81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BEA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skaitmeninio ugdymo plėtrai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B769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45,4</w:t>
            </w:r>
          </w:p>
        </w:tc>
      </w:tr>
      <w:tr w:rsidR="001F65B7" w:rsidRPr="001F65B7" w14:paraId="28797A84" w14:textId="77777777" w:rsidTr="001F65B7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2BA1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C174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 investicijų projekto  „Sporto paskirties pastato Molėtuose, Ąžuolų g. 10, rekonstravimas“ finansavimui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4D97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</w:tr>
      <w:tr w:rsidR="001F65B7" w:rsidRPr="001F65B7" w14:paraId="6374EF98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DD991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71AF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kultūros ir meno darbuotojų darbo užmokesčio didinimui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1087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1F65B7" w:rsidRPr="001F65B7" w14:paraId="4BF266F9" w14:textId="77777777" w:rsidTr="001F65B7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9148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A42B0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1103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1F65B7" w:rsidRPr="001F65B7" w14:paraId="19890FB8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3D5B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9497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381A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190,1</w:t>
            </w:r>
          </w:p>
        </w:tc>
      </w:tr>
      <w:tr w:rsidR="001F65B7" w:rsidRPr="001F65B7" w14:paraId="69C9B806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CA41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7F33B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138C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1097,3</w:t>
            </w:r>
          </w:p>
        </w:tc>
      </w:tr>
      <w:tr w:rsidR="001F65B7" w:rsidRPr="001F65B7" w14:paraId="7BA257C0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BA08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ECEC6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ekstremalios situacijos padarinių išlaidoms kompensuoti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6428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89,9</w:t>
            </w:r>
          </w:p>
        </w:tc>
      </w:tr>
      <w:tr w:rsidR="001F65B7" w:rsidRPr="001F65B7" w14:paraId="659AE634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5F75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3C4FA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Ekstremalių situacijų operacijų centro įrengimui dėl Astravo AE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6A82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1F65B7" w:rsidRPr="001F65B7" w14:paraId="1253F05F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35BB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FC6F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mokinių papildomoms konsultacijoms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FC54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6,1</w:t>
            </w:r>
          </w:p>
        </w:tc>
      </w:tr>
      <w:tr w:rsidR="001F65B7" w:rsidRPr="001F65B7" w14:paraId="7DC756F3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156C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B0D1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Mokytojų padėjėjų pareigybių įsteigimui skirtos lėšos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20F0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55,5</w:t>
            </w:r>
          </w:p>
        </w:tc>
      </w:tr>
      <w:tr w:rsidR="001F65B7" w:rsidRPr="001F65B7" w14:paraId="05140855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9839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9B7F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Tiesioginių konsultacijų abiturientams apmokėjimui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3A58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</w:tr>
      <w:tr w:rsidR="001F65B7" w:rsidRPr="001F65B7" w14:paraId="6AF76FB3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477E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2.2.18.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3A9D3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Skiepijimo išlaidų kompensacija sveikatos priežiūros įstaigoms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09FF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</w:tr>
      <w:tr w:rsidR="001F65B7" w:rsidRPr="001F65B7" w14:paraId="555E5A8A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50DCE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2.2.19.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F6157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Darbo užmokesčio didinimo kompensacija LNSS nepriklausančioms įstaigoms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27B6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</w:tr>
      <w:tr w:rsidR="001F65B7" w:rsidRPr="001F65B7" w14:paraId="76471077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4FC7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2.2.20.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517F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Bendruomeninės veiklos stiprinimui savivaldybėje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4490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12,4</w:t>
            </w:r>
          </w:p>
        </w:tc>
      </w:tr>
      <w:tr w:rsidR="001F65B7" w:rsidRPr="001F65B7" w14:paraId="0FCB2A3D" w14:textId="77777777" w:rsidTr="001F65B7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A25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2.2.21.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8A73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Dotacija 2020 m. suteiktos valstybės biudžeto trumpalaikės paskolos negrąžintinai daliai padengti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2E41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</w:tr>
      <w:tr w:rsidR="001F65B7" w:rsidRPr="001F65B7" w14:paraId="6EACDD5B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299A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2.2.22.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9856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Mokytojų skaičiaus optimizavimo lėšos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1F91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7,6</w:t>
            </w:r>
          </w:p>
        </w:tc>
      </w:tr>
      <w:tr w:rsidR="001F65B7" w:rsidRPr="001F65B7" w14:paraId="1DAADC1E" w14:textId="77777777" w:rsidTr="001F65B7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4EA89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67AFC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0111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738,8</w:t>
            </w:r>
          </w:p>
        </w:tc>
      </w:tr>
      <w:tr w:rsidR="001F65B7" w:rsidRPr="001F65B7" w14:paraId="7C2DF593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36C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23064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1E9C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123</w:t>
            </w:r>
          </w:p>
        </w:tc>
      </w:tr>
      <w:tr w:rsidR="001F65B7" w:rsidRPr="001F65B7" w14:paraId="4335EA1A" w14:textId="77777777" w:rsidTr="001F65B7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2FD5E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EC774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91D8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</w:tr>
      <w:tr w:rsidR="001F65B7" w:rsidRPr="001F65B7" w14:paraId="102D24D0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2D119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C63E8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7B1F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1F65B7" w:rsidRPr="001F65B7" w14:paraId="0D1B162C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9FD28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1A6D8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98F8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1F65B7" w:rsidRPr="001F65B7" w14:paraId="196563DA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E52A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695A3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3912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602,8</w:t>
            </w:r>
          </w:p>
        </w:tc>
      </w:tr>
      <w:tr w:rsidR="001F65B7" w:rsidRPr="001F65B7" w14:paraId="6B73E1E0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4536C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13D09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6434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46,7</w:t>
            </w:r>
          </w:p>
        </w:tc>
      </w:tr>
      <w:tr w:rsidR="001F65B7" w:rsidRPr="001F65B7" w14:paraId="089B6EB7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D370C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5BE1F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8147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153,6</w:t>
            </w:r>
          </w:p>
        </w:tc>
      </w:tr>
      <w:tr w:rsidR="001F65B7" w:rsidRPr="001F65B7" w14:paraId="6E41F1D8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327D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D2AC5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871C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362,5</w:t>
            </w:r>
          </w:p>
        </w:tc>
      </w:tr>
      <w:tr w:rsidR="001F65B7" w:rsidRPr="001F65B7" w14:paraId="6A59B9C6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DFE8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5AB9C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61E7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1F65B7" w:rsidRPr="001F65B7" w14:paraId="70A34CCD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8DF7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269DF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Vietinės rinkliavos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50F9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1F65B7" w:rsidRPr="001F65B7" w14:paraId="592C5739" w14:textId="77777777" w:rsidTr="001F65B7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AE2D" w14:textId="151AFB47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D755" w14:textId="472696E7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8955" w14:textId="2E77FA08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1F65B7" w:rsidRPr="001F65B7" w14:paraId="2B9A512F" w14:textId="77777777" w:rsidTr="001F65B7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477D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1595C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D4D2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</w:tr>
      <w:tr w:rsidR="001F65B7" w:rsidRPr="001F65B7" w14:paraId="09246070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94A32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03CFF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04DC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1F65B7" w:rsidRPr="001F65B7" w14:paraId="4BDA8777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46D8C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B6AEE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E27D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101</w:t>
            </w:r>
          </w:p>
        </w:tc>
      </w:tr>
      <w:tr w:rsidR="001F65B7" w:rsidRPr="001F65B7" w14:paraId="13C8A1C7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BAEF9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43657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5DB4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1F65B7" w:rsidRPr="001F65B7" w14:paraId="1555D92D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30B8A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E621C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8FC1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1F65B7" w:rsidRPr="001F65B7" w14:paraId="26B08AC6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942C8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3A54E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9973" w14:textId="77777777" w:rsidR="001F65B7" w:rsidRPr="001F65B7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1F65B7" w:rsidRPr="001F65B7" w14:paraId="3CEF9FF1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89808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D5D65" w14:textId="77777777" w:rsidR="001F65B7" w:rsidRPr="001F65B7" w:rsidRDefault="001F65B7" w:rsidP="001F65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DA83" w14:textId="77777777" w:rsidR="001F65B7" w:rsidRPr="00E109F2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109F2">
              <w:rPr>
                <w:rFonts w:eastAsia="Times New Roman" w:cs="Times New Roman"/>
                <w:color w:val="000000"/>
                <w:szCs w:val="24"/>
                <w:lang w:eastAsia="lt-LT"/>
              </w:rPr>
              <w:t>24614,4</w:t>
            </w:r>
          </w:p>
        </w:tc>
      </w:tr>
      <w:tr w:rsidR="001F65B7" w:rsidRPr="001F65B7" w14:paraId="5A70B915" w14:textId="77777777" w:rsidTr="001F65B7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7BDE9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D79EC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2020 metų nepanaudotos biudžeto lėšos, kuriomis koreguojama 2020 m. pajamų dalis: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2A41" w14:textId="77777777" w:rsidR="001F65B7" w:rsidRPr="00E109F2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109F2">
              <w:rPr>
                <w:rFonts w:eastAsia="Times New Roman" w:cs="Times New Roman"/>
                <w:color w:val="000000"/>
                <w:szCs w:val="24"/>
                <w:lang w:eastAsia="lt-LT"/>
              </w:rPr>
              <w:t>695,1</w:t>
            </w:r>
          </w:p>
        </w:tc>
      </w:tr>
      <w:tr w:rsidR="001F65B7" w:rsidRPr="001F65B7" w14:paraId="770812FE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940AF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33C30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C345" w14:textId="77777777" w:rsidR="001F65B7" w:rsidRPr="00E109F2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109F2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</w:tr>
      <w:tr w:rsidR="001F65B7" w:rsidRPr="001F65B7" w14:paraId="6B9A717F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D8DD1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641FF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su 2020 metais nepanaudotomis lėšomis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C0E2" w14:textId="77777777" w:rsidR="001F65B7" w:rsidRPr="00E109F2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109F2">
              <w:rPr>
                <w:rFonts w:eastAsia="Times New Roman" w:cs="Times New Roman"/>
                <w:color w:val="000000"/>
                <w:szCs w:val="24"/>
                <w:lang w:eastAsia="lt-LT"/>
              </w:rPr>
              <w:t>25309,5</w:t>
            </w:r>
          </w:p>
        </w:tc>
      </w:tr>
      <w:tr w:rsidR="001F65B7" w:rsidRPr="001F65B7" w14:paraId="7449D7B8" w14:textId="77777777" w:rsidTr="001F65B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0F559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1381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E9DF" w14:textId="77777777" w:rsidR="001F65B7" w:rsidRPr="00E109F2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109F2">
              <w:rPr>
                <w:rFonts w:eastAsia="Times New Roman" w:cs="Times New Roman"/>
                <w:color w:val="000000"/>
                <w:szCs w:val="24"/>
                <w:lang w:eastAsia="lt-LT"/>
              </w:rPr>
              <w:t>834</w:t>
            </w:r>
          </w:p>
        </w:tc>
      </w:tr>
      <w:tr w:rsidR="001F65B7" w:rsidRPr="001F65B7" w14:paraId="04C1F085" w14:textId="77777777" w:rsidTr="001F65B7">
        <w:trPr>
          <w:trHeight w:val="315"/>
        </w:trPr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982B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6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B79DF" w14:textId="77777777" w:rsidR="001F65B7" w:rsidRPr="001F65B7" w:rsidRDefault="001F65B7" w:rsidP="001F65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F65B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2817" w14:textId="77777777" w:rsidR="001F65B7" w:rsidRPr="00E109F2" w:rsidRDefault="001F65B7" w:rsidP="001F65B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109F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26143,5</w:t>
            </w:r>
          </w:p>
        </w:tc>
      </w:tr>
    </w:tbl>
    <w:p w14:paraId="6B1DA973" w14:textId="074F72BF" w:rsidR="00DD6218" w:rsidRDefault="00DD6218"/>
    <w:p w14:paraId="0DF1C1E3" w14:textId="4B0F88E9" w:rsidR="001F65B7" w:rsidRDefault="001F65B7" w:rsidP="001F65B7">
      <w:pPr>
        <w:jc w:val="center"/>
      </w:pPr>
      <w:r>
        <w:t>______________________</w:t>
      </w:r>
    </w:p>
    <w:sectPr w:rsidR="001F65B7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1759C5"/>
    <w:rsid w:val="001F65B7"/>
    <w:rsid w:val="00202670"/>
    <w:rsid w:val="00405907"/>
    <w:rsid w:val="00461BAB"/>
    <w:rsid w:val="00523F27"/>
    <w:rsid w:val="0059513E"/>
    <w:rsid w:val="00604950"/>
    <w:rsid w:val="00671734"/>
    <w:rsid w:val="00AE4C3F"/>
    <w:rsid w:val="00BC48EE"/>
    <w:rsid w:val="00D15080"/>
    <w:rsid w:val="00DD6218"/>
    <w:rsid w:val="00E109F2"/>
    <w:rsid w:val="00F6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3817</Words>
  <Characters>2176</Characters>
  <Application>Microsoft Office Word</Application>
  <DocSecurity>0</DocSecurity>
  <Lines>18</Lines>
  <Paragraphs>11</Paragraphs>
  <ScaleCrop>false</ScaleCrop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12</cp:revision>
  <dcterms:created xsi:type="dcterms:W3CDTF">2021-02-03T13:43:00Z</dcterms:created>
  <dcterms:modified xsi:type="dcterms:W3CDTF">2021-06-30T09:02:00Z</dcterms:modified>
</cp:coreProperties>
</file>