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3B0F866" w:rsidR="00123F7B" w:rsidRPr="00B33FC6" w:rsidRDefault="00123F7B" w:rsidP="00925D68">
      <w:pPr>
        <w:spacing w:after="0"/>
        <w:ind w:firstLine="709"/>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8B3D279" w14:textId="200CC927" w:rsidR="00F4142A" w:rsidRPr="005C1B7A" w:rsidRDefault="005C1B7A" w:rsidP="00925D68">
      <w:pPr>
        <w:tabs>
          <w:tab w:val="left" w:pos="1674"/>
        </w:tabs>
        <w:spacing w:after="0"/>
        <w:ind w:firstLine="709"/>
        <w:jc w:val="center"/>
        <w:rPr>
          <w:rFonts w:ascii="Times New Roman" w:hAnsi="Times New Roman" w:cs="Times New Roman"/>
          <w:sz w:val="24"/>
          <w:szCs w:val="24"/>
        </w:rPr>
      </w:pPr>
      <w:r w:rsidRPr="005C1B7A">
        <w:rPr>
          <w:rFonts w:ascii="Times New Roman" w:hAnsi="Times New Roman" w:cs="Times New Roman"/>
        </w:rPr>
        <w:t xml:space="preserve">Dėl Molėtų </w:t>
      </w:r>
      <w:r w:rsidR="004F4E47">
        <w:rPr>
          <w:rFonts w:ascii="Times New Roman" w:hAnsi="Times New Roman" w:cs="Times New Roman"/>
        </w:rPr>
        <w:t>rajono savivaldybės 2021 metų socialinių paslaugų plano patvirtinimo</w:t>
      </w:r>
    </w:p>
    <w:p w14:paraId="0796B27A" w14:textId="6DDC1E2B" w:rsidR="00994174" w:rsidRPr="002C675E" w:rsidRDefault="00994174" w:rsidP="00925D68">
      <w:pPr>
        <w:spacing w:after="0" w:line="360" w:lineRule="auto"/>
        <w:ind w:firstLine="709"/>
        <w:rPr>
          <w:b/>
          <w:sz w:val="24"/>
          <w:szCs w:val="24"/>
        </w:rPr>
      </w:pPr>
    </w:p>
    <w:p w14:paraId="29AE2797" w14:textId="05014E8D" w:rsidR="00123F7B" w:rsidRDefault="00123F7B" w:rsidP="00925D68">
      <w:pPr>
        <w:pStyle w:val="Sraopastraipa"/>
        <w:numPr>
          <w:ilvl w:val="0"/>
          <w:numId w:val="1"/>
        </w:numPr>
        <w:tabs>
          <w:tab w:val="left" w:pos="426"/>
          <w:tab w:val="left" w:pos="851"/>
        </w:tabs>
        <w:spacing w:after="0" w:line="360" w:lineRule="auto"/>
        <w:ind w:left="0" w:firstLine="709"/>
        <w:rPr>
          <w:rFonts w:ascii="Times New Roman" w:hAnsi="Times New Roman" w:cs="Times New Roman"/>
          <w:bCs/>
          <w:sz w:val="24"/>
          <w:szCs w:val="24"/>
        </w:rPr>
      </w:pPr>
      <w:r w:rsidRPr="002C675E">
        <w:rPr>
          <w:rFonts w:ascii="Times New Roman" w:hAnsi="Times New Roman" w:cs="Times New Roman"/>
          <w:bCs/>
          <w:sz w:val="24"/>
          <w:szCs w:val="24"/>
        </w:rPr>
        <w:t>Parengto tarybos sprendimo projekto tikslai ir uždaviniai:</w:t>
      </w:r>
    </w:p>
    <w:p w14:paraId="521D9B41" w14:textId="1C467039" w:rsidR="002C675E" w:rsidRPr="002C675E" w:rsidRDefault="00F4142A" w:rsidP="00925D68">
      <w:pPr>
        <w:pStyle w:val="Sraopastraipa"/>
        <w:tabs>
          <w:tab w:val="left" w:pos="0"/>
          <w:tab w:val="left" w:pos="426"/>
          <w:tab w:val="left" w:pos="851"/>
        </w:tabs>
        <w:spacing w:after="0" w:line="360" w:lineRule="auto"/>
        <w:ind w:left="0" w:firstLine="709"/>
        <w:jc w:val="both"/>
        <w:rPr>
          <w:rFonts w:ascii="Times New Roman" w:hAnsi="Times New Roman" w:cs="Times New Roman"/>
          <w:iCs/>
          <w:sz w:val="24"/>
          <w:szCs w:val="24"/>
          <w:lang w:eastAsia="ar-SA"/>
        </w:rPr>
      </w:pPr>
      <w:r w:rsidRPr="002C675E">
        <w:rPr>
          <w:rFonts w:ascii="Times New Roman" w:hAnsi="Times New Roman" w:cs="Times New Roman"/>
          <w:sz w:val="24"/>
          <w:szCs w:val="24"/>
        </w:rPr>
        <w:t xml:space="preserve">Tikslas – </w:t>
      </w:r>
      <w:r w:rsidR="00380F60" w:rsidRPr="002C675E">
        <w:rPr>
          <w:rFonts w:ascii="Times New Roman" w:hAnsi="Times New Roman" w:cs="Times New Roman"/>
          <w:sz w:val="24"/>
          <w:szCs w:val="24"/>
        </w:rPr>
        <w:t>patvirtinti</w:t>
      </w:r>
      <w:r w:rsidR="00B17EB2" w:rsidRPr="002C675E">
        <w:rPr>
          <w:rFonts w:ascii="Times New Roman" w:hAnsi="Times New Roman" w:cs="Times New Roman"/>
          <w:sz w:val="24"/>
          <w:szCs w:val="24"/>
        </w:rPr>
        <w:t xml:space="preserve"> </w:t>
      </w:r>
      <w:r w:rsidRPr="002C675E">
        <w:rPr>
          <w:rFonts w:ascii="Times New Roman" w:hAnsi="Times New Roman" w:cs="Times New Roman"/>
          <w:iCs/>
          <w:sz w:val="24"/>
          <w:szCs w:val="24"/>
          <w:lang w:eastAsia="ar-SA"/>
        </w:rPr>
        <w:t xml:space="preserve">Molėtų </w:t>
      </w:r>
      <w:r w:rsidR="004F4E47">
        <w:rPr>
          <w:rFonts w:ascii="Times New Roman" w:hAnsi="Times New Roman" w:cs="Times New Roman"/>
          <w:iCs/>
          <w:sz w:val="24"/>
          <w:szCs w:val="24"/>
          <w:lang w:eastAsia="ar-SA"/>
        </w:rPr>
        <w:t>rajono savivaldybės 2021 metų socialinių paslaugų planą</w:t>
      </w:r>
      <w:r w:rsidR="00A1744D">
        <w:rPr>
          <w:rFonts w:ascii="Times New Roman" w:hAnsi="Times New Roman" w:cs="Times New Roman"/>
          <w:iCs/>
          <w:sz w:val="24"/>
          <w:szCs w:val="24"/>
          <w:lang w:eastAsia="ar-SA"/>
        </w:rPr>
        <w:t xml:space="preserve"> (toliau- Planas)</w:t>
      </w:r>
      <w:r w:rsidR="004F4E47">
        <w:rPr>
          <w:rFonts w:ascii="Times New Roman" w:hAnsi="Times New Roman" w:cs="Times New Roman"/>
          <w:iCs/>
          <w:sz w:val="24"/>
          <w:szCs w:val="24"/>
          <w:lang w:eastAsia="ar-SA"/>
        </w:rPr>
        <w:t>.</w:t>
      </w:r>
    </w:p>
    <w:p w14:paraId="65D66648" w14:textId="3048015A" w:rsidR="00642F83" w:rsidRPr="002C675E" w:rsidRDefault="004F4E47" w:rsidP="00925D68">
      <w:pPr>
        <w:tabs>
          <w:tab w:val="left" w:pos="0"/>
          <w:tab w:val="left" w:pos="426"/>
          <w:tab w:val="left" w:pos="720"/>
          <w:tab w:val="left" w:pos="851"/>
          <w:tab w:val="num" w:pos="3960"/>
        </w:tabs>
        <w:spacing w:after="0" w:line="360" w:lineRule="auto"/>
        <w:ind w:firstLine="709"/>
        <w:jc w:val="both"/>
        <w:rPr>
          <w:rFonts w:ascii="Times New Roman" w:hAnsi="Times New Roman" w:cs="Times New Roman"/>
          <w:noProof/>
          <w:sz w:val="24"/>
          <w:szCs w:val="24"/>
        </w:rPr>
      </w:pPr>
      <w:r w:rsidRPr="004F4E47">
        <w:rPr>
          <w:rFonts w:ascii="Times New Roman" w:hAnsi="Times New Roman" w:cs="Times New Roman"/>
          <w:noProof/>
          <w:sz w:val="24"/>
          <w:szCs w:val="24"/>
        </w:rPr>
        <w:t>Savivaldybė atsako už socialinių paslaugų teikimo savo teritorijos gyventojams užtikrinimą planuodama ir organizuodama socialines paslaugas, kontroliuodama bendrųjų socialinių paslaugų ir socialinės priežiūros kokybę.</w:t>
      </w:r>
      <w:r w:rsidR="001719E4">
        <w:rPr>
          <w:rFonts w:ascii="Times New Roman" w:hAnsi="Times New Roman" w:cs="Times New Roman"/>
          <w:noProof/>
          <w:sz w:val="24"/>
          <w:szCs w:val="24"/>
        </w:rPr>
        <w:t xml:space="preserve"> </w:t>
      </w:r>
      <w:r w:rsidRPr="004F4E47">
        <w:rPr>
          <w:rFonts w:ascii="Times New Roman" w:hAnsi="Times New Roman" w:cs="Times New Roman"/>
          <w:noProof/>
          <w:sz w:val="24"/>
          <w:szCs w:val="24"/>
        </w:rPr>
        <w:t>Savivaldybė planuoja socialines paslaugas</w:t>
      </w:r>
      <w:r>
        <w:rPr>
          <w:rFonts w:ascii="Times New Roman" w:hAnsi="Times New Roman" w:cs="Times New Roman"/>
          <w:noProof/>
          <w:sz w:val="24"/>
          <w:szCs w:val="24"/>
        </w:rPr>
        <w:t xml:space="preserve">, </w:t>
      </w:r>
      <w:r w:rsidRPr="004F4E47">
        <w:rPr>
          <w:rFonts w:ascii="Times New Roman" w:hAnsi="Times New Roman" w:cs="Times New Roman"/>
          <w:noProof/>
          <w:sz w:val="24"/>
          <w:szCs w:val="24"/>
        </w:rPr>
        <w:t>vertina ir analizuoja gyventojų socialinių paslaugų poreikius</w:t>
      </w:r>
      <w:r>
        <w:rPr>
          <w:rFonts w:ascii="Times New Roman" w:hAnsi="Times New Roman" w:cs="Times New Roman"/>
          <w:noProof/>
          <w:sz w:val="24"/>
          <w:szCs w:val="24"/>
        </w:rPr>
        <w:t xml:space="preserve">, </w:t>
      </w:r>
      <w:r w:rsidRPr="004F4E47">
        <w:rPr>
          <w:rFonts w:ascii="Times New Roman" w:hAnsi="Times New Roman" w:cs="Times New Roman"/>
          <w:noProof/>
          <w:sz w:val="24"/>
          <w:szCs w:val="24"/>
        </w:rPr>
        <w:t>pagal gyventojų poreikius prognozuoja ir nustato socialinių paslaugų teikimo mastą ir rūšis</w:t>
      </w:r>
      <w:r>
        <w:rPr>
          <w:rFonts w:ascii="Times New Roman" w:hAnsi="Times New Roman" w:cs="Times New Roman"/>
          <w:noProof/>
          <w:sz w:val="24"/>
          <w:szCs w:val="24"/>
        </w:rPr>
        <w:t xml:space="preserve">, </w:t>
      </w:r>
      <w:r w:rsidRPr="004F4E47">
        <w:rPr>
          <w:rFonts w:ascii="Times New Roman" w:hAnsi="Times New Roman" w:cs="Times New Roman"/>
          <w:noProof/>
          <w:sz w:val="24"/>
          <w:szCs w:val="24"/>
        </w:rPr>
        <w:t xml:space="preserve">vertina </w:t>
      </w:r>
      <w:r>
        <w:rPr>
          <w:rFonts w:ascii="Times New Roman" w:hAnsi="Times New Roman" w:cs="Times New Roman"/>
          <w:noProof/>
          <w:sz w:val="24"/>
          <w:szCs w:val="24"/>
        </w:rPr>
        <w:t>bei</w:t>
      </w:r>
      <w:r w:rsidRPr="004F4E47">
        <w:rPr>
          <w:rFonts w:ascii="Times New Roman" w:hAnsi="Times New Roman" w:cs="Times New Roman"/>
          <w:noProof/>
          <w:sz w:val="24"/>
          <w:szCs w:val="24"/>
        </w:rPr>
        <w:t xml:space="preserve"> nustato socialinių paslaugų finansavimo poreikį.</w:t>
      </w:r>
    </w:p>
    <w:p w14:paraId="307E3D4D" w14:textId="579DA5E2" w:rsidR="00123F7B" w:rsidRPr="00B052CA" w:rsidRDefault="00123F7B" w:rsidP="00925D68">
      <w:pPr>
        <w:pStyle w:val="Sraopastraipa"/>
        <w:numPr>
          <w:ilvl w:val="0"/>
          <w:numId w:val="1"/>
        </w:numPr>
        <w:tabs>
          <w:tab w:val="left" w:pos="426"/>
          <w:tab w:val="left" w:pos="851"/>
        </w:tabs>
        <w:spacing w:after="0" w:line="360" w:lineRule="auto"/>
        <w:ind w:left="0" w:firstLine="709"/>
        <w:rPr>
          <w:rFonts w:ascii="Times New Roman" w:hAnsi="Times New Roman" w:cs="Times New Roman"/>
          <w:bCs/>
          <w:sz w:val="24"/>
          <w:szCs w:val="24"/>
        </w:rPr>
      </w:pPr>
      <w:r w:rsidRPr="00B052CA">
        <w:rPr>
          <w:rFonts w:ascii="Times New Roman" w:hAnsi="Times New Roman" w:cs="Times New Roman"/>
          <w:bCs/>
          <w:sz w:val="24"/>
          <w:szCs w:val="24"/>
        </w:rPr>
        <w:t>Siūlomos teisinio reguliavimo nuostatos:</w:t>
      </w:r>
    </w:p>
    <w:p w14:paraId="7282AC5A" w14:textId="7EE57344" w:rsidR="00A1744D" w:rsidRPr="00925D68" w:rsidRDefault="00A1744D" w:rsidP="00925D68">
      <w:pPr>
        <w:spacing w:after="0" w:line="360" w:lineRule="auto"/>
        <w:ind w:firstLine="709"/>
        <w:jc w:val="both"/>
        <w:rPr>
          <w:rFonts w:ascii="Times New Roman" w:hAnsi="Times New Roman" w:cs="Times New Roman"/>
          <w:sz w:val="24"/>
          <w:szCs w:val="24"/>
        </w:rPr>
      </w:pPr>
      <w:r w:rsidRPr="00A1744D">
        <w:rPr>
          <w:rFonts w:ascii="Times New Roman" w:hAnsi="Times New Roman" w:cs="Times New Roman"/>
          <w:sz w:val="24"/>
          <w:szCs w:val="24"/>
        </w:rPr>
        <w:t xml:space="preserve">Planavimo objektas yra socialinės paslaugos, kurias savivaldybė organizuoja savo savivaldybės gyventojams ir kurių teikimą finansuoja iš savivaldybės ir valstybės biudžetų lėšų, Lietuvos Respublikos valstybės biudžeto specialiųjų tikslinių dotacijų savivaldybių biudžetams ir kitų lėšų. </w:t>
      </w:r>
      <w:r>
        <w:rPr>
          <w:rFonts w:ascii="Times New Roman" w:hAnsi="Times New Roman" w:cs="Times New Roman"/>
          <w:sz w:val="24"/>
          <w:szCs w:val="24"/>
        </w:rPr>
        <w:t xml:space="preserve">Plane </w:t>
      </w:r>
      <w:r w:rsidRPr="00A1744D">
        <w:rPr>
          <w:rFonts w:ascii="Times New Roman" w:hAnsi="Times New Roman" w:cs="Times New Roman"/>
          <w:sz w:val="24"/>
          <w:szCs w:val="24"/>
        </w:rPr>
        <w:t>išanalizuota ekonominė-demografinė situacija, socialinių paslaugų poreikį lemiantys veiksniai, numatomi socialinių paslaugų teikimo ir plėtros tikslai, vertinamas socialinių paslaugų poreikis bei socialinių paslaugų teikimo pakankamumo lygis, atliekama esamos socialinių paslaugų infrastruktūros analizė savivaldybėje, taip pat apibendrinami 20</w:t>
      </w:r>
      <w:r w:rsidRPr="00A1744D">
        <w:rPr>
          <w:rFonts w:ascii="Times New Roman" w:hAnsi="Times New Roman" w:cs="Times New Roman"/>
          <w:sz w:val="24"/>
          <w:szCs w:val="24"/>
        </w:rPr>
        <w:t>20</w:t>
      </w:r>
      <w:r w:rsidRPr="00A1744D">
        <w:rPr>
          <w:rFonts w:ascii="Times New Roman" w:hAnsi="Times New Roman" w:cs="Times New Roman"/>
          <w:sz w:val="24"/>
          <w:szCs w:val="24"/>
        </w:rPr>
        <w:t xml:space="preserve"> m</w:t>
      </w:r>
      <w:r w:rsidRPr="00A1744D">
        <w:rPr>
          <w:rFonts w:ascii="Times New Roman" w:hAnsi="Times New Roman" w:cs="Times New Roman"/>
          <w:sz w:val="24"/>
          <w:szCs w:val="24"/>
        </w:rPr>
        <w:t>etų</w:t>
      </w:r>
      <w:r w:rsidRPr="00A1744D">
        <w:rPr>
          <w:rFonts w:ascii="Times New Roman" w:hAnsi="Times New Roman" w:cs="Times New Roman"/>
          <w:sz w:val="24"/>
          <w:szCs w:val="24"/>
        </w:rPr>
        <w:t xml:space="preserve"> bei lyginami pastarųjų kelerių metų teikimo rodikliai, panaudotos lėšos, finansavimo šaltiniai. Plane numatomos prioritetinės socialinių paslaugų plėtros kryptys, regioninių socialinių paslaugų poreikis, numatomi socialinių paslaugų finansavimo šaltiniai bei finansavimo iš savivaldybės biudžeto būdai.</w:t>
      </w:r>
    </w:p>
    <w:p w14:paraId="641E86FD" w14:textId="16B58EC6" w:rsidR="00123F7B" w:rsidRPr="00B052CA" w:rsidRDefault="00123F7B" w:rsidP="00925D68">
      <w:pPr>
        <w:pStyle w:val="Sraopastraipa"/>
        <w:numPr>
          <w:ilvl w:val="0"/>
          <w:numId w:val="1"/>
        </w:numPr>
        <w:tabs>
          <w:tab w:val="left" w:pos="426"/>
          <w:tab w:val="left" w:pos="851"/>
        </w:tabs>
        <w:spacing w:after="0" w:line="360" w:lineRule="auto"/>
        <w:ind w:left="0" w:firstLine="709"/>
        <w:rPr>
          <w:rFonts w:ascii="Times New Roman" w:hAnsi="Times New Roman" w:cs="Times New Roman"/>
          <w:bCs/>
          <w:sz w:val="24"/>
          <w:szCs w:val="24"/>
        </w:rPr>
      </w:pPr>
      <w:r w:rsidRPr="00B052CA">
        <w:rPr>
          <w:rFonts w:ascii="Times New Roman" w:hAnsi="Times New Roman" w:cs="Times New Roman"/>
          <w:bCs/>
          <w:sz w:val="24"/>
          <w:szCs w:val="24"/>
        </w:rPr>
        <w:t>Laukiami rezultatai:</w:t>
      </w:r>
    </w:p>
    <w:p w14:paraId="11F84D8B" w14:textId="77777777" w:rsidR="001719E4" w:rsidRDefault="00A1744D" w:rsidP="001719E4">
      <w:pPr>
        <w:spacing w:after="0" w:line="360" w:lineRule="auto"/>
        <w:ind w:firstLine="709"/>
        <w:jc w:val="both"/>
      </w:pPr>
      <w:r w:rsidRPr="00A1744D">
        <w:rPr>
          <w:rFonts w:ascii="Times New Roman" w:hAnsi="Times New Roman" w:cs="Times New Roman"/>
          <w:sz w:val="24"/>
          <w:szCs w:val="24"/>
        </w:rPr>
        <w:t>Molėtų rajono savivaldybės socialinių paslaugų planas rengiamas nuo 2008 metų.</w:t>
      </w:r>
      <w:r w:rsidRPr="00A1744D">
        <w:rPr>
          <w:rFonts w:ascii="Times New Roman" w:hAnsi="Times New Roman" w:cs="Times New Roman"/>
          <w:sz w:val="24"/>
          <w:szCs w:val="24"/>
        </w:rPr>
        <w:t xml:space="preserve"> P</w:t>
      </w:r>
      <w:r w:rsidRPr="00A1744D">
        <w:rPr>
          <w:rFonts w:ascii="Times New Roman" w:hAnsi="Times New Roman" w:cs="Times New Roman"/>
          <w:sz w:val="24"/>
          <w:szCs w:val="24"/>
        </w:rPr>
        <w:t>lane surinkta daug informacijos apie Molėtų rajono savivaldybėje teikiamas socialines paslaugas. Apibendrinta kelių metų patirtis teikiant socialines paslaugas,  lyginamas kelių pastarųjų metų socialinių paslaugų finansavimas, numatomi socialinių paslaugų teikimo prioritetai bei socialinių paslaugų plėtra.</w:t>
      </w:r>
      <w:r>
        <w:t xml:space="preserve"> </w:t>
      </w:r>
    </w:p>
    <w:p w14:paraId="1FD66CA1" w14:textId="6711A5F4" w:rsidR="00F4142A" w:rsidRPr="00A1744D" w:rsidRDefault="00123F7B" w:rsidP="001719E4">
      <w:pPr>
        <w:pStyle w:val="Sraopastraipa"/>
        <w:numPr>
          <w:ilvl w:val="0"/>
          <w:numId w:val="1"/>
        </w:numPr>
        <w:spacing w:after="0" w:line="360" w:lineRule="auto"/>
        <w:jc w:val="both"/>
      </w:pPr>
      <w:r w:rsidRPr="001719E4">
        <w:rPr>
          <w:rFonts w:ascii="Times New Roman" w:hAnsi="Times New Roman" w:cs="Times New Roman"/>
          <w:bCs/>
          <w:sz w:val="24"/>
          <w:szCs w:val="24"/>
        </w:rPr>
        <w:t>Lėšų poreikis ir jų šaltiniai:</w:t>
      </w:r>
    </w:p>
    <w:p w14:paraId="120D7B1B" w14:textId="7CB178D5" w:rsidR="005C1B7A" w:rsidRPr="002C675E" w:rsidRDefault="00925D68" w:rsidP="00925D68">
      <w:pPr>
        <w:tabs>
          <w:tab w:val="left" w:pos="426"/>
          <w:tab w:val="left" w:pos="851"/>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Papildomų lėšų poreikio nėra.</w:t>
      </w:r>
    </w:p>
    <w:p w14:paraId="1F7F078F" w14:textId="176B9DBA" w:rsidR="00123F7B" w:rsidRDefault="00123F7B" w:rsidP="00925D68">
      <w:pPr>
        <w:pStyle w:val="Sraopastraipa"/>
        <w:numPr>
          <w:ilvl w:val="0"/>
          <w:numId w:val="1"/>
        </w:numPr>
        <w:tabs>
          <w:tab w:val="left" w:pos="426"/>
          <w:tab w:val="left" w:pos="851"/>
        </w:tabs>
        <w:spacing w:after="0" w:line="360" w:lineRule="auto"/>
        <w:ind w:left="0" w:firstLine="709"/>
        <w:rPr>
          <w:rFonts w:ascii="Times New Roman" w:hAnsi="Times New Roman" w:cs="Times New Roman"/>
          <w:bCs/>
          <w:sz w:val="24"/>
          <w:szCs w:val="24"/>
        </w:rPr>
      </w:pPr>
      <w:r w:rsidRPr="004253E3">
        <w:rPr>
          <w:rFonts w:ascii="Times New Roman" w:hAnsi="Times New Roman" w:cs="Times New Roman"/>
          <w:bCs/>
          <w:sz w:val="24"/>
          <w:szCs w:val="24"/>
        </w:rPr>
        <w:t>Kiti sprendimui priimti reikalingi pagrindimai, skaičiavimai ar paaiškinima</w:t>
      </w:r>
      <w:r w:rsidR="00FE1D0D" w:rsidRPr="004253E3">
        <w:rPr>
          <w:rFonts w:ascii="Times New Roman" w:hAnsi="Times New Roman" w:cs="Times New Roman"/>
          <w:bCs/>
          <w:sz w:val="24"/>
          <w:szCs w:val="24"/>
        </w:rPr>
        <w:t>i</w:t>
      </w:r>
      <w:r w:rsidR="00925D68">
        <w:rPr>
          <w:rFonts w:ascii="Times New Roman" w:hAnsi="Times New Roman" w:cs="Times New Roman"/>
          <w:bCs/>
          <w:sz w:val="24"/>
          <w:szCs w:val="24"/>
        </w:rPr>
        <w:t>:</w:t>
      </w:r>
    </w:p>
    <w:p w14:paraId="168EAD82" w14:textId="45C4F717" w:rsidR="00925D68" w:rsidRPr="004253E3" w:rsidRDefault="00925D68" w:rsidP="00925D68">
      <w:pPr>
        <w:pStyle w:val="Sraopastraipa"/>
        <w:tabs>
          <w:tab w:val="left" w:pos="426"/>
          <w:tab w:val="left" w:pos="851"/>
        </w:tabs>
        <w:spacing w:after="0" w:line="360" w:lineRule="auto"/>
        <w:ind w:left="0" w:firstLine="709"/>
        <w:rPr>
          <w:rFonts w:ascii="Times New Roman" w:hAnsi="Times New Roman" w:cs="Times New Roman"/>
          <w:bCs/>
          <w:sz w:val="24"/>
          <w:szCs w:val="24"/>
        </w:rPr>
      </w:pPr>
      <w:r>
        <w:rPr>
          <w:rFonts w:ascii="Times New Roman" w:hAnsi="Times New Roman" w:cs="Times New Roman"/>
          <w:bCs/>
          <w:sz w:val="24"/>
          <w:szCs w:val="24"/>
        </w:rPr>
        <w:t>Nėra</w:t>
      </w:r>
      <w:r w:rsidR="001719E4">
        <w:rPr>
          <w:rFonts w:ascii="Times New Roman" w:hAnsi="Times New Roman" w:cs="Times New Roman"/>
          <w:bCs/>
          <w:sz w:val="24"/>
          <w:szCs w:val="24"/>
        </w:rPr>
        <w:t>.</w:t>
      </w:r>
    </w:p>
    <w:sectPr w:rsidR="00925D68" w:rsidRPr="004253E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5CFEDA9A"/>
    <w:lvl w:ilvl="0" w:tplc="E98662DE">
      <w:start w:val="1"/>
      <w:numFmt w:val="decimal"/>
      <w:lvlText w:val="%1."/>
      <w:lvlJc w:val="left"/>
      <w:pPr>
        <w:ind w:left="1146" w:hanging="360"/>
      </w:pPr>
      <w:rPr>
        <w:rFonts w:ascii="Times New Roman" w:hAnsi="Times New Roman" w:cs="Times New Roman" w:hint="default"/>
        <w:sz w:val="24"/>
        <w:szCs w:val="24"/>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03C1B"/>
    <w:rsid w:val="00123F7B"/>
    <w:rsid w:val="00163F61"/>
    <w:rsid w:val="001719E4"/>
    <w:rsid w:val="00291678"/>
    <w:rsid w:val="002C675E"/>
    <w:rsid w:val="00380F60"/>
    <w:rsid w:val="004253E3"/>
    <w:rsid w:val="004471DD"/>
    <w:rsid w:val="004F4E47"/>
    <w:rsid w:val="005013DA"/>
    <w:rsid w:val="005C1B7A"/>
    <w:rsid w:val="00642F83"/>
    <w:rsid w:val="00925D68"/>
    <w:rsid w:val="00994174"/>
    <w:rsid w:val="00A1744D"/>
    <w:rsid w:val="00B052CA"/>
    <w:rsid w:val="00B17EB2"/>
    <w:rsid w:val="00C67904"/>
    <w:rsid w:val="00D35502"/>
    <w:rsid w:val="00D42755"/>
    <w:rsid w:val="00DA1416"/>
    <w:rsid w:val="00E130B7"/>
    <w:rsid w:val="00F4142A"/>
    <w:rsid w:val="00FE1D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uiPriority w:val="99"/>
    <w:unhideWhenUsed/>
    <w:rsid w:val="005013D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27728">
      <w:bodyDiv w:val="1"/>
      <w:marLeft w:val="0"/>
      <w:marRight w:val="0"/>
      <w:marTop w:val="0"/>
      <w:marBottom w:val="0"/>
      <w:divBdr>
        <w:top w:val="none" w:sz="0" w:space="0" w:color="auto"/>
        <w:left w:val="none" w:sz="0" w:space="0" w:color="auto"/>
        <w:bottom w:val="none" w:sz="0" w:space="0" w:color="auto"/>
        <w:right w:val="none" w:sz="0" w:space="0" w:color="auto"/>
      </w:divBdr>
    </w:div>
    <w:div w:id="1330404694">
      <w:bodyDiv w:val="1"/>
      <w:marLeft w:val="0"/>
      <w:marRight w:val="0"/>
      <w:marTop w:val="0"/>
      <w:marBottom w:val="0"/>
      <w:divBdr>
        <w:top w:val="none" w:sz="0" w:space="0" w:color="auto"/>
        <w:left w:val="none" w:sz="0" w:space="0" w:color="auto"/>
        <w:bottom w:val="none" w:sz="0" w:space="0" w:color="auto"/>
        <w:right w:val="none" w:sz="0" w:space="0" w:color="auto"/>
      </w:divBdr>
    </w:div>
    <w:div w:id="1408334467">
      <w:bodyDiv w:val="1"/>
      <w:marLeft w:val="0"/>
      <w:marRight w:val="0"/>
      <w:marTop w:val="0"/>
      <w:marBottom w:val="0"/>
      <w:divBdr>
        <w:top w:val="none" w:sz="0" w:space="0" w:color="auto"/>
        <w:left w:val="none" w:sz="0" w:space="0" w:color="auto"/>
        <w:bottom w:val="none" w:sz="0" w:space="0" w:color="auto"/>
        <w:right w:val="none" w:sz="0" w:space="0" w:color="auto"/>
      </w:divBdr>
    </w:div>
    <w:div w:id="1508859753">
      <w:bodyDiv w:val="1"/>
      <w:marLeft w:val="0"/>
      <w:marRight w:val="0"/>
      <w:marTop w:val="0"/>
      <w:marBottom w:val="0"/>
      <w:divBdr>
        <w:top w:val="none" w:sz="0" w:space="0" w:color="auto"/>
        <w:left w:val="none" w:sz="0" w:space="0" w:color="auto"/>
        <w:bottom w:val="none" w:sz="0" w:space="0" w:color="auto"/>
        <w:right w:val="none" w:sz="0" w:space="0" w:color="auto"/>
      </w:divBdr>
    </w:div>
    <w:div w:id="19852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1455</Words>
  <Characters>830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Rasa Karūžaitė</cp:lastModifiedBy>
  <cp:revision>3</cp:revision>
  <dcterms:created xsi:type="dcterms:W3CDTF">2021-05-12T05:27:00Z</dcterms:created>
  <dcterms:modified xsi:type="dcterms:W3CDTF">2021-05-12T06:17:00Z</dcterms:modified>
</cp:coreProperties>
</file>