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161439C8" w:rsidR="00123F7B" w:rsidRDefault="000E4959" w:rsidP="000E4959">
      <w:pPr>
        <w:pStyle w:val="Antrats"/>
        <w:widowControl w:val="0"/>
        <w:jc w:val="center"/>
      </w:pPr>
      <w:r>
        <w:rPr>
          <w:noProof/>
        </w:rPr>
        <w:t xml:space="preserve">Dėl </w:t>
      </w:r>
      <w:r w:rsidR="002F35A3">
        <w:rPr>
          <w:color w:val="000000"/>
        </w:rPr>
        <w:t xml:space="preserve">Molėtų rajono savivaldybės </w:t>
      </w:r>
      <w:r w:rsidR="005A4D56">
        <w:rPr>
          <w:color w:val="000000"/>
        </w:rPr>
        <w:t>vaikų stovyklų programų finansavimo tvarkos aprašo patvirtinimo</w:t>
      </w:r>
    </w:p>
    <w:p w14:paraId="0796B27A" w14:textId="6DDC1E2B" w:rsidR="00994174" w:rsidRDefault="00994174"/>
    <w:p w14:paraId="29AE2797" w14:textId="3A030DCD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272A057" w14:textId="22E80461" w:rsidR="0057232C" w:rsidRPr="0057232C" w:rsidRDefault="006133F7" w:rsidP="006133F7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Šio Savivaldybės tarybos tikslas – vadovaujantis </w:t>
      </w:r>
      <w:r w:rsidR="0057232C" w:rsidRPr="0057232C">
        <w:rPr>
          <w:rFonts w:ascii="Times New Roman" w:eastAsia="Times New Roman" w:hAnsi="Times New Roman" w:cs="Times New Roman"/>
          <w:sz w:val="24"/>
          <w:szCs w:val="24"/>
        </w:rPr>
        <w:t xml:space="preserve">Lietuvos Respublikos švietimo, mokslo ir sporto ministras 2021 m. balandžio 26 d. įsakymu Nr. V-609 „Dėl švietimo, mokslo ir sporto ministro 2018 m. rugsėjo 12 d. įsakymo Nr. V-758 „Dėl neformaliojo vaikų švietimo lėšų skyrimo ir panaudojimo tvarkos aprašo patvirtinimo“ pakeitimo“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72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tovykloms finansuoti Savivaldybė patvirtinti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s</w:t>
      </w:r>
      <w:r w:rsidR="0057232C">
        <w:rPr>
          <w:rFonts w:ascii="Times New Roman" w:eastAsia="Times New Roman" w:hAnsi="Times New Roman" w:cs="Times New Roman"/>
          <w:sz w:val="24"/>
          <w:szCs w:val="24"/>
          <w:lang w:eastAsia="lt-LT"/>
        </w:rPr>
        <w:t>tovyklų</w:t>
      </w:r>
      <w:r w:rsidR="007C34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programų</w:t>
      </w:r>
      <w:r w:rsidR="00572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finansavimo tvarką.</w:t>
      </w:r>
    </w:p>
    <w:p w14:paraId="307E3D4D" w14:textId="03240530" w:rsidR="00123F7B" w:rsidRDefault="00123F7B" w:rsidP="007C3467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  <w:r w:rsidR="00FA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3D410" w14:textId="5C25754C" w:rsidR="0070325E" w:rsidRPr="0070325E" w:rsidRDefault="0070325E" w:rsidP="0070325E">
      <w:pPr>
        <w:tabs>
          <w:tab w:val="left" w:pos="1418"/>
          <w:tab w:val="left" w:pos="184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25E">
        <w:rPr>
          <w:rFonts w:ascii="Times New Roman" w:eastAsia="Times New Roman" w:hAnsi="Times New Roman" w:cs="Times New Roman"/>
          <w:sz w:val="24"/>
          <w:szCs w:val="24"/>
        </w:rPr>
        <w:t>Patvirtinus Aprašą bus suvienodinti kriterijai pagal kuriuos organizuojamas Stovyklų finansavimo konkursas ir skiriamos Savivaldybės/ Valstybės lėšos Programų įgyvendinimui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3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2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reglamentuo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</w:t>
      </w:r>
      <w:r w:rsidRPr="007032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vaikų stovyklų programų </w:t>
      </w:r>
      <w:r w:rsidRPr="0070325E">
        <w:rPr>
          <w:rFonts w:ascii="Times New Roman" w:eastAsia="Times New Roman" w:hAnsi="Times New Roman" w:cs="Times New Roman"/>
          <w:sz w:val="24"/>
          <w:szCs w:val="24"/>
        </w:rPr>
        <w:t>konkurso organizavimo, Programų finansavimo, įgyvendinimo, atsiskaitymo už gautų lėšų panaudojimą tvark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325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9A84F6" w14:textId="77777777" w:rsidR="00DD580F" w:rsidRPr="00DD580F" w:rsidRDefault="00265440" w:rsidP="00DD580F">
      <w:pPr>
        <w:tabs>
          <w:tab w:val="left" w:pos="1134"/>
          <w:tab w:val="left" w:pos="909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>a:</w:t>
      </w:r>
      <w:r w:rsidR="00DD580F">
        <w:rPr>
          <w:rFonts w:ascii="Times New Roman" w:hAnsi="Times New Roman" w:cs="Times New Roman"/>
          <w:sz w:val="24"/>
          <w:szCs w:val="24"/>
        </w:rPr>
        <w:t xml:space="preserve"> </w:t>
      </w:r>
      <w:r w:rsidR="00DD580F" w:rsidRPr="00DD580F">
        <w:rPr>
          <w:rFonts w:ascii="Times New Roman" w:eastAsia="Times New Roman" w:hAnsi="Times New Roman" w:cs="Times New Roman"/>
          <w:sz w:val="24"/>
          <w:szCs w:val="24"/>
        </w:rPr>
        <w:t>Mokiniams bus sudarytos galimybės turiningai praleisti atostogas, įgyti naujų kompetencijų, draugų. Racionaliau bus panaudojamos Savivaldybės/Valstybės biudžeto lėšos, skirtos mokinių užimtumui atostogų metu.</w:t>
      </w:r>
    </w:p>
    <w:p w14:paraId="0D44A96D" w14:textId="1917C5CA" w:rsidR="00365D05" w:rsidRPr="00265440" w:rsidRDefault="00365D05" w:rsidP="00365D05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Neigiamų: nenumatyta.</w:t>
      </w:r>
    </w:p>
    <w:p w14:paraId="47CC3112" w14:textId="10A901A0" w:rsidR="00123F7B" w:rsidRPr="00265440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23F7B" w:rsidRPr="00265440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7993509D" w14:textId="008685BD" w:rsidR="00434E33" w:rsidRDefault="00365D05" w:rsidP="0036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biudžeto lėšos numatytos pagal  </w:t>
      </w:r>
      <w:r w:rsidRPr="00365D05">
        <w:rPr>
          <w:rFonts w:ascii="Times New Roman" w:eastAsia="Times New Roman" w:hAnsi="Times New Roman" w:cs="Times New Roman"/>
          <w:sz w:val="24"/>
          <w:szCs w:val="24"/>
        </w:rPr>
        <w:t>Molėtų rajono savivaldybės strateginio veiklos plano 2021 – 2023 metams, patvirtinto Molėtų rajono savivaldybės tarybos 2021 m. sausio 28 d. sprendimu Nr. B1-1 „Dėl Molėtų rajono savivaldybės strateginio veiklos plano 2021 – 2023 metams patvirtinimo“, 06.1.1.2.1 priemonę „Mokinių vasaros poilsio stovyklų organizavimas“</w:t>
      </w:r>
      <w:r w:rsidR="00434E33" w:rsidRPr="00434E3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3C546A7" w14:textId="0326EADB" w:rsidR="00DD580F" w:rsidRPr="00434E33" w:rsidRDefault="00DD580F" w:rsidP="0036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Stovyklų veikloms įgyvendinti 2021 m. numatoma naudoti 12 000,00 Eur planuojamų sutaupyti NVŠ lėšų (Valstybės biudžeto lėšos)</w:t>
      </w:r>
    </w:p>
    <w:p w14:paraId="0B5C5A8F" w14:textId="688A0257" w:rsidR="00123F7B" w:rsidRPr="00434E33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FEE021" w:rsidR="00123F7B" w:rsidRPr="00123F7B" w:rsidRDefault="00265440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8FBEEF9E"/>
    <w:lvl w:ilvl="0" w:tplc="84A401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A1AB8"/>
    <w:rsid w:val="000E4959"/>
    <w:rsid w:val="00123F7B"/>
    <w:rsid w:val="00265440"/>
    <w:rsid w:val="002859D0"/>
    <w:rsid w:val="002F35A3"/>
    <w:rsid w:val="00365D05"/>
    <w:rsid w:val="003A04CB"/>
    <w:rsid w:val="003E5D4C"/>
    <w:rsid w:val="00434E33"/>
    <w:rsid w:val="004953EB"/>
    <w:rsid w:val="0057232C"/>
    <w:rsid w:val="005A4D56"/>
    <w:rsid w:val="006133F7"/>
    <w:rsid w:val="0070325E"/>
    <w:rsid w:val="007C3467"/>
    <w:rsid w:val="007C4005"/>
    <w:rsid w:val="007C5B49"/>
    <w:rsid w:val="00837D4B"/>
    <w:rsid w:val="00994174"/>
    <w:rsid w:val="00B23EF7"/>
    <w:rsid w:val="00BB1134"/>
    <w:rsid w:val="00BC6BE0"/>
    <w:rsid w:val="00BD4CB8"/>
    <w:rsid w:val="00D35502"/>
    <w:rsid w:val="00DD580F"/>
    <w:rsid w:val="00E65CA9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jurksaitis</cp:lastModifiedBy>
  <cp:revision>4</cp:revision>
  <dcterms:created xsi:type="dcterms:W3CDTF">2021-05-17T06:03:00Z</dcterms:created>
  <dcterms:modified xsi:type="dcterms:W3CDTF">2021-05-17T06:49:00Z</dcterms:modified>
</cp:coreProperties>
</file>