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386" w:rsidRDefault="00746386" w:rsidP="00710A2A">
      <w:pPr>
        <w:tabs>
          <w:tab w:val="num" w:pos="0"/>
          <w:tab w:val="left" w:pos="720"/>
        </w:tabs>
        <w:spacing w:line="360" w:lineRule="auto"/>
        <w:ind w:firstLine="360"/>
        <w:jc w:val="center"/>
        <w:outlineLvl w:val="0"/>
        <w:rPr>
          <w:lang w:val="lt-LT"/>
        </w:rPr>
      </w:pPr>
      <w:r>
        <w:rPr>
          <w:lang w:val="lt-LT"/>
        </w:rPr>
        <w:t>AIŠKINAMASIS RAŠTAS</w:t>
      </w:r>
    </w:p>
    <w:p w:rsidR="005B59C0" w:rsidRDefault="006400BC" w:rsidP="006400BC">
      <w:pPr>
        <w:tabs>
          <w:tab w:val="left" w:pos="720"/>
          <w:tab w:val="num" w:pos="3960"/>
        </w:tabs>
        <w:spacing w:line="360" w:lineRule="auto"/>
        <w:jc w:val="center"/>
        <w:rPr>
          <w:lang w:val="lt-LT"/>
        </w:rPr>
      </w:pPr>
      <w:r w:rsidRPr="00C06BA3">
        <w:rPr>
          <w:lang w:val="lt-LT"/>
        </w:rPr>
        <w:t xml:space="preserve">Dėl </w:t>
      </w:r>
      <w:r w:rsidR="00312DAC">
        <w:rPr>
          <w:lang w:val="lt-LT"/>
        </w:rPr>
        <w:t>bešeimininkio turto perėmimo Molėtų rajono savivaldybės nuosavybėn</w:t>
      </w:r>
      <w:r w:rsidR="00DF15FE">
        <w:rPr>
          <w:lang w:val="lt-LT"/>
        </w:rPr>
        <w:t xml:space="preserve"> </w:t>
      </w:r>
    </w:p>
    <w:p w:rsidR="00746386" w:rsidRPr="00324347" w:rsidRDefault="00AC06DE" w:rsidP="00AC06DE">
      <w:pPr>
        <w:tabs>
          <w:tab w:val="left" w:pos="720"/>
          <w:tab w:val="num" w:pos="3960"/>
        </w:tabs>
        <w:spacing w:line="360" w:lineRule="auto"/>
        <w:rPr>
          <w:b/>
          <w:lang w:val="pt-BR"/>
        </w:rPr>
      </w:pPr>
      <w:r w:rsidRPr="00FB3A04">
        <w:rPr>
          <w:b/>
          <w:lang w:val="lt-LT"/>
        </w:rPr>
        <w:t>1</w:t>
      </w:r>
      <w:r w:rsidR="00746386" w:rsidRPr="00FB3A04">
        <w:rPr>
          <w:b/>
          <w:lang w:val="lt-LT"/>
        </w:rPr>
        <w:t xml:space="preserve">. </w:t>
      </w:r>
      <w:r w:rsidR="007F3552">
        <w:rPr>
          <w:b/>
          <w:lang w:val="lt-LT"/>
        </w:rPr>
        <w:t>P</w:t>
      </w:r>
      <w:r w:rsidR="007F3552" w:rsidRPr="007F3552">
        <w:rPr>
          <w:b/>
          <w:lang w:val="pt-BR"/>
        </w:rPr>
        <w:t>arengto tarybos sprendimo projekto tiksl</w:t>
      </w:r>
      <w:r w:rsidR="007F3552">
        <w:rPr>
          <w:b/>
          <w:lang w:val="pt-BR"/>
        </w:rPr>
        <w:t>ai</w:t>
      </w:r>
      <w:r w:rsidR="007F3552" w:rsidRPr="007F3552">
        <w:rPr>
          <w:b/>
          <w:lang w:val="pt-BR"/>
        </w:rPr>
        <w:t xml:space="preserve"> ir uždavini</w:t>
      </w:r>
      <w:r w:rsidR="007F3552">
        <w:rPr>
          <w:b/>
          <w:lang w:val="pt-BR"/>
        </w:rPr>
        <w:t>ai</w:t>
      </w:r>
    </w:p>
    <w:p w:rsidR="00AE7FD2" w:rsidRDefault="00AE7FD2" w:rsidP="00AE7FD2">
      <w:pPr>
        <w:spacing w:before="60" w:after="60" w:line="360" w:lineRule="auto"/>
        <w:ind w:firstLine="720"/>
        <w:jc w:val="both"/>
        <w:rPr>
          <w:lang w:val="lt-LT"/>
        </w:rPr>
      </w:pPr>
      <w:r w:rsidRPr="00234911">
        <w:rPr>
          <w:lang w:val="lt-LT"/>
        </w:rPr>
        <w:t>Molėtų rajono savivaldybės (toliau Savivaldybės) teritorijoje yra daugiau kaip 300 apleistų, neregistruotų, griūvančių statinių. Dalis iš jų kelia pavojų dėl galimų griūčių ir aplinkos taršos, visi statiniai yra vizualinės taršos objektai.</w:t>
      </w:r>
      <w:r w:rsidR="00C72082" w:rsidRPr="00234911">
        <w:rPr>
          <w:lang w:val="lt-LT"/>
        </w:rPr>
        <w:t xml:space="preserve"> </w:t>
      </w:r>
      <w:r w:rsidR="00234911" w:rsidRPr="00234911">
        <w:rPr>
          <w:lang w:val="lt-LT"/>
        </w:rPr>
        <w:t xml:space="preserve">Teisės aktuose numatyta </w:t>
      </w:r>
      <w:r w:rsidR="00234911">
        <w:rPr>
          <w:lang w:val="lt-LT"/>
        </w:rPr>
        <w:t xml:space="preserve">tvarka suteikia galimybę Savivaldybei  </w:t>
      </w:r>
      <w:r w:rsidR="001E1D97" w:rsidRPr="00234911">
        <w:rPr>
          <w:lang w:val="lt-LT"/>
        </w:rPr>
        <w:t xml:space="preserve">perimti </w:t>
      </w:r>
      <w:r w:rsidR="00234911">
        <w:rPr>
          <w:lang w:val="lt-LT"/>
        </w:rPr>
        <w:t>statinius (jų liekanas)</w:t>
      </w:r>
      <w:r w:rsidR="00F97725">
        <w:rPr>
          <w:lang w:val="lt-LT"/>
        </w:rPr>
        <w:t xml:space="preserve">, </w:t>
      </w:r>
      <w:r w:rsidR="00F97725" w:rsidRPr="00F97725">
        <w:rPr>
          <w:lang w:val="lt-LT"/>
        </w:rPr>
        <w:t>teismo pripažintus bešeimininkiu turtu</w:t>
      </w:r>
      <w:r w:rsidR="00F97725">
        <w:rPr>
          <w:lang w:val="lt-LT"/>
        </w:rPr>
        <w:t xml:space="preserve">, </w:t>
      </w:r>
      <w:r w:rsidR="00234911">
        <w:rPr>
          <w:lang w:val="lt-LT"/>
        </w:rPr>
        <w:t>ir</w:t>
      </w:r>
      <w:r w:rsidR="00F97725">
        <w:rPr>
          <w:lang w:val="lt-LT"/>
        </w:rPr>
        <w:t xml:space="preserve"> juos </w:t>
      </w:r>
      <w:r w:rsidRPr="00234911">
        <w:t xml:space="preserve"> </w:t>
      </w:r>
      <w:r w:rsidRPr="00234911">
        <w:rPr>
          <w:lang w:val="lt-LT"/>
        </w:rPr>
        <w:t>nugriauti, panaudojant Europos Sąjungos struktūrinių fondų lėšas.</w:t>
      </w:r>
    </w:p>
    <w:p w:rsidR="00E51AE0" w:rsidRPr="00E51AE0" w:rsidRDefault="00E51AE0" w:rsidP="00E51AE0">
      <w:pPr>
        <w:spacing w:line="360" w:lineRule="auto"/>
        <w:ind w:firstLine="720"/>
        <w:jc w:val="both"/>
        <w:rPr>
          <w:lang w:val="lt-LT"/>
        </w:rPr>
      </w:pPr>
      <w:r w:rsidRPr="0098475E">
        <w:rPr>
          <w:lang w:val="lt-LT"/>
        </w:rPr>
        <w:t xml:space="preserve">Parengto sprendimo projekto tikslas – </w:t>
      </w:r>
      <w:r w:rsidR="0098475E">
        <w:rPr>
          <w:lang w:val="lt-LT"/>
        </w:rPr>
        <w:t>perimti bešeimininkį turtą</w:t>
      </w:r>
      <w:r w:rsidR="001E1D97">
        <w:rPr>
          <w:lang w:val="lt-LT"/>
        </w:rPr>
        <w:t xml:space="preserve">: </w:t>
      </w:r>
      <w:r w:rsidR="001E1D97" w:rsidRPr="001E1D97">
        <w:rPr>
          <w:lang w:val="lt-LT"/>
        </w:rPr>
        <w:t xml:space="preserve">Molėtų rajone, </w:t>
      </w:r>
      <w:r w:rsidR="00E97321">
        <w:rPr>
          <w:lang w:val="lt-LT"/>
        </w:rPr>
        <w:t>Inturkės se</w:t>
      </w:r>
      <w:r w:rsidR="001E1D97" w:rsidRPr="001E1D97">
        <w:rPr>
          <w:lang w:val="lt-LT"/>
        </w:rPr>
        <w:t xml:space="preserve">niūnijoje, </w:t>
      </w:r>
      <w:r w:rsidR="00E97321">
        <w:rPr>
          <w:lang w:val="lt-LT"/>
        </w:rPr>
        <w:t>Antagaluonės k</w:t>
      </w:r>
      <w:r w:rsidR="001E1D97" w:rsidRPr="001E1D97">
        <w:rPr>
          <w:lang w:val="lt-LT"/>
        </w:rPr>
        <w:t>aime esančius statinius (jų liekanas)</w:t>
      </w:r>
      <w:r w:rsidR="001E1D97">
        <w:rPr>
          <w:lang w:val="lt-LT"/>
        </w:rPr>
        <w:t xml:space="preserve"> </w:t>
      </w:r>
      <w:r w:rsidR="0098475E">
        <w:rPr>
          <w:lang w:val="lt-LT"/>
        </w:rPr>
        <w:t>Molėtų rajono savivaldybės nuosavybėn ir perduoti Molėtų rajono savivaldybės administracijai patikėjimo teise valdyti, naudoti ir disponuoti juo.</w:t>
      </w:r>
    </w:p>
    <w:p w:rsidR="00746386" w:rsidRDefault="00746386" w:rsidP="00AC06DE">
      <w:pPr>
        <w:tabs>
          <w:tab w:val="left" w:pos="720"/>
          <w:tab w:val="num" w:pos="3960"/>
        </w:tabs>
        <w:spacing w:line="360" w:lineRule="auto"/>
        <w:rPr>
          <w:b/>
          <w:lang w:val="pt-BR"/>
        </w:rPr>
      </w:pPr>
      <w:r w:rsidRPr="00FB3A04">
        <w:rPr>
          <w:b/>
          <w:lang w:val="lt-LT"/>
        </w:rPr>
        <w:t xml:space="preserve">2. </w:t>
      </w:r>
      <w:r w:rsidR="007F3552">
        <w:rPr>
          <w:b/>
          <w:lang w:val="lt-LT"/>
        </w:rPr>
        <w:t>Š</w:t>
      </w:r>
      <w:r w:rsidR="007F3552" w:rsidRPr="007F3552">
        <w:rPr>
          <w:b/>
          <w:lang w:val="pt-BR"/>
        </w:rPr>
        <w:t>iuo metu esantis teisinis reglamentavim</w:t>
      </w:r>
      <w:r w:rsidR="007F3552">
        <w:rPr>
          <w:b/>
          <w:lang w:val="pt-BR"/>
        </w:rPr>
        <w:t>as</w:t>
      </w:r>
    </w:p>
    <w:p w:rsidR="008738D9" w:rsidRDefault="00AE7FD2" w:rsidP="00DE065B">
      <w:pPr>
        <w:tabs>
          <w:tab w:val="left" w:pos="720"/>
          <w:tab w:val="num" w:pos="3960"/>
        </w:tabs>
        <w:spacing w:line="360" w:lineRule="auto"/>
        <w:rPr>
          <w:lang w:val="lt-LT"/>
        </w:rPr>
      </w:pPr>
      <w:r>
        <w:rPr>
          <w:b/>
          <w:lang w:val="pt-BR"/>
        </w:rPr>
        <w:tab/>
      </w:r>
      <w:r w:rsidR="008738D9" w:rsidRPr="008738D9">
        <w:rPr>
          <w:lang w:val="lt-LT"/>
        </w:rPr>
        <w:t>Lietuvos Respublikos civilinio kodekso 4.58 straipsnio 1 dali</w:t>
      </w:r>
      <w:r w:rsidR="008738D9">
        <w:rPr>
          <w:lang w:val="lt-LT"/>
        </w:rPr>
        <w:t>s;</w:t>
      </w:r>
    </w:p>
    <w:p w:rsidR="008443D6" w:rsidRDefault="008738D9" w:rsidP="008738D9">
      <w:pPr>
        <w:tabs>
          <w:tab w:val="left" w:pos="680"/>
          <w:tab w:val="left" w:pos="1206"/>
        </w:tabs>
        <w:spacing w:line="360" w:lineRule="auto"/>
        <w:ind w:firstLine="709"/>
        <w:jc w:val="both"/>
        <w:rPr>
          <w:lang w:val="lt-LT"/>
        </w:rPr>
      </w:pPr>
      <w:r w:rsidRPr="008738D9">
        <w:rPr>
          <w:lang w:val="lt-LT"/>
        </w:rPr>
        <w:t>Lietuvos Respublikos vietos savivaldos įstatymo 16 straipsnio 2 dalies 26 punkt</w:t>
      </w:r>
      <w:r w:rsidR="008443D6">
        <w:rPr>
          <w:lang w:val="lt-LT"/>
        </w:rPr>
        <w:t>as</w:t>
      </w:r>
      <w:r w:rsidRPr="008738D9">
        <w:rPr>
          <w:lang w:val="lt-LT"/>
        </w:rPr>
        <w:t>, 4 dali</w:t>
      </w:r>
      <w:r w:rsidR="008443D6">
        <w:rPr>
          <w:lang w:val="lt-LT"/>
        </w:rPr>
        <w:t>s;</w:t>
      </w:r>
    </w:p>
    <w:p w:rsidR="008443D6" w:rsidRDefault="008738D9" w:rsidP="008738D9">
      <w:pPr>
        <w:tabs>
          <w:tab w:val="left" w:pos="680"/>
          <w:tab w:val="left" w:pos="1206"/>
        </w:tabs>
        <w:spacing w:line="360" w:lineRule="auto"/>
        <w:ind w:firstLine="709"/>
        <w:jc w:val="both"/>
        <w:rPr>
          <w:lang w:val="lt-LT"/>
        </w:rPr>
      </w:pPr>
      <w:r w:rsidRPr="008738D9">
        <w:rPr>
          <w:lang w:val="lt-LT"/>
        </w:rPr>
        <w:t>Lietuvos Respublikos valstybės ir savivaldybių turto valdymo, naudojimo ir disponavimo juo įstatymo 6 straipsnio 7 punkt</w:t>
      </w:r>
      <w:r w:rsidR="008443D6">
        <w:rPr>
          <w:lang w:val="lt-LT"/>
        </w:rPr>
        <w:t>as</w:t>
      </w:r>
      <w:r w:rsidRPr="008738D9">
        <w:rPr>
          <w:lang w:val="lt-LT"/>
        </w:rPr>
        <w:t>, 12 straipsnio 1 ir 2 dal</w:t>
      </w:r>
      <w:r w:rsidR="008443D6">
        <w:rPr>
          <w:lang w:val="lt-LT"/>
        </w:rPr>
        <w:t>ys;</w:t>
      </w:r>
      <w:r w:rsidRPr="008738D9">
        <w:rPr>
          <w:lang w:val="lt-LT"/>
        </w:rPr>
        <w:t xml:space="preserve"> </w:t>
      </w:r>
    </w:p>
    <w:p w:rsidR="008443D6" w:rsidRDefault="008738D9" w:rsidP="008738D9">
      <w:pPr>
        <w:tabs>
          <w:tab w:val="left" w:pos="680"/>
          <w:tab w:val="left" w:pos="1206"/>
        </w:tabs>
        <w:spacing w:line="360" w:lineRule="auto"/>
        <w:ind w:firstLine="709"/>
        <w:jc w:val="both"/>
        <w:rPr>
          <w:lang w:val="lt-LT"/>
        </w:rPr>
      </w:pPr>
      <w:r w:rsidRPr="008738D9">
        <w:rPr>
          <w:lang w:val="lt-LT"/>
        </w:rPr>
        <w:t>Bešeimininkio, konfiskuoto, valstybės paveldėto, valstybei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valstybei perduoto turto, daiktinių įrodymų, lobių ir radinių perdavimo, apskaitymo, saugojimo, realizavimo, grąžinimo ir pripažinimo atliekomis taisyklių patvirtinimo“, 3.2 punkt</w:t>
      </w:r>
      <w:r w:rsidR="00F17161">
        <w:rPr>
          <w:lang w:val="lt-LT"/>
        </w:rPr>
        <w:t>as;</w:t>
      </w:r>
    </w:p>
    <w:p w:rsidR="00032273" w:rsidRDefault="00032273" w:rsidP="00032273">
      <w:pPr>
        <w:tabs>
          <w:tab w:val="left" w:pos="680"/>
          <w:tab w:val="left" w:pos="1206"/>
        </w:tabs>
        <w:spacing w:line="360" w:lineRule="auto"/>
        <w:ind w:firstLine="709"/>
        <w:jc w:val="both"/>
        <w:rPr>
          <w:lang w:val="lt-LT"/>
        </w:rPr>
      </w:pPr>
      <w:r>
        <w:rPr>
          <w:lang w:val="lt-LT"/>
        </w:rPr>
        <w:t>Molėtų rajono apylinkės teismo sprendimai 2015 m. gruodžio 28 d. civilinėse bylos</w:t>
      </w:r>
      <w:r w:rsidRPr="00032273">
        <w:rPr>
          <w:lang w:val="lt-LT"/>
        </w:rPr>
        <w:t>e Nr. 2-959-732/2015, Nr. 2-958-732/2015</w:t>
      </w:r>
      <w:r>
        <w:rPr>
          <w:lang w:val="lt-LT"/>
        </w:rPr>
        <w:t>, 2016 m. sausio 11 d. civilinėse bylose Nr. 2-47-964/2016,</w:t>
      </w:r>
      <w:r w:rsidRPr="00032273">
        <w:rPr>
          <w:lang w:val="lt-LT"/>
        </w:rPr>
        <w:t xml:space="preserve"> Nr. 2-50-964/2016,</w:t>
      </w:r>
    </w:p>
    <w:p w:rsidR="00746386" w:rsidRPr="00FB3A04" w:rsidRDefault="00746386" w:rsidP="00032273">
      <w:pPr>
        <w:tabs>
          <w:tab w:val="left" w:pos="680"/>
          <w:tab w:val="left" w:pos="1206"/>
        </w:tabs>
        <w:spacing w:line="360" w:lineRule="auto"/>
        <w:ind w:firstLine="709"/>
        <w:jc w:val="both"/>
        <w:rPr>
          <w:b/>
          <w:lang w:val="lt-LT"/>
        </w:rPr>
      </w:pPr>
      <w:r w:rsidRPr="00FB3A04">
        <w:rPr>
          <w:b/>
          <w:lang w:val="lt-LT"/>
        </w:rPr>
        <w:t xml:space="preserve">3. </w:t>
      </w:r>
      <w:r w:rsidR="007F3552">
        <w:rPr>
          <w:b/>
          <w:lang w:val="pt-BR"/>
        </w:rPr>
        <w:t>G</w:t>
      </w:r>
      <w:r w:rsidR="007F3552" w:rsidRPr="007F3552">
        <w:rPr>
          <w:b/>
          <w:lang w:val="pt-BR"/>
        </w:rPr>
        <w:t>alim</w:t>
      </w:r>
      <w:r w:rsidR="007F3552">
        <w:rPr>
          <w:b/>
          <w:lang w:val="pt-BR"/>
        </w:rPr>
        <w:t>o</w:t>
      </w:r>
      <w:r w:rsidR="007F3552" w:rsidRPr="007F3552">
        <w:rPr>
          <w:b/>
          <w:lang w:val="pt-BR"/>
        </w:rPr>
        <w:t>s teigiam</w:t>
      </w:r>
      <w:r w:rsidR="007F3552">
        <w:rPr>
          <w:b/>
          <w:lang w:val="pt-BR"/>
        </w:rPr>
        <w:t>o</w:t>
      </w:r>
      <w:r w:rsidR="007F3552" w:rsidRPr="007F3552">
        <w:rPr>
          <w:b/>
          <w:lang w:val="pt-BR"/>
        </w:rPr>
        <w:t>s ir neigiam</w:t>
      </w:r>
      <w:r w:rsidR="007F3552">
        <w:rPr>
          <w:b/>
          <w:lang w:val="pt-BR"/>
        </w:rPr>
        <w:t>o</w:t>
      </w:r>
      <w:r w:rsidR="007F3552" w:rsidRPr="007F3552">
        <w:rPr>
          <w:b/>
          <w:lang w:val="pt-BR"/>
        </w:rPr>
        <w:t>s pasekm</w:t>
      </w:r>
      <w:r w:rsidR="007F3552">
        <w:rPr>
          <w:b/>
          <w:lang w:val="pt-BR"/>
        </w:rPr>
        <w:t>ė</w:t>
      </w:r>
      <w:r w:rsidR="007F3552" w:rsidRPr="007F3552">
        <w:rPr>
          <w:b/>
          <w:lang w:val="pt-BR"/>
        </w:rPr>
        <w:t>s priėmus siūlomą tarybos sprendimo projektą</w:t>
      </w:r>
      <w:r w:rsidRPr="00FB3A04">
        <w:rPr>
          <w:b/>
          <w:lang w:val="lt-LT"/>
        </w:rPr>
        <w:t xml:space="preserve"> </w:t>
      </w:r>
    </w:p>
    <w:p w:rsidR="000F17A0" w:rsidRDefault="0098475E" w:rsidP="000F17A0">
      <w:pPr>
        <w:spacing w:line="360" w:lineRule="auto"/>
        <w:ind w:firstLine="720"/>
        <w:jc w:val="both"/>
        <w:rPr>
          <w:lang w:val="lt-LT"/>
        </w:rPr>
      </w:pPr>
      <w:r w:rsidRPr="001C0187">
        <w:rPr>
          <w:b/>
          <w:lang w:val="lt-LT"/>
        </w:rPr>
        <w:t>Teigiamos pasekmės</w:t>
      </w:r>
      <w:r>
        <w:rPr>
          <w:lang w:val="lt-LT"/>
        </w:rPr>
        <w:t xml:space="preserve"> –</w:t>
      </w:r>
      <w:r w:rsidR="00BC5BF6">
        <w:rPr>
          <w:lang w:val="lt-LT"/>
        </w:rPr>
        <w:t xml:space="preserve"> </w:t>
      </w:r>
      <w:r w:rsidR="001C0187" w:rsidRPr="001C0187">
        <w:rPr>
          <w:lang w:val="lt-LT"/>
        </w:rPr>
        <w:t xml:space="preserve">Savivaldybė, valdydama </w:t>
      </w:r>
      <w:bookmarkStart w:id="0" w:name="_GoBack"/>
      <w:bookmarkEnd w:id="0"/>
      <w:r w:rsidR="001C0187" w:rsidRPr="001C0187">
        <w:rPr>
          <w:lang w:val="lt-LT"/>
        </w:rPr>
        <w:t xml:space="preserve">bešeimininkius </w:t>
      </w:r>
      <w:r w:rsidR="00C72082">
        <w:rPr>
          <w:lang w:val="lt-LT"/>
        </w:rPr>
        <w:t xml:space="preserve">statinius (statinių liekanas), </w:t>
      </w:r>
      <w:r w:rsidR="001C0187" w:rsidRPr="001C0187">
        <w:rPr>
          <w:lang w:val="lt-LT"/>
        </w:rPr>
        <w:t>galės pasirengti  jų nugriovimui</w:t>
      </w:r>
      <w:r w:rsidR="000F17A0">
        <w:rPr>
          <w:lang w:val="lt-LT"/>
        </w:rPr>
        <w:t>.</w:t>
      </w:r>
    </w:p>
    <w:p w:rsidR="004F6A3A" w:rsidRDefault="00750EE3" w:rsidP="000F17A0">
      <w:pPr>
        <w:spacing w:line="360" w:lineRule="auto"/>
        <w:ind w:firstLine="720"/>
        <w:jc w:val="both"/>
        <w:rPr>
          <w:lang w:val="lt-LT"/>
        </w:rPr>
      </w:pPr>
      <w:r w:rsidRPr="001C0187">
        <w:rPr>
          <w:b/>
          <w:lang w:val="lt-LT"/>
        </w:rPr>
        <w:t>Neigiamų pasekmių</w:t>
      </w:r>
      <w:r>
        <w:rPr>
          <w:lang w:val="lt-LT"/>
        </w:rPr>
        <w:t xml:space="preserve"> ne</w:t>
      </w:r>
      <w:r w:rsidR="00D94974">
        <w:rPr>
          <w:lang w:val="lt-LT"/>
        </w:rPr>
        <w:t>numatoma.</w:t>
      </w:r>
    </w:p>
    <w:p w:rsidR="00746386" w:rsidRDefault="00746386" w:rsidP="00AC06DE">
      <w:pPr>
        <w:tabs>
          <w:tab w:val="num" w:pos="0"/>
          <w:tab w:val="left" w:pos="720"/>
        </w:tabs>
        <w:spacing w:line="360" w:lineRule="auto"/>
        <w:rPr>
          <w:b/>
          <w:lang w:val="lt-LT"/>
        </w:rPr>
      </w:pPr>
      <w:r w:rsidRPr="00FB3A04">
        <w:rPr>
          <w:b/>
          <w:lang w:val="lt-LT"/>
        </w:rPr>
        <w:t xml:space="preserve">4. Priemonės </w:t>
      </w:r>
      <w:r w:rsidR="007F3552">
        <w:rPr>
          <w:b/>
          <w:lang w:val="lt-LT"/>
        </w:rPr>
        <w:t>sprendimui</w:t>
      </w:r>
      <w:r w:rsidR="00324347">
        <w:rPr>
          <w:b/>
          <w:lang w:val="lt-LT"/>
        </w:rPr>
        <w:t xml:space="preserve"> įgyvendinti</w:t>
      </w:r>
      <w:r w:rsidR="005B59C0">
        <w:rPr>
          <w:b/>
          <w:lang w:val="lt-LT"/>
        </w:rPr>
        <w:t xml:space="preserve"> </w:t>
      </w:r>
    </w:p>
    <w:p w:rsidR="00BC5BF6" w:rsidRPr="00FB3A04" w:rsidRDefault="001C0187" w:rsidP="00BC5BF6">
      <w:pPr>
        <w:tabs>
          <w:tab w:val="num" w:pos="0"/>
          <w:tab w:val="left" w:pos="720"/>
        </w:tabs>
        <w:spacing w:line="360" w:lineRule="auto"/>
        <w:ind w:firstLine="720"/>
        <w:rPr>
          <w:b/>
          <w:lang w:val="lt-LT"/>
        </w:rPr>
      </w:pPr>
      <w:r w:rsidRPr="001C0187">
        <w:rPr>
          <w:lang w:val="lt-LT"/>
        </w:rPr>
        <w:t xml:space="preserve">Molėtų rajono </w:t>
      </w:r>
      <w:r>
        <w:rPr>
          <w:lang w:val="lt-LT"/>
        </w:rPr>
        <w:t xml:space="preserve">savivaldybės tarybos sprendimo priėmimas. </w:t>
      </w:r>
      <w:r w:rsidR="00BC5BF6" w:rsidRPr="00BC5BF6">
        <w:rPr>
          <w:lang w:val="lt-LT"/>
        </w:rPr>
        <w:t>Teisės akto vykdymas</w:t>
      </w:r>
      <w:r w:rsidR="00BC5BF6">
        <w:rPr>
          <w:b/>
          <w:lang w:val="lt-LT"/>
        </w:rPr>
        <w:t>.</w:t>
      </w:r>
    </w:p>
    <w:p w:rsidR="00746386" w:rsidRPr="0060764C" w:rsidRDefault="00746386" w:rsidP="001C0187">
      <w:pPr>
        <w:tabs>
          <w:tab w:val="left" w:pos="720"/>
          <w:tab w:val="num" w:pos="3960"/>
        </w:tabs>
        <w:spacing w:line="360" w:lineRule="auto"/>
        <w:rPr>
          <w:lang w:val="lt-LT"/>
        </w:rPr>
      </w:pPr>
      <w:r w:rsidRPr="00FB3A04">
        <w:rPr>
          <w:b/>
          <w:lang w:val="lt-LT"/>
        </w:rPr>
        <w:t>5.</w:t>
      </w:r>
      <w:r w:rsidR="008B5A5F">
        <w:rPr>
          <w:b/>
          <w:lang w:val="lt-LT"/>
        </w:rPr>
        <w:t xml:space="preserve"> </w:t>
      </w:r>
      <w:r w:rsidRPr="00FB3A04">
        <w:rPr>
          <w:b/>
          <w:lang w:val="lt-LT"/>
        </w:rPr>
        <w:t>Lėšų poreikis ir jų šaltiniai (prireikus skaičiavimai ir išlaidų sąmatos)</w:t>
      </w:r>
      <w:r w:rsidR="00BC5BF6">
        <w:rPr>
          <w:lang w:val="lt-LT"/>
        </w:rPr>
        <w:t xml:space="preserve"> </w:t>
      </w:r>
      <w:r w:rsidR="001C0187">
        <w:rPr>
          <w:lang w:val="lt-LT"/>
        </w:rPr>
        <w:t>Nenumatoma.</w:t>
      </w:r>
    </w:p>
    <w:p w:rsidR="005B59C0" w:rsidRDefault="00746386" w:rsidP="000F17A0">
      <w:pPr>
        <w:tabs>
          <w:tab w:val="left" w:pos="720"/>
          <w:tab w:val="num" w:pos="3960"/>
        </w:tabs>
        <w:spacing w:line="360" w:lineRule="auto"/>
        <w:rPr>
          <w:lang w:val="lt-LT"/>
        </w:rPr>
      </w:pPr>
      <w:r w:rsidRPr="00FB3A04">
        <w:rPr>
          <w:b/>
          <w:lang w:val="lt-LT"/>
        </w:rPr>
        <w:t xml:space="preserve">6.Vykdytojai, įvykdymo terminai </w:t>
      </w:r>
      <w:r w:rsidR="000F17A0">
        <w:rPr>
          <w:b/>
          <w:lang w:val="lt-LT"/>
        </w:rPr>
        <w:t xml:space="preserve"> </w:t>
      </w:r>
      <w:r w:rsidR="00BC5BF6">
        <w:rPr>
          <w:lang w:val="lt-LT"/>
        </w:rPr>
        <w:t>Molėtų rajono savivaldybės administracija.</w:t>
      </w:r>
    </w:p>
    <w:p w:rsidR="00CB023F" w:rsidRDefault="00E46F20" w:rsidP="00E46F20">
      <w:pPr>
        <w:tabs>
          <w:tab w:val="left" w:pos="1674"/>
        </w:tabs>
        <w:rPr>
          <w:lang w:val="lt-LT"/>
        </w:rPr>
      </w:pPr>
      <w:r w:rsidRPr="00DB4331">
        <w:rPr>
          <w:lang w:val="lt-LT"/>
        </w:rPr>
        <w:t>Parengė</w:t>
      </w:r>
    </w:p>
    <w:p w:rsidR="001C0187" w:rsidRPr="001C0187" w:rsidRDefault="001C0187" w:rsidP="001C0187">
      <w:pPr>
        <w:tabs>
          <w:tab w:val="left" w:pos="1674"/>
        </w:tabs>
        <w:rPr>
          <w:lang w:val="lt-LT"/>
        </w:rPr>
      </w:pPr>
      <w:r w:rsidRPr="001C0187">
        <w:rPr>
          <w:lang w:val="lt-LT"/>
        </w:rPr>
        <w:t xml:space="preserve">Statybos ir vietinio ūkio skyriaus </w:t>
      </w:r>
    </w:p>
    <w:p w:rsidR="005B59C0" w:rsidRDefault="001C0187" w:rsidP="00E46F20">
      <w:pPr>
        <w:tabs>
          <w:tab w:val="left" w:pos="1674"/>
        </w:tabs>
        <w:rPr>
          <w:lang w:val="lt-LT"/>
        </w:rPr>
      </w:pPr>
      <w:r w:rsidRPr="001C0187">
        <w:rPr>
          <w:lang w:val="lt-LT"/>
        </w:rPr>
        <w:t>vyr. specialistė Lilija Krivičienė</w:t>
      </w:r>
    </w:p>
    <w:sectPr w:rsidR="005B59C0" w:rsidSect="00BC5BF6">
      <w:headerReference w:type="even" r:id="rId6"/>
      <w:headerReference w:type="default" r:id="rId7"/>
      <w:pgSz w:w="11906" w:h="16838"/>
      <w:pgMar w:top="719" w:right="567" w:bottom="540"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543" w:rsidRDefault="00E17543">
      <w:r>
        <w:separator/>
      </w:r>
    </w:p>
  </w:endnote>
  <w:endnote w:type="continuationSeparator" w:id="0">
    <w:p w:rsidR="00E17543" w:rsidRDefault="00E1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543" w:rsidRDefault="00E17543">
      <w:r>
        <w:separator/>
      </w:r>
    </w:p>
  </w:footnote>
  <w:footnote w:type="continuationSeparator" w:id="0">
    <w:p w:rsidR="00E17543" w:rsidRDefault="00E17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BC5BF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32273">
      <w:rPr>
        <w:rStyle w:val="Puslapionumeris"/>
        <w:noProof/>
      </w:rPr>
      <w:t>2</w:t>
    </w:r>
    <w:r>
      <w:rPr>
        <w:rStyle w:val="Puslapionumeris"/>
      </w:rPr>
      <w:fldChar w:fldCharType="end"/>
    </w:r>
  </w:p>
  <w:p w:rsidR="00BC5BF6" w:rsidRDefault="00BC5BF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32273"/>
    <w:rsid w:val="00093E4A"/>
    <w:rsid w:val="000E699D"/>
    <w:rsid w:val="000F17A0"/>
    <w:rsid w:val="001B699C"/>
    <w:rsid w:val="001C0187"/>
    <w:rsid w:val="001E1D97"/>
    <w:rsid w:val="00234911"/>
    <w:rsid w:val="00287779"/>
    <w:rsid w:val="00312DAC"/>
    <w:rsid w:val="00324347"/>
    <w:rsid w:val="003642EC"/>
    <w:rsid w:val="00367514"/>
    <w:rsid w:val="003931FD"/>
    <w:rsid w:val="003C3D3C"/>
    <w:rsid w:val="003F1BED"/>
    <w:rsid w:val="004024BF"/>
    <w:rsid w:val="004562A9"/>
    <w:rsid w:val="0046258B"/>
    <w:rsid w:val="004E6E8A"/>
    <w:rsid w:val="004F6A3A"/>
    <w:rsid w:val="005B59C0"/>
    <w:rsid w:val="005C2FB6"/>
    <w:rsid w:val="005E6581"/>
    <w:rsid w:val="0060764C"/>
    <w:rsid w:val="006335AB"/>
    <w:rsid w:val="006400BC"/>
    <w:rsid w:val="00710A2A"/>
    <w:rsid w:val="0072565B"/>
    <w:rsid w:val="00746386"/>
    <w:rsid w:val="00750EE3"/>
    <w:rsid w:val="00770FD2"/>
    <w:rsid w:val="00776E04"/>
    <w:rsid w:val="0079068F"/>
    <w:rsid w:val="007B6720"/>
    <w:rsid w:val="007D0CE9"/>
    <w:rsid w:val="007F3552"/>
    <w:rsid w:val="008443D6"/>
    <w:rsid w:val="008738D9"/>
    <w:rsid w:val="00882B33"/>
    <w:rsid w:val="00897B61"/>
    <w:rsid w:val="008B5A5F"/>
    <w:rsid w:val="008D04AA"/>
    <w:rsid w:val="00923585"/>
    <w:rsid w:val="009457C7"/>
    <w:rsid w:val="0098475E"/>
    <w:rsid w:val="009A6AE8"/>
    <w:rsid w:val="00AC06DE"/>
    <w:rsid w:val="00AE7FD2"/>
    <w:rsid w:val="00B075F5"/>
    <w:rsid w:val="00B73A87"/>
    <w:rsid w:val="00BC2764"/>
    <w:rsid w:val="00BC31AD"/>
    <w:rsid w:val="00BC5BF6"/>
    <w:rsid w:val="00C06BA3"/>
    <w:rsid w:val="00C70A30"/>
    <w:rsid w:val="00C70D36"/>
    <w:rsid w:val="00C72082"/>
    <w:rsid w:val="00CA7B97"/>
    <w:rsid w:val="00CB023F"/>
    <w:rsid w:val="00CB31C3"/>
    <w:rsid w:val="00D36EAB"/>
    <w:rsid w:val="00D44CCE"/>
    <w:rsid w:val="00D46CD3"/>
    <w:rsid w:val="00D94974"/>
    <w:rsid w:val="00DE065B"/>
    <w:rsid w:val="00DE17BD"/>
    <w:rsid w:val="00DF15FE"/>
    <w:rsid w:val="00E11205"/>
    <w:rsid w:val="00E17543"/>
    <w:rsid w:val="00E32DA4"/>
    <w:rsid w:val="00E46F20"/>
    <w:rsid w:val="00E51AE0"/>
    <w:rsid w:val="00E942CC"/>
    <w:rsid w:val="00E97321"/>
    <w:rsid w:val="00F17161"/>
    <w:rsid w:val="00F966C1"/>
    <w:rsid w:val="00F97725"/>
    <w:rsid w:val="00FA1E91"/>
    <w:rsid w:val="00FB3A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13BC44-8792-4910-8E4F-B91BD8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309</Words>
  <Characters>2279</Characters>
  <Application>Microsoft Office Word</Application>
  <DocSecurity>0</DocSecurity>
  <Lines>18</Lines>
  <Paragraphs>5</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Krivičienė Lilija</cp:lastModifiedBy>
  <cp:revision>11</cp:revision>
  <cp:lastPrinted>2015-04-23T13:04:00Z</cp:lastPrinted>
  <dcterms:created xsi:type="dcterms:W3CDTF">2016-03-30T11:49:00Z</dcterms:created>
  <dcterms:modified xsi:type="dcterms:W3CDTF">2016-04-01T07:06:00Z</dcterms:modified>
</cp:coreProperties>
</file>