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9C6C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99B3E1F" w14:textId="77777777" w:rsidR="00504780" w:rsidRPr="0093412A" w:rsidRDefault="00504780" w:rsidP="00794C2F">
      <w:pPr>
        <w:spacing w:before="120" w:after="120"/>
        <w:jc w:val="center"/>
        <w:rPr>
          <w:b/>
          <w:spacing w:val="20"/>
          <w:w w:val="110"/>
        </w:rPr>
      </w:pPr>
    </w:p>
    <w:p w14:paraId="73AAFAD5" w14:textId="77777777" w:rsidR="00C16EA1" w:rsidRDefault="00C16EA1" w:rsidP="00561916">
      <w:pPr>
        <w:spacing w:after="120"/>
        <w:jc w:val="center"/>
        <w:rPr>
          <w:b/>
          <w:spacing w:val="20"/>
          <w:w w:val="110"/>
          <w:sz w:val="28"/>
        </w:rPr>
      </w:pPr>
      <w:r>
        <w:rPr>
          <w:b/>
          <w:spacing w:val="20"/>
          <w:w w:val="110"/>
          <w:sz w:val="28"/>
        </w:rPr>
        <w:t>SPRENDIMAS</w:t>
      </w:r>
    </w:p>
    <w:p w14:paraId="0165B9D7"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636146" w:rsidRPr="00636146">
        <w:rPr>
          <w:b/>
          <w:caps/>
        </w:rPr>
        <w:t xml:space="preserve">DĖL </w:t>
      </w:r>
      <w:r w:rsidR="005E4115">
        <w:rPr>
          <w:b/>
          <w:caps/>
        </w:rPr>
        <w:t>savivaldybės būsto išnuomojimo</w:t>
      </w:r>
      <w:r>
        <w:rPr>
          <w:b/>
          <w:caps/>
        </w:rPr>
        <w:fldChar w:fldCharType="end"/>
      </w:r>
      <w:bookmarkEnd w:id="1"/>
      <w:r w:rsidR="00C16EA1">
        <w:rPr>
          <w:b/>
          <w:caps/>
        </w:rPr>
        <w:br/>
      </w:r>
    </w:p>
    <w:p w14:paraId="36971558" w14:textId="28B913EA"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636146">
        <w:rPr>
          <w:noProof/>
        </w:rPr>
        <w:t>2</w:t>
      </w:r>
      <w:r w:rsidR="005E4115">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E4115">
        <w:rPr>
          <w:noProof/>
        </w:rPr>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7668AB">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36146">
        <w:rPr>
          <w:noProof/>
        </w:rPr>
        <w:t>B1-</w:t>
      </w:r>
      <w:r w:rsidR="007668AB">
        <w:rPr>
          <w:noProof/>
        </w:rPr>
        <w:t>47</w:t>
      </w:r>
      <w:r w:rsidR="004F285B">
        <w:fldChar w:fldCharType="end"/>
      </w:r>
      <w:bookmarkEnd w:id="5"/>
    </w:p>
    <w:p w14:paraId="5D1A9933" w14:textId="77777777" w:rsidR="00C16EA1" w:rsidRDefault="00C16EA1" w:rsidP="00D74773">
      <w:pPr>
        <w:jc w:val="center"/>
      </w:pPr>
      <w:r>
        <w:t>Molėtai</w:t>
      </w:r>
    </w:p>
    <w:p w14:paraId="607422BA"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AC8F343" w14:textId="77777777" w:rsidR="005233A5" w:rsidRDefault="005233A5" w:rsidP="00F471F8">
      <w:pPr>
        <w:overflowPunct w:val="0"/>
        <w:autoSpaceDE w:val="0"/>
        <w:autoSpaceDN w:val="0"/>
        <w:adjustRightInd w:val="0"/>
        <w:spacing w:line="360" w:lineRule="auto"/>
        <w:ind w:firstLine="709"/>
        <w:jc w:val="both"/>
        <w:rPr>
          <w:szCs w:val="20"/>
        </w:rPr>
      </w:pPr>
    </w:p>
    <w:p w14:paraId="6A294600" w14:textId="299B3429" w:rsidR="005E4115" w:rsidRDefault="005E4115" w:rsidP="00AC6661">
      <w:pPr>
        <w:tabs>
          <w:tab w:val="left" w:pos="426"/>
        </w:tabs>
        <w:spacing w:line="360" w:lineRule="auto"/>
        <w:ind w:firstLine="709"/>
        <w:jc w:val="both"/>
      </w:pPr>
      <w:r w:rsidRPr="005E4115">
        <w:t xml:space="preserve">Vadovaudamasi </w:t>
      </w:r>
      <w:r w:rsidR="000519CC" w:rsidRPr="001767AC">
        <w:t>Lietuvos Respublikos</w:t>
      </w:r>
      <w:r w:rsidR="000519CC" w:rsidRPr="005E4115">
        <w:t xml:space="preserve"> </w:t>
      </w:r>
      <w:r w:rsidR="000519CC">
        <w:t>c</w:t>
      </w:r>
      <w:r w:rsidR="00AB7E6D">
        <w:t xml:space="preserve">ivilinio kodekso 6.580 straipsnio 2 dalimi, </w:t>
      </w:r>
      <w:r w:rsidRPr="005E4115">
        <w:t xml:space="preserve">Lietuvos Respublikos vietos savivaldos įstatymo </w:t>
      </w:r>
      <w:r w:rsidR="00AC6661">
        <w:t>6</w:t>
      </w:r>
      <w:r w:rsidRPr="005E4115">
        <w:t xml:space="preserve"> straipsnio </w:t>
      </w:r>
      <w:r w:rsidR="00AC6661">
        <w:t>3, 15</w:t>
      </w:r>
      <w:r w:rsidRPr="005E4115">
        <w:t xml:space="preserve"> </w:t>
      </w:r>
      <w:r w:rsidR="00AC6661">
        <w:t>punktais,</w:t>
      </w:r>
      <w:r w:rsidRPr="005E4115">
        <w:t xml:space="preserve"> </w:t>
      </w:r>
      <w:r w:rsidR="00AB7E6D" w:rsidRPr="006E0DD4">
        <w:t>16 straipsnio 2 dalies 26 punktu, 48 straipsnio 1 dalimi,</w:t>
      </w:r>
      <w:r w:rsidR="00AB7E6D">
        <w:t xml:space="preserve"> </w:t>
      </w:r>
      <w:r w:rsidRPr="005E4115">
        <w:t xml:space="preserve">Lietuvos Respublikos paramos būstui įsigyti ar išsinuomoti įstatymo </w:t>
      </w:r>
      <w:r w:rsidR="00615EC3">
        <w:t>14</w:t>
      </w:r>
      <w:r w:rsidRPr="005E4115">
        <w:t xml:space="preserve"> straipsnio 1 </w:t>
      </w:r>
      <w:r w:rsidR="00615EC3">
        <w:t>dalies 4 punktu</w:t>
      </w:r>
      <w:r w:rsidRPr="005E4115">
        <w:t>,</w:t>
      </w:r>
      <w:r w:rsidR="00E56DB2">
        <w:t xml:space="preserve"> </w:t>
      </w:r>
      <w:r w:rsidR="00E56DB2" w:rsidRPr="005D1A00">
        <w:t xml:space="preserve">Lietuvos Respublikos valstybės ir savivaldybių turto valdymo, naudojimo ir disponavimo juo įstatymo </w:t>
      </w:r>
      <w:r w:rsidR="00EC372D">
        <w:t>15 straipsnio 2 dalies 7 punktu</w:t>
      </w:r>
      <w:r w:rsidR="00FA58A2">
        <w:t>,</w:t>
      </w:r>
      <w:r w:rsidRPr="005E4115">
        <w:t xml:space="preserve"> Lietuvos Respublikos gyvenamosios vietos deklaravimo įstatymo 4 straipsnio 13 dalimi</w:t>
      </w:r>
      <w:r w:rsidR="00EC372D">
        <w:t>,</w:t>
      </w:r>
      <w:r w:rsidRPr="005E4115">
        <w:t xml:space="preserve"> Molėtų rajono savivaldybės būsto ir socialinio būsto nuomos ir naudoj</w:t>
      </w:r>
      <w:r w:rsidR="00164A7B">
        <w:t>imo tvarkos aprašo, patvirtinto</w:t>
      </w:r>
      <w:r w:rsidRPr="005E4115">
        <w:t xml:space="preserve"> Molėtų rajono savivaldybės tarybos 2019 m. rugsėjo 26 d. sprendimu Nr. B1-194 „Dėl Molėtų rajono savivaldybės būsto ir savivaldybės socialinio būsto nuomos ir naudojimo tvarkos aprašo patvirtinimo“, </w:t>
      </w:r>
      <w:r w:rsidR="00EC372D">
        <w:t>32.5</w:t>
      </w:r>
      <w:r w:rsidRPr="005E4115">
        <w:t xml:space="preserve"> </w:t>
      </w:r>
      <w:r w:rsidR="00EC372D">
        <w:t>pa</w:t>
      </w:r>
      <w:r w:rsidRPr="005E4115">
        <w:t>punk</w:t>
      </w:r>
      <w:r w:rsidR="00EC372D">
        <w:t>čiu</w:t>
      </w:r>
      <w:r w:rsidR="003D3B89">
        <w:t>, 33 punktu</w:t>
      </w:r>
      <w:r w:rsidRPr="005E4115">
        <w:t xml:space="preserve">, </w:t>
      </w:r>
      <w:r w:rsidR="008763FE" w:rsidRPr="005E4115">
        <w:t>Molėtų rajono savivaldybės tarybos 20</w:t>
      </w:r>
      <w:r w:rsidR="008763FE">
        <w:t>20</w:t>
      </w:r>
      <w:r w:rsidR="008763FE" w:rsidRPr="005E4115">
        <w:t xml:space="preserve"> m. </w:t>
      </w:r>
      <w:r w:rsidR="008763FE">
        <w:t>vasario</w:t>
      </w:r>
      <w:r w:rsidR="008763FE" w:rsidRPr="005E4115">
        <w:t xml:space="preserve"> 26 d. sprendimu Nr. B1-</w:t>
      </w:r>
      <w:r w:rsidR="008763FE">
        <w:t>60</w:t>
      </w:r>
      <w:r w:rsidR="008763FE" w:rsidRPr="005E4115">
        <w:t xml:space="preserve"> „</w:t>
      </w:r>
      <w:r w:rsidR="008763FE" w:rsidRPr="00A543C9">
        <w:t>Dėl rinkos pataisos koeficiento, taikomo Molėtų rajono savivaldybės būsto (išskyrus socialinį būstą) nuomos mokesčiui apskaičiuoti, nustatymo</w:t>
      </w:r>
      <w:r w:rsidR="008763FE" w:rsidRPr="005E4115">
        <w:t xml:space="preserve">“, </w:t>
      </w:r>
      <w:r w:rsidRPr="005E4115">
        <w:t xml:space="preserve">atsižvelgdama į </w:t>
      </w:r>
      <w:r w:rsidR="003D3B89" w:rsidRPr="004506EE">
        <w:t xml:space="preserve">Molėtų rajono savivaldybės </w:t>
      </w:r>
      <w:r w:rsidR="003D3B89" w:rsidRPr="004506EE">
        <w:lastRenderedPageBreak/>
        <w:t xml:space="preserve">būsto ir socialinio būsto nuomos komisijos 2021 m. vasario </w:t>
      </w:r>
      <w:r w:rsidR="004506EE" w:rsidRPr="004506EE">
        <w:t>12</w:t>
      </w:r>
      <w:r w:rsidR="003D3B89" w:rsidRPr="004506EE">
        <w:t xml:space="preserve"> d. </w:t>
      </w:r>
      <w:r w:rsidR="007C7B43" w:rsidRPr="004506EE">
        <w:t xml:space="preserve">protokolą </w:t>
      </w:r>
      <w:r w:rsidR="00886C0B" w:rsidRPr="004506EE">
        <w:t>Nr.</w:t>
      </w:r>
      <w:r w:rsidR="004506EE">
        <w:t xml:space="preserve"> T43-1</w:t>
      </w:r>
      <w:r w:rsidR="003D3B89">
        <w:t xml:space="preserve">, </w:t>
      </w:r>
      <w:r w:rsidR="00953DBE" w:rsidRPr="005078B8">
        <w:rPr>
          <w:rFonts w:eastAsia="Calibri"/>
          <w:color w:val="000000"/>
          <w:lang w:eastAsia="ar-SA"/>
        </w:rPr>
        <w:t>Lietuvos Respublikos k</w:t>
      </w:r>
      <w:r w:rsidR="00953DBE" w:rsidRPr="005078B8">
        <w:t>ultūros ministerijos</w:t>
      </w:r>
      <w:r w:rsidR="00953DBE" w:rsidRPr="005078B8">
        <w:rPr>
          <w:rFonts w:eastAsia="Calibri"/>
          <w:color w:val="000000"/>
          <w:lang w:eastAsia="ar-SA"/>
        </w:rPr>
        <w:t xml:space="preserve"> 2019 m. gegužės 30 d. </w:t>
      </w:r>
      <w:r w:rsidR="00953DBE" w:rsidRPr="005078B8">
        <w:t>raštą Nr. S2-1539 „Dėl G. K</w:t>
      </w:r>
      <w:r w:rsidR="001B41A8">
        <w:t>.</w:t>
      </w:r>
      <w:r w:rsidR="00953DBE" w:rsidRPr="005078B8">
        <w:t xml:space="preserve"> prašymo“, </w:t>
      </w:r>
      <w:r w:rsidR="00FA58A2">
        <w:t>G</w:t>
      </w:r>
      <w:r w:rsidR="001B41A8">
        <w:t>.</w:t>
      </w:r>
      <w:r w:rsidR="00FA58A2">
        <w:t xml:space="preserve"> K</w:t>
      </w:r>
      <w:r w:rsidR="001B41A8">
        <w:t>.</w:t>
      </w:r>
      <w:r w:rsidRPr="005E4115">
        <w:t xml:space="preserve"> 202</w:t>
      </w:r>
      <w:r w:rsidR="00FA58A2">
        <w:t>1</w:t>
      </w:r>
      <w:r w:rsidRPr="005E4115">
        <w:t xml:space="preserve"> m. </w:t>
      </w:r>
      <w:r w:rsidR="00C8193F">
        <w:t>sausio</w:t>
      </w:r>
      <w:r w:rsidRPr="005E4115">
        <w:t xml:space="preserve"> 2</w:t>
      </w:r>
      <w:r w:rsidR="00C8193F">
        <w:t>8</w:t>
      </w:r>
      <w:r w:rsidRPr="005E4115">
        <w:t xml:space="preserve"> d</w:t>
      </w:r>
      <w:r w:rsidR="00C8193F">
        <w:t xml:space="preserve">. </w:t>
      </w:r>
      <w:r w:rsidRPr="005E4115">
        <w:t>prašym</w:t>
      </w:r>
      <w:r w:rsidR="00C8193F">
        <w:t>ą</w:t>
      </w:r>
      <w:r w:rsidRPr="005E4115">
        <w:t>:</w:t>
      </w:r>
    </w:p>
    <w:p w14:paraId="4C6F6715" w14:textId="77777777" w:rsidR="00C8193F" w:rsidRDefault="00C8193F" w:rsidP="00C8193F">
      <w:pPr>
        <w:spacing w:line="360" w:lineRule="auto"/>
        <w:ind w:firstLine="720"/>
        <w:jc w:val="both"/>
      </w:pPr>
      <w:r w:rsidRPr="00471FAA">
        <w:t>Molėtų rajono savivaldybės taryba  n u s p r e n d ž i a:</w:t>
      </w:r>
    </w:p>
    <w:p w14:paraId="68D27ED9" w14:textId="28ECF4FA" w:rsidR="005233A5" w:rsidRPr="001767AC" w:rsidRDefault="00C8193F" w:rsidP="00E0075B">
      <w:pPr>
        <w:pStyle w:val="Sraopastraipa"/>
        <w:numPr>
          <w:ilvl w:val="0"/>
          <w:numId w:val="2"/>
        </w:numPr>
        <w:tabs>
          <w:tab w:val="left" w:pos="993"/>
        </w:tabs>
        <w:spacing w:line="360" w:lineRule="auto"/>
        <w:ind w:left="0" w:firstLine="720"/>
        <w:jc w:val="both"/>
      </w:pPr>
      <w:r w:rsidRPr="001767AC">
        <w:t>Išnuomoti</w:t>
      </w:r>
      <w:r w:rsidR="005E4115" w:rsidRPr="001767AC">
        <w:t xml:space="preserve"> </w:t>
      </w:r>
      <w:r w:rsidRPr="001767AC">
        <w:t>G</w:t>
      </w:r>
      <w:r w:rsidR="00577F1B">
        <w:t>unarui</w:t>
      </w:r>
      <w:r w:rsidRPr="001767AC">
        <w:t xml:space="preserve"> K</w:t>
      </w:r>
      <w:r w:rsidR="00577F1B">
        <w:t>akarui</w:t>
      </w:r>
      <w:r w:rsidR="005E4115" w:rsidRPr="001767AC">
        <w:t xml:space="preserve"> </w:t>
      </w:r>
      <w:r w:rsidR="00193C67" w:rsidRPr="001767AC">
        <w:t xml:space="preserve">(toliau – Nuomininkas) </w:t>
      </w:r>
      <w:r w:rsidRPr="001767AC">
        <w:t>2</w:t>
      </w:r>
      <w:r w:rsidR="005E4115" w:rsidRPr="001767AC">
        <w:t xml:space="preserve"> </w:t>
      </w:r>
      <w:r w:rsidR="005E4115" w:rsidRPr="001767AC">
        <w:rPr>
          <w:lang w:eastAsia="ar-SA"/>
        </w:rPr>
        <w:t>kambari</w:t>
      </w:r>
      <w:r w:rsidRPr="001767AC">
        <w:rPr>
          <w:lang w:eastAsia="ar-SA"/>
        </w:rPr>
        <w:t>ų 73,47</w:t>
      </w:r>
      <w:r w:rsidR="005E4115" w:rsidRPr="001767AC">
        <w:rPr>
          <w:lang w:eastAsia="ar-SA"/>
        </w:rPr>
        <w:t xml:space="preserve"> kv. m bendrojo ploto </w:t>
      </w:r>
      <w:r w:rsidRPr="001767AC">
        <w:rPr>
          <w:lang w:eastAsia="ar-SA"/>
        </w:rPr>
        <w:t>gyvenamąjį namą</w:t>
      </w:r>
      <w:r w:rsidR="005E4115" w:rsidRPr="001767AC">
        <w:rPr>
          <w:lang w:eastAsia="ar-SA"/>
        </w:rPr>
        <w:t xml:space="preserve"> (unikalus Nr.</w:t>
      </w:r>
      <w:r w:rsidR="00A20275" w:rsidRPr="00A20275">
        <w:t xml:space="preserve"> </w:t>
      </w:r>
      <w:r w:rsidR="00A20275" w:rsidRPr="001767AC">
        <w:t>4400-4160-3206</w:t>
      </w:r>
      <w:r w:rsidR="000519CC" w:rsidRPr="001767AC">
        <w:rPr>
          <w:lang w:eastAsia="ar-SA"/>
        </w:rPr>
        <w:t>;</w:t>
      </w:r>
      <w:r w:rsidRPr="001767AC">
        <w:rPr>
          <w:lang w:eastAsia="ar-SA"/>
        </w:rPr>
        <w:t xml:space="preserve"> plane pažymėtas 1A1ž</w:t>
      </w:r>
      <w:r w:rsidR="005E4115" w:rsidRPr="001767AC">
        <w:rPr>
          <w:lang w:eastAsia="ar-SA"/>
        </w:rPr>
        <w:t xml:space="preserve">), </w:t>
      </w:r>
      <w:r w:rsidR="00193C67" w:rsidRPr="001767AC">
        <w:rPr>
          <w:lang w:eastAsia="ar-SA"/>
        </w:rPr>
        <w:t xml:space="preserve">šulinį (unikalus Nr. </w:t>
      </w:r>
      <w:r w:rsidR="00193C67" w:rsidRPr="001767AC">
        <w:rPr>
          <w:bCs/>
          <w:color w:val="000000"/>
        </w:rPr>
        <w:t>4400-5590-6604</w:t>
      </w:r>
      <w:r w:rsidR="000519CC" w:rsidRPr="001767AC">
        <w:rPr>
          <w:bCs/>
          <w:color w:val="000000"/>
        </w:rPr>
        <w:t>;</w:t>
      </w:r>
      <w:r w:rsidR="00193C67" w:rsidRPr="001767AC">
        <w:rPr>
          <w:lang w:eastAsia="ar-SA"/>
        </w:rPr>
        <w:t xml:space="preserve"> plane pažymėtas k)</w:t>
      </w:r>
      <w:r w:rsidR="00E0075B" w:rsidRPr="001767AC">
        <w:rPr>
          <w:lang w:eastAsia="ar-SA"/>
        </w:rPr>
        <w:t>,</w:t>
      </w:r>
      <w:r w:rsidR="005E4115" w:rsidRPr="001767AC">
        <w:rPr>
          <w:lang w:eastAsia="ar-SA"/>
        </w:rPr>
        <w:t xml:space="preserve"> </w:t>
      </w:r>
      <w:r w:rsidR="00193C67" w:rsidRPr="001767AC">
        <w:rPr>
          <w:lang w:eastAsia="ar-SA"/>
        </w:rPr>
        <w:t xml:space="preserve">nuotekų rezervuarą (unikalus Nr. </w:t>
      </w:r>
      <w:r w:rsidR="00193C67" w:rsidRPr="001767AC">
        <w:rPr>
          <w:bCs/>
          <w:color w:val="000000"/>
        </w:rPr>
        <w:t>4400-5590-6615</w:t>
      </w:r>
      <w:r w:rsidR="000519CC" w:rsidRPr="001767AC">
        <w:rPr>
          <w:bCs/>
          <w:color w:val="000000"/>
        </w:rPr>
        <w:t xml:space="preserve">; </w:t>
      </w:r>
      <w:r w:rsidR="00193C67" w:rsidRPr="001767AC">
        <w:rPr>
          <w:lang w:eastAsia="ar-SA"/>
        </w:rPr>
        <w:t xml:space="preserve">plane pažymėtas </w:t>
      </w:r>
      <w:r w:rsidR="00E0075B" w:rsidRPr="001767AC">
        <w:rPr>
          <w:lang w:eastAsia="ar-SA"/>
        </w:rPr>
        <w:t>r</w:t>
      </w:r>
      <w:r w:rsidR="00193C67" w:rsidRPr="001767AC">
        <w:rPr>
          <w:lang w:eastAsia="ar-SA"/>
        </w:rPr>
        <w:t>)</w:t>
      </w:r>
      <w:r w:rsidR="00E0075B" w:rsidRPr="001767AC">
        <w:t>, esančius Molėtų r.</w:t>
      </w:r>
      <w:r w:rsidR="000519CC" w:rsidRPr="001767AC">
        <w:t xml:space="preserve"> sav.</w:t>
      </w:r>
      <w:r w:rsidR="00E0075B" w:rsidRPr="001767AC">
        <w:t xml:space="preserve">, </w:t>
      </w:r>
      <w:proofErr w:type="spellStart"/>
      <w:r w:rsidR="00E0075B" w:rsidRPr="001767AC">
        <w:t>Čiulėnų</w:t>
      </w:r>
      <w:proofErr w:type="spellEnd"/>
      <w:r w:rsidR="00E0075B" w:rsidRPr="001767AC">
        <w:t xml:space="preserve"> sen., </w:t>
      </w:r>
      <w:proofErr w:type="spellStart"/>
      <w:r w:rsidR="00E0075B" w:rsidRPr="001767AC">
        <w:t>Cezariškių</w:t>
      </w:r>
      <w:proofErr w:type="spellEnd"/>
      <w:r w:rsidR="00E0075B" w:rsidRPr="001767AC">
        <w:t xml:space="preserve"> k., </w:t>
      </w:r>
      <w:proofErr w:type="spellStart"/>
      <w:r w:rsidR="00E0075B" w:rsidRPr="001767AC">
        <w:t>Cezariškio</w:t>
      </w:r>
      <w:proofErr w:type="spellEnd"/>
      <w:r w:rsidR="00E0075B" w:rsidRPr="001767AC">
        <w:t xml:space="preserve"> g. 5</w:t>
      </w:r>
      <w:r w:rsidR="00D16816" w:rsidRPr="001767AC">
        <w:t xml:space="preserve">, rinkos kaina ir taikyti rinkos pataisos koeficientą </w:t>
      </w:r>
      <w:r w:rsidR="008763FE" w:rsidRPr="001767AC">
        <w:t xml:space="preserve">R </w:t>
      </w:r>
      <w:r w:rsidR="008763FE" w:rsidRPr="001767AC">
        <w:rPr>
          <w:lang w:eastAsia="ar-SA"/>
        </w:rPr>
        <w:t>= 7</w:t>
      </w:r>
      <w:r w:rsidR="00D16816" w:rsidRPr="001767AC">
        <w:t>.</w:t>
      </w:r>
      <w:r w:rsidR="005E4115" w:rsidRPr="001767AC">
        <w:t xml:space="preserve"> Šeimoje </w:t>
      </w:r>
      <w:r w:rsidR="00E0075B" w:rsidRPr="001767AC">
        <w:t>du asmenys</w:t>
      </w:r>
      <w:r w:rsidR="005E4115" w:rsidRPr="001767AC">
        <w:t xml:space="preserve">. </w:t>
      </w:r>
    </w:p>
    <w:p w14:paraId="6E592C16" w14:textId="0026A7DD" w:rsidR="00FA58A2" w:rsidRDefault="00AE1668" w:rsidP="00193C67">
      <w:pPr>
        <w:pStyle w:val="Sraopastraipa"/>
        <w:numPr>
          <w:ilvl w:val="0"/>
          <w:numId w:val="2"/>
        </w:numPr>
        <w:tabs>
          <w:tab w:val="left" w:pos="993"/>
        </w:tabs>
        <w:spacing w:line="360" w:lineRule="auto"/>
        <w:ind w:left="0" w:firstLine="720"/>
        <w:jc w:val="both"/>
        <w:rPr>
          <w:szCs w:val="20"/>
        </w:rPr>
      </w:pPr>
      <w:r w:rsidRPr="001767AC">
        <w:t xml:space="preserve">Leisti Nuomininkui ir jo šeimos nariams deklaruoti gyvenamą vietą </w:t>
      </w:r>
      <w:r w:rsidR="001A7EF7" w:rsidRPr="001767AC">
        <w:t xml:space="preserve">savivaldybės būste (unikalus </w:t>
      </w:r>
      <w:r w:rsidR="000519CC" w:rsidRPr="001767AC">
        <w:t>Nr.</w:t>
      </w:r>
      <w:r w:rsidR="001A7EF7" w:rsidRPr="001767AC">
        <w:t xml:space="preserve"> 4400-4160-3206), esančiame Molėtų r.</w:t>
      </w:r>
      <w:r w:rsidR="000519CC" w:rsidRPr="001767AC">
        <w:t xml:space="preserve"> sav.</w:t>
      </w:r>
      <w:r w:rsidR="001A7EF7" w:rsidRPr="001767AC">
        <w:t xml:space="preserve">, </w:t>
      </w:r>
      <w:proofErr w:type="spellStart"/>
      <w:r w:rsidR="001A7EF7" w:rsidRPr="001767AC">
        <w:t>Čiulėnų</w:t>
      </w:r>
      <w:proofErr w:type="spellEnd"/>
      <w:r w:rsidR="001A7EF7" w:rsidRPr="001767AC">
        <w:t xml:space="preserve"> sen., </w:t>
      </w:r>
      <w:proofErr w:type="spellStart"/>
      <w:r w:rsidR="001A7EF7" w:rsidRPr="001767AC">
        <w:t>Cezariškių</w:t>
      </w:r>
      <w:proofErr w:type="spellEnd"/>
      <w:r w:rsidR="001A7EF7" w:rsidRPr="001767AC">
        <w:t xml:space="preserve"> k., </w:t>
      </w:r>
      <w:proofErr w:type="spellStart"/>
      <w:r w:rsidR="001A7EF7" w:rsidRPr="001767AC">
        <w:t>Cezariškio</w:t>
      </w:r>
      <w:proofErr w:type="spellEnd"/>
      <w:r w:rsidR="001A7EF7" w:rsidRPr="001767AC">
        <w:t xml:space="preserve"> g. 5</w:t>
      </w:r>
      <w:r w:rsidR="000519CC" w:rsidRPr="001767AC">
        <w:t>,</w:t>
      </w:r>
      <w:r w:rsidR="001A7EF7" w:rsidRPr="001767AC">
        <w:t xml:space="preserve"> ir n</w:t>
      </w:r>
      <w:r w:rsidR="00E0075B" w:rsidRPr="001767AC">
        <w:t xml:space="preserve">ustatyti, kad </w:t>
      </w:r>
      <w:r w:rsidR="00FA58A2" w:rsidRPr="001767AC">
        <w:t>Nuomininko</w:t>
      </w:r>
      <w:r w:rsidR="003E45D4" w:rsidRPr="001767AC">
        <w:t xml:space="preserve"> šeimos narių gyvenamoji vieta minėtame savivaldybės būste </w:t>
      </w:r>
      <w:r w:rsidR="00193C67" w:rsidRPr="001767AC">
        <w:t>gali būti</w:t>
      </w:r>
      <w:r w:rsidR="00193C67">
        <w:t xml:space="preserve"> deklaruota ne ilgiau kaip 2 (du) mėnesi</w:t>
      </w:r>
      <w:r w:rsidR="001A7EF7">
        <w:t>us</w:t>
      </w:r>
      <w:r w:rsidR="00193C67">
        <w:t xml:space="preserve"> po Nuomininko mirties</w:t>
      </w:r>
      <w:r w:rsidR="00FA58A2">
        <w:rPr>
          <w:szCs w:val="20"/>
        </w:rPr>
        <w:t>.</w:t>
      </w:r>
    </w:p>
    <w:p w14:paraId="2774472C" w14:textId="77777777" w:rsidR="00AC6661" w:rsidRDefault="00AC6661" w:rsidP="00AC6661">
      <w:pPr>
        <w:spacing w:after="160" w:line="360" w:lineRule="auto"/>
        <w:ind w:firstLine="680"/>
        <w:jc w:val="both"/>
        <w:sectPr w:rsidR="00AC6661">
          <w:type w:val="continuous"/>
          <w:pgSz w:w="11906" w:h="16838" w:code="9"/>
          <w:pgMar w:top="1134" w:right="567" w:bottom="1134" w:left="1701" w:header="851" w:footer="454" w:gutter="0"/>
          <w:cols w:space="708"/>
          <w:formProt w:val="0"/>
          <w:docGrid w:linePitch="360"/>
        </w:sectPr>
      </w:pPr>
      <w:r>
        <w:rPr>
          <w:color w:val="000000"/>
          <w:shd w:val="clear" w:color="auto" w:fill="FFFFFF"/>
        </w:rP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w:t>
      </w:r>
      <w:r>
        <w:rPr>
          <w:color w:val="000000"/>
          <w:shd w:val="clear" w:color="auto" w:fill="FFFFFF"/>
        </w:rPr>
        <w:lastRenderedPageBreak/>
        <w:t>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2DB36FB" w14:textId="77777777" w:rsidR="005233A5" w:rsidRDefault="005233A5">
      <w:pPr>
        <w:tabs>
          <w:tab w:val="left" w:pos="1674"/>
        </w:tabs>
      </w:pPr>
    </w:p>
    <w:p w14:paraId="1ED9066A" w14:textId="77777777" w:rsidR="005233A5" w:rsidRDefault="005233A5">
      <w:pPr>
        <w:tabs>
          <w:tab w:val="left" w:pos="1674"/>
        </w:tabs>
      </w:pPr>
    </w:p>
    <w:p w14:paraId="06D7D213" w14:textId="77777777" w:rsidR="005233A5" w:rsidRDefault="005233A5">
      <w:pPr>
        <w:tabs>
          <w:tab w:val="left" w:pos="1674"/>
        </w:tabs>
        <w:sectPr w:rsidR="005233A5">
          <w:type w:val="continuous"/>
          <w:pgSz w:w="11906" w:h="16838" w:code="9"/>
          <w:pgMar w:top="1134" w:right="567" w:bottom="1134" w:left="1701" w:header="851" w:footer="454" w:gutter="0"/>
          <w:cols w:space="708"/>
          <w:formProt w:val="0"/>
          <w:docGrid w:linePitch="360"/>
        </w:sectPr>
      </w:pPr>
    </w:p>
    <w:p w14:paraId="20A2D3E8" w14:textId="1F38BAF2"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EndPr/>
        <w:sdtContent>
          <w:r w:rsidR="007668AB">
            <w:t>Saulius Jauneika</w:t>
          </w:r>
        </w:sdtContent>
      </w:sdt>
    </w:p>
    <w:p w14:paraId="21A83D2E" w14:textId="77777777" w:rsidR="007951EA" w:rsidRDefault="007951EA" w:rsidP="007951EA">
      <w:pPr>
        <w:tabs>
          <w:tab w:val="left" w:pos="680"/>
          <w:tab w:val="left" w:pos="1674"/>
        </w:tabs>
        <w:spacing w:line="360" w:lineRule="auto"/>
      </w:pPr>
    </w:p>
    <w:p w14:paraId="4E3FD5A4"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1F3DCCF" w14:textId="77777777" w:rsidR="007951EA" w:rsidRDefault="007951EA" w:rsidP="005904F5">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53DED" w14:textId="77777777" w:rsidR="009E56E3" w:rsidRDefault="009E56E3">
      <w:r>
        <w:separator/>
      </w:r>
    </w:p>
  </w:endnote>
  <w:endnote w:type="continuationSeparator" w:id="0">
    <w:p w14:paraId="28FB3371" w14:textId="77777777" w:rsidR="009E56E3" w:rsidRDefault="009E5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FE0BC" w14:textId="77777777" w:rsidR="009E56E3" w:rsidRDefault="009E56E3">
      <w:r>
        <w:separator/>
      </w:r>
    </w:p>
  </w:footnote>
  <w:footnote w:type="continuationSeparator" w:id="0">
    <w:p w14:paraId="6BA8FC13" w14:textId="77777777" w:rsidR="009E56E3" w:rsidRDefault="009E5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CC4F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E4CF6D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C778A" w14:textId="287FC83C"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668AB">
      <w:rPr>
        <w:rStyle w:val="Puslapionumeris"/>
        <w:noProof/>
      </w:rPr>
      <w:t>2</w:t>
    </w:r>
    <w:r>
      <w:rPr>
        <w:rStyle w:val="Puslapionumeris"/>
      </w:rPr>
      <w:fldChar w:fldCharType="end"/>
    </w:r>
  </w:p>
  <w:p w14:paraId="7D52CB1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D23B8" w14:textId="77777777" w:rsidR="00C16EA1" w:rsidRDefault="00384B4D">
    <w:pPr>
      <w:pStyle w:val="Antrats"/>
      <w:jc w:val="center"/>
    </w:pPr>
    <w:r>
      <w:rPr>
        <w:noProof/>
        <w:lang w:eastAsia="lt-LT"/>
      </w:rPr>
      <w:drawing>
        <wp:inline distT="0" distB="0" distL="0" distR="0" wp14:anchorId="686A95B7" wp14:editId="5BFE722F">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42E84"/>
    <w:multiLevelType w:val="hybridMultilevel"/>
    <w:tmpl w:val="77DE051C"/>
    <w:lvl w:ilvl="0" w:tplc="22DA90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7C1D2AE6"/>
    <w:multiLevelType w:val="multilevel"/>
    <w:tmpl w:val="3120DF5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68"/>
    <w:rsid w:val="000519CC"/>
    <w:rsid w:val="00084E25"/>
    <w:rsid w:val="000E466F"/>
    <w:rsid w:val="000E5417"/>
    <w:rsid w:val="001156B7"/>
    <w:rsid w:val="0012091C"/>
    <w:rsid w:val="00132437"/>
    <w:rsid w:val="00164A7B"/>
    <w:rsid w:val="001767AC"/>
    <w:rsid w:val="00193C67"/>
    <w:rsid w:val="001A7EF7"/>
    <w:rsid w:val="001B41A8"/>
    <w:rsid w:val="001D6268"/>
    <w:rsid w:val="00211F14"/>
    <w:rsid w:val="002654C0"/>
    <w:rsid w:val="002C5804"/>
    <w:rsid w:val="002E6413"/>
    <w:rsid w:val="002F16CD"/>
    <w:rsid w:val="00305758"/>
    <w:rsid w:val="003150C1"/>
    <w:rsid w:val="00330A81"/>
    <w:rsid w:val="00341D56"/>
    <w:rsid w:val="003523E9"/>
    <w:rsid w:val="00373FB7"/>
    <w:rsid w:val="003752D4"/>
    <w:rsid w:val="00384B4D"/>
    <w:rsid w:val="003975CE"/>
    <w:rsid w:val="003A762C"/>
    <w:rsid w:val="003A7EC1"/>
    <w:rsid w:val="003D3B89"/>
    <w:rsid w:val="003E45D4"/>
    <w:rsid w:val="003F1057"/>
    <w:rsid w:val="00444073"/>
    <w:rsid w:val="004506EE"/>
    <w:rsid w:val="00450E52"/>
    <w:rsid w:val="004968FC"/>
    <w:rsid w:val="004A29F7"/>
    <w:rsid w:val="004C564C"/>
    <w:rsid w:val="004D19A6"/>
    <w:rsid w:val="004F285B"/>
    <w:rsid w:val="00503B36"/>
    <w:rsid w:val="00504780"/>
    <w:rsid w:val="00504E19"/>
    <w:rsid w:val="00511E3C"/>
    <w:rsid w:val="005233A5"/>
    <w:rsid w:val="00561916"/>
    <w:rsid w:val="00577F1B"/>
    <w:rsid w:val="005904F5"/>
    <w:rsid w:val="005955A2"/>
    <w:rsid w:val="005A4424"/>
    <w:rsid w:val="005E4115"/>
    <w:rsid w:val="005F38B6"/>
    <w:rsid w:val="00615EC3"/>
    <w:rsid w:val="006213AE"/>
    <w:rsid w:val="00636146"/>
    <w:rsid w:val="006562F5"/>
    <w:rsid w:val="00656795"/>
    <w:rsid w:val="00724031"/>
    <w:rsid w:val="007668AB"/>
    <w:rsid w:val="00776F64"/>
    <w:rsid w:val="00794407"/>
    <w:rsid w:val="00794C2F"/>
    <w:rsid w:val="007951EA"/>
    <w:rsid w:val="00796C66"/>
    <w:rsid w:val="007A3F5C"/>
    <w:rsid w:val="007C7B43"/>
    <w:rsid w:val="007E4516"/>
    <w:rsid w:val="00804742"/>
    <w:rsid w:val="008428F7"/>
    <w:rsid w:val="00872337"/>
    <w:rsid w:val="008763FE"/>
    <w:rsid w:val="00886C0B"/>
    <w:rsid w:val="008A401C"/>
    <w:rsid w:val="0091185F"/>
    <w:rsid w:val="00921F4F"/>
    <w:rsid w:val="0093412A"/>
    <w:rsid w:val="00953DBE"/>
    <w:rsid w:val="009711E4"/>
    <w:rsid w:val="009877A3"/>
    <w:rsid w:val="009B4614"/>
    <w:rsid w:val="009E56E3"/>
    <w:rsid w:val="009E70D9"/>
    <w:rsid w:val="00A20275"/>
    <w:rsid w:val="00A31A1B"/>
    <w:rsid w:val="00AB7E6D"/>
    <w:rsid w:val="00AC6661"/>
    <w:rsid w:val="00AE1668"/>
    <w:rsid w:val="00AE325A"/>
    <w:rsid w:val="00B35826"/>
    <w:rsid w:val="00BA65BB"/>
    <w:rsid w:val="00BB70B1"/>
    <w:rsid w:val="00BB7E2A"/>
    <w:rsid w:val="00BC0361"/>
    <w:rsid w:val="00BC0D2A"/>
    <w:rsid w:val="00BF427A"/>
    <w:rsid w:val="00C16EA1"/>
    <w:rsid w:val="00C8193F"/>
    <w:rsid w:val="00CA759D"/>
    <w:rsid w:val="00CB108B"/>
    <w:rsid w:val="00CC1DF9"/>
    <w:rsid w:val="00D03D5A"/>
    <w:rsid w:val="00D16816"/>
    <w:rsid w:val="00D74773"/>
    <w:rsid w:val="00D8136A"/>
    <w:rsid w:val="00D914B2"/>
    <w:rsid w:val="00DB7660"/>
    <w:rsid w:val="00DC6469"/>
    <w:rsid w:val="00E0075B"/>
    <w:rsid w:val="00E032E8"/>
    <w:rsid w:val="00E56DB2"/>
    <w:rsid w:val="00EC372D"/>
    <w:rsid w:val="00ED1FE3"/>
    <w:rsid w:val="00EE4BC3"/>
    <w:rsid w:val="00EE645F"/>
    <w:rsid w:val="00EF6A79"/>
    <w:rsid w:val="00F128D3"/>
    <w:rsid w:val="00F471F8"/>
    <w:rsid w:val="00F54307"/>
    <w:rsid w:val="00F66B62"/>
    <w:rsid w:val="00FA58A2"/>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EB3068"/>
  <w15:chartTrackingRefBased/>
  <w15:docId w15:val="{8DB7E9B3-FC6A-4D88-B230-DEABDA4C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F12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9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9141FA"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CD"/>
    <w:rsid w:val="00020243"/>
    <w:rsid w:val="00042E98"/>
    <w:rsid w:val="00183E50"/>
    <w:rsid w:val="00327CF8"/>
    <w:rsid w:val="003E4DEE"/>
    <w:rsid w:val="00404F14"/>
    <w:rsid w:val="00416D9E"/>
    <w:rsid w:val="004D1DA9"/>
    <w:rsid w:val="005A01AD"/>
    <w:rsid w:val="005B378D"/>
    <w:rsid w:val="005F1462"/>
    <w:rsid w:val="006B5E1D"/>
    <w:rsid w:val="008F2E70"/>
    <w:rsid w:val="009141FA"/>
    <w:rsid w:val="00942065"/>
    <w:rsid w:val="009A07E3"/>
    <w:rsid w:val="009B68B6"/>
    <w:rsid w:val="009B7E72"/>
    <w:rsid w:val="009F4DCD"/>
    <w:rsid w:val="00B61B4D"/>
    <w:rsid w:val="00CD7F41"/>
    <w:rsid w:val="00D52D5C"/>
    <w:rsid w:val="00F00E03"/>
    <w:rsid w:val="00F274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6</TotalTime>
  <Pages>2</Pages>
  <Words>406</Words>
  <Characters>2697</Characters>
  <Application>Microsoft Office Word</Application>
  <DocSecurity>0</DocSecurity>
  <Lines>22</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Sabaliauskienė Irena</cp:lastModifiedBy>
  <cp:revision>6</cp:revision>
  <cp:lastPrinted>2001-06-05T13:05:00Z</cp:lastPrinted>
  <dcterms:created xsi:type="dcterms:W3CDTF">2021-02-12T13:28:00Z</dcterms:created>
  <dcterms:modified xsi:type="dcterms:W3CDTF">2021-03-02T09:14:00Z</dcterms:modified>
</cp:coreProperties>
</file>