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A0D1" w14:textId="77777777" w:rsidR="006435AE" w:rsidRPr="002E0327" w:rsidRDefault="006435AE" w:rsidP="006435AE">
      <w:pPr>
        <w:tabs>
          <w:tab w:val="num" w:pos="0"/>
          <w:tab w:val="left" w:pos="720"/>
        </w:tabs>
        <w:spacing w:line="360" w:lineRule="auto"/>
        <w:ind w:firstLine="360"/>
        <w:jc w:val="center"/>
        <w:outlineLvl w:val="0"/>
        <w:rPr>
          <w:lang w:val="lt-LT"/>
        </w:rPr>
      </w:pPr>
      <w:r w:rsidRPr="002E0327">
        <w:rPr>
          <w:lang w:val="lt-LT"/>
        </w:rPr>
        <w:t>AIŠKINAMASIS RAŠTAS</w:t>
      </w:r>
    </w:p>
    <w:p w14:paraId="31613AAF" w14:textId="0201D284" w:rsidR="002E0327" w:rsidRPr="00D609C7" w:rsidRDefault="001837DC" w:rsidP="00DA2E25">
      <w:pPr>
        <w:tabs>
          <w:tab w:val="left" w:pos="720"/>
          <w:tab w:val="num" w:pos="3960"/>
        </w:tabs>
        <w:spacing w:line="360" w:lineRule="auto"/>
        <w:jc w:val="center"/>
        <w:rPr>
          <w:noProof/>
          <w:color w:val="000000"/>
          <w:lang w:val="lt-LT"/>
        </w:rPr>
      </w:pPr>
      <w:r w:rsidRPr="001837DC">
        <w:rPr>
          <w:noProof/>
          <w:lang w:val="lt-LT"/>
        </w:rPr>
        <w:t xml:space="preserve">Dėl pritarimo rengti </w:t>
      </w:r>
      <w:r>
        <w:rPr>
          <w:noProof/>
          <w:lang w:val="lt-LT"/>
        </w:rPr>
        <w:t>M</w:t>
      </w:r>
      <w:r w:rsidRPr="001837DC">
        <w:rPr>
          <w:noProof/>
          <w:lang w:val="lt-LT"/>
        </w:rPr>
        <w:t xml:space="preserve">olėtų miesto darnaus judumo planą, </w:t>
      </w:r>
      <w:r>
        <w:rPr>
          <w:noProof/>
          <w:lang w:val="lt-LT"/>
        </w:rPr>
        <w:t>M</w:t>
      </w:r>
      <w:r w:rsidRPr="001837DC">
        <w:rPr>
          <w:noProof/>
          <w:lang w:val="lt-LT"/>
        </w:rPr>
        <w:t>olėtų miesto darnaus judumo plano komiteto sudarymo ir nuostatų patvirtinimo</w:t>
      </w:r>
    </w:p>
    <w:p w14:paraId="7A150D5C" w14:textId="77777777" w:rsidR="002E0327" w:rsidRPr="002E0327" w:rsidRDefault="002E0327" w:rsidP="002E0327">
      <w:pPr>
        <w:tabs>
          <w:tab w:val="left" w:pos="720"/>
          <w:tab w:val="num" w:pos="3960"/>
        </w:tabs>
        <w:spacing w:line="360" w:lineRule="auto"/>
        <w:jc w:val="center"/>
        <w:rPr>
          <w:caps/>
          <w:noProof/>
          <w:lang w:val="lt-LT"/>
        </w:rPr>
      </w:pPr>
    </w:p>
    <w:p w14:paraId="14AE6EB2" w14:textId="77777777" w:rsidR="008034BC" w:rsidRPr="00F8426E" w:rsidRDefault="006435AE" w:rsidP="00F8426E">
      <w:pPr>
        <w:tabs>
          <w:tab w:val="left" w:pos="720"/>
          <w:tab w:val="num" w:pos="3960"/>
        </w:tabs>
        <w:spacing w:line="360" w:lineRule="auto"/>
        <w:rPr>
          <w:b/>
          <w:lang w:val="lt-LT"/>
        </w:rPr>
      </w:pPr>
      <w:r w:rsidRPr="002E0327">
        <w:rPr>
          <w:b/>
          <w:lang w:val="lt-LT"/>
        </w:rPr>
        <w:t xml:space="preserve">1. Parengto tarybos sprendimo </w:t>
      </w:r>
      <w:r w:rsidR="00F8426E">
        <w:rPr>
          <w:b/>
          <w:lang w:val="lt-LT"/>
        </w:rPr>
        <w:t xml:space="preserve">projekto tikslai ir uždaviniai </w:t>
      </w:r>
    </w:p>
    <w:p w14:paraId="5858E8A8" w14:textId="64F7078D" w:rsidR="00D94AFA" w:rsidRDefault="001F26BC" w:rsidP="00307B0E">
      <w:pPr>
        <w:spacing w:line="360" w:lineRule="auto"/>
        <w:ind w:firstLine="720"/>
        <w:jc w:val="both"/>
        <w:rPr>
          <w:lang w:val="lt-LT"/>
        </w:rPr>
      </w:pPr>
      <w:r w:rsidRPr="001F26BC">
        <w:rPr>
          <w:lang w:val="lt-LT"/>
        </w:rPr>
        <w:t xml:space="preserve">Šio tarybos sprendimo projekto tikslas </w:t>
      </w:r>
      <w:r w:rsidR="00D94AFA">
        <w:rPr>
          <w:lang w:val="lt-LT"/>
        </w:rPr>
        <w:t xml:space="preserve">yra inicijuoti </w:t>
      </w:r>
      <w:r w:rsidR="001837DC">
        <w:rPr>
          <w:lang w:val="lt-LT"/>
        </w:rPr>
        <w:t>Molėtų miest</w:t>
      </w:r>
      <w:r w:rsidR="001837DC">
        <w:rPr>
          <w:lang w:val="lt-LT"/>
        </w:rPr>
        <w:t>o</w:t>
      </w:r>
      <w:r w:rsidR="001837DC">
        <w:rPr>
          <w:lang w:val="lt-LT"/>
        </w:rPr>
        <w:t xml:space="preserve"> </w:t>
      </w:r>
      <w:r w:rsidR="00D94AFA">
        <w:rPr>
          <w:lang w:val="lt-LT"/>
        </w:rPr>
        <w:t>darnaus judumo</w:t>
      </w:r>
      <w:r w:rsidR="00AD044E">
        <w:rPr>
          <w:lang w:val="lt-LT"/>
        </w:rPr>
        <w:t xml:space="preserve"> </w:t>
      </w:r>
      <w:r w:rsidR="00D94AFA">
        <w:rPr>
          <w:lang w:val="lt-LT"/>
        </w:rPr>
        <w:t>plano (toliau – Planas) parengimą ir sudaryti Plano komitetą.</w:t>
      </w:r>
    </w:p>
    <w:p w14:paraId="2E7D9896" w14:textId="235387C3" w:rsidR="00D94AFA" w:rsidRDefault="00D94AFA" w:rsidP="006435AE">
      <w:pPr>
        <w:tabs>
          <w:tab w:val="left" w:pos="720"/>
          <w:tab w:val="num" w:pos="3960"/>
        </w:tabs>
        <w:spacing w:line="360" w:lineRule="auto"/>
        <w:jc w:val="both"/>
        <w:rPr>
          <w:lang w:val="lt-LT"/>
        </w:rPr>
      </w:pPr>
      <w:r>
        <w:rPr>
          <w:lang w:val="lt-LT"/>
        </w:rPr>
        <w:tab/>
        <w:t>D</w:t>
      </w:r>
      <w:r w:rsidRPr="00D94AFA">
        <w:rPr>
          <w:lang w:val="lt-LT"/>
        </w:rPr>
        <w:t>arnaus judumo mieste planas – savivaldybės teritorijos bendrojo plano sprendinius papildantis ir detalizuojantis strateginio planavimo dokumentas, rengiamas patvirtintų teritorijų planavimo dokumentų ir savivaldybės strateginių planų pagrindu, siekiant atlikti visapusišką transporto ir žmonių keliavimo įpročių analizę mieste, užtikrinti darnaus judumo mieste variantų kūrimą, geresnę gyvenimo kokybę miestuose ir jų prieigose ir susisiekimą visomis transporto priemonėmis ar pėsčiomis, prioritetą teikiant viešajam keleiviniam ir bevarikliam ar aplinką mažai teršiančiam transportui.</w:t>
      </w:r>
    </w:p>
    <w:p w14:paraId="568C1270" w14:textId="39DB87B3" w:rsidR="00D94AFA" w:rsidRDefault="00D94AFA" w:rsidP="006435AE">
      <w:pPr>
        <w:tabs>
          <w:tab w:val="left" w:pos="720"/>
          <w:tab w:val="num" w:pos="3960"/>
        </w:tabs>
        <w:spacing w:line="360" w:lineRule="auto"/>
        <w:jc w:val="both"/>
        <w:rPr>
          <w:lang w:val="lt-LT"/>
        </w:rPr>
      </w:pPr>
      <w:r>
        <w:rPr>
          <w:lang w:val="lt-LT"/>
        </w:rPr>
        <w:tab/>
      </w:r>
      <w:r w:rsidRPr="00D94AFA">
        <w:rPr>
          <w:lang w:val="lt-LT"/>
        </w:rPr>
        <w:t>Plano komitet</w:t>
      </w:r>
      <w:r>
        <w:rPr>
          <w:lang w:val="lt-LT"/>
        </w:rPr>
        <w:t>as</w:t>
      </w:r>
      <w:r w:rsidRPr="00D94AFA">
        <w:rPr>
          <w:lang w:val="lt-LT"/>
        </w:rPr>
        <w:t xml:space="preserve"> derina </w:t>
      </w:r>
      <w:r>
        <w:rPr>
          <w:lang w:val="lt-LT"/>
        </w:rPr>
        <w:t>P</w:t>
      </w:r>
      <w:r w:rsidRPr="00D94AFA">
        <w:rPr>
          <w:lang w:val="lt-LT"/>
        </w:rPr>
        <w:t>lano dalis ir nagrinėja planui pateiktų fizinių ar juridinių asmenų pasiūlymus</w:t>
      </w:r>
      <w:r>
        <w:rPr>
          <w:lang w:val="lt-LT"/>
        </w:rPr>
        <w:t>.</w:t>
      </w:r>
    </w:p>
    <w:p w14:paraId="636A2DAE" w14:textId="35F1AC2E" w:rsidR="006435AE" w:rsidRDefault="006435AE" w:rsidP="006435AE">
      <w:pPr>
        <w:tabs>
          <w:tab w:val="left" w:pos="720"/>
          <w:tab w:val="num" w:pos="3960"/>
        </w:tabs>
        <w:spacing w:line="360" w:lineRule="auto"/>
        <w:jc w:val="both"/>
        <w:rPr>
          <w:b/>
          <w:lang w:val="lt-LT"/>
        </w:rPr>
      </w:pPr>
      <w:r w:rsidRPr="002E0327">
        <w:rPr>
          <w:b/>
          <w:lang w:val="lt-LT"/>
        </w:rPr>
        <w:t>2. Šiuo metu esantis teisinis reglamentavimas</w:t>
      </w:r>
    </w:p>
    <w:p w14:paraId="341653AA" w14:textId="1900F14D" w:rsidR="006217F3" w:rsidRDefault="006217F3" w:rsidP="006217F3">
      <w:pPr>
        <w:tabs>
          <w:tab w:val="left" w:pos="680"/>
          <w:tab w:val="left" w:pos="1206"/>
        </w:tabs>
        <w:spacing w:line="360" w:lineRule="auto"/>
        <w:ind w:firstLine="1247"/>
        <w:jc w:val="both"/>
      </w:pPr>
      <w:r w:rsidRPr="00774450">
        <w:t>Lietuvos Respublikos vietos savivaldos įstatymo 6 straipsnio 22 punkt</w:t>
      </w:r>
      <w:r>
        <w:t>as</w:t>
      </w:r>
      <w:r w:rsidRPr="00774450">
        <w:t xml:space="preserve"> ir 16 straipsnio </w:t>
      </w:r>
      <w:r w:rsidRPr="00147F83">
        <w:t>4 dali</w:t>
      </w:r>
      <w:r>
        <w:t>s;</w:t>
      </w:r>
    </w:p>
    <w:p w14:paraId="7CC2EAD3" w14:textId="25943202" w:rsidR="006217F3" w:rsidRDefault="006217F3" w:rsidP="006217F3">
      <w:pPr>
        <w:tabs>
          <w:tab w:val="left" w:pos="680"/>
          <w:tab w:val="left" w:pos="1206"/>
        </w:tabs>
        <w:spacing w:line="360" w:lineRule="auto"/>
        <w:ind w:firstLine="1247"/>
        <w:jc w:val="both"/>
      </w:pPr>
      <w:r w:rsidRPr="00774450">
        <w:t>Darnaus judumo mieste planų rengimo gairių, patvirtintų Lietuvos Respublikos susisiekimo ministro 2015 m. kovo 13 d</w:t>
      </w:r>
      <w:r w:rsidRPr="00490324">
        <w:t xml:space="preserve">. įsakymu Nr. 3-108 (1.5 E) „Dėl Darnaus judumo mieste planų rengimo gairių patvirtinimo“, 5.2, </w:t>
      </w:r>
      <w:r w:rsidRPr="00147F83">
        <w:t xml:space="preserve">22 ir 30 </w:t>
      </w:r>
      <w:r w:rsidRPr="00774450">
        <w:t>punkt</w:t>
      </w:r>
      <w:r>
        <w:t>ai;</w:t>
      </w:r>
    </w:p>
    <w:p w14:paraId="12271A8D" w14:textId="4E27F960" w:rsidR="006217F3" w:rsidRDefault="006217F3" w:rsidP="006217F3">
      <w:pPr>
        <w:tabs>
          <w:tab w:val="left" w:pos="680"/>
          <w:tab w:val="left" w:pos="1206"/>
        </w:tabs>
        <w:spacing w:line="360" w:lineRule="auto"/>
        <w:ind w:firstLine="1247"/>
        <w:jc w:val="both"/>
      </w:pPr>
      <w:r w:rsidRPr="003F3BF7">
        <w:t>Molėtų rajono savivaldybės strateginio veiklos plano 2021–2023 metams, patvirtinto Molėtų rajono savivaldybės tarybos 2021 m. sausio 28 d. sprendimu Nr. B1-1 „Dėl Molėtų rajono savivaldybės strateginio veiklos plano 2021–2023 metams patvirtinimo“, 03.3.2.3.4 priemon</w:t>
      </w:r>
      <w:r>
        <w:t>ė</w:t>
      </w:r>
      <w:r w:rsidRPr="003F3BF7">
        <w:t xml:space="preserve"> „Darnaus judumo plano Molėtų mieste parengimas“</w:t>
      </w:r>
      <w:r>
        <w:t>;</w:t>
      </w:r>
    </w:p>
    <w:p w14:paraId="7F59F994" w14:textId="155663D7" w:rsidR="006217F3" w:rsidRDefault="006217F3" w:rsidP="006217F3">
      <w:pPr>
        <w:tabs>
          <w:tab w:val="left" w:pos="680"/>
          <w:tab w:val="left" w:pos="1206"/>
        </w:tabs>
        <w:spacing w:line="360" w:lineRule="auto"/>
        <w:ind w:firstLine="1247"/>
        <w:jc w:val="both"/>
      </w:pPr>
      <w:r>
        <w:t>Molėtų rajono savivaldybės a</w:t>
      </w:r>
      <w:r w:rsidRPr="00490324">
        <w:t>dministracijos direktoriaus 2021 m</w:t>
      </w:r>
      <w:r>
        <w:t>.</w:t>
      </w:r>
      <w:r w:rsidRPr="00490324">
        <w:t xml:space="preserve"> vasario 17 d. teikim</w:t>
      </w:r>
      <w:r>
        <w:t>as</w:t>
      </w:r>
      <w:r w:rsidRPr="00490324">
        <w:t xml:space="preserve"> Nr. B88-</w:t>
      </w:r>
      <w:r w:rsidR="001837DC">
        <w:t>7</w:t>
      </w:r>
      <w:r w:rsidRPr="00490324">
        <w:t xml:space="preserve"> „Dėl atstovų delegavimo į darnaus judumo Molėtų mieste plano komitetą“</w:t>
      </w:r>
      <w:r>
        <w:t>;</w:t>
      </w:r>
    </w:p>
    <w:p w14:paraId="0B125235" w14:textId="2EB48139" w:rsidR="006217F3" w:rsidRDefault="006217F3" w:rsidP="006217F3">
      <w:pPr>
        <w:tabs>
          <w:tab w:val="left" w:pos="680"/>
          <w:tab w:val="left" w:pos="1206"/>
        </w:tabs>
        <w:spacing w:line="360" w:lineRule="auto"/>
        <w:ind w:firstLine="1247"/>
        <w:jc w:val="both"/>
      </w:pPr>
      <w:r w:rsidRPr="00490324">
        <w:t>VšĮ „Molėtų turizmo ir verslo informacijos centras“ 2021 m</w:t>
      </w:r>
      <w:r>
        <w:t>.</w:t>
      </w:r>
      <w:r w:rsidRPr="00490324">
        <w:t xml:space="preserve"> vasario 17 d. rašt</w:t>
      </w:r>
      <w:r>
        <w:t>as</w:t>
      </w:r>
      <w:r w:rsidRPr="00490324">
        <w:t xml:space="preserve"> Nr. ..... „Dėl atstovų delegavimo“</w:t>
      </w:r>
      <w:r>
        <w:t>;</w:t>
      </w:r>
    </w:p>
    <w:p w14:paraId="163178E7" w14:textId="23343DE5" w:rsidR="006217F3" w:rsidRPr="00AF3670" w:rsidRDefault="006217F3" w:rsidP="006217F3">
      <w:pPr>
        <w:tabs>
          <w:tab w:val="left" w:pos="680"/>
          <w:tab w:val="left" w:pos="1206"/>
        </w:tabs>
        <w:spacing w:line="360" w:lineRule="auto"/>
        <w:ind w:firstLine="1247"/>
        <w:jc w:val="both"/>
        <w:rPr>
          <w:color w:val="FF0000"/>
        </w:rPr>
      </w:pPr>
      <w:r w:rsidRPr="00490324">
        <w:t>UAB „Molėtų autobusų parkas“ 2021 m</w:t>
      </w:r>
      <w:r>
        <w:t>.</w:t>
      </w:r>
      <w:r w:rsidRPr="00490324">
        <w:t xml:space="preserve"> vasario 17 d. rašt</w:t>
      </w:r>
      <w:r>
        <w:t>as</w:t>
      </w:r>
      <w:r w:rsidRPr="00490324">
        <w:t xml:space="preserve"> Nr. ..... „Dėl atstovų delegavimo“</w:t>
      </w:r>
      <w:r>
        <w:t>.</w:t>
      </w:r>
    </w:p>
    <w:p w14:paraId="42658829" w14:textId="77777777" w:rsidR="006435AE" w:rsidRPr="00770F3A" w:rsidRDefault="006435AE" w:rsidP="006435AE">
      <w:pPr>
        <w:tabs>
          <w:tab w:val="left" w:pos="720"/>
          <w:tab w:val="num" w:pos="3960"/>
        </w:tabs>
        <w:spacing w:line="360" w:lineRule="auto"/>
        <w:jc w:val="both"/>
        <w:rPr>
          <w:lang w:val="lt-LT"/>
        </w:rPr>
      </w:pPr>
      <w:r w:rsidRPr="002E0327">
        <w:rPr>
          <w:b/>
          <w:lang w:val="lt-LT"/>
        </w:rPr>
        <w:t>3. Galimos teigiamos ir neigiamos pasekmės priėmus siūlomą tarybos sprendimo projektą</w:t>
      </w:r>
    </w:p>
    <w:p w14:paraId="4C255281" w14:textId="313F8FF4" w:rsidR="006435AE" w:rsidRPr="002E0327" w:rsidRDefault="006435AE" w:rsidP="006435AE">
      <w:pPr>
        <w:spacing w:line="360" w:lineRule="auto"/>
        <w:ind w:firstLine="720"/>
        <w:jc w:val="both"/>
        <w:rPr>
          <w:lang w:val="lt-LT"/>
        </w:rPr>
      </w:pPr>
      <w:r w:rsidRPr="002E0327">
        <w:rPr>
          <w:lang w:val="lt-LT"/>
        </w:rPr>
        <w:t>Teigiamos</w:t>
      </w:r>
      <w:r w:rsidR="009E4233" w:rsidRPr="002E0327">
        <w:rPr>
          <w:lang w:val="lt-LT"/>
        </w:rPr>
        <w:t xml:space="preserve"> pasekmės</w:t>
      </w:r>
      <w:r w:rsidR="00830497" w:rsidRPr="002E0327">
        <w:rPr>
          <w:lang w:val="lt-LT"/>
        </w:rPr>
        <w:t xml:space="preserve"> –</w:t>
      </w:r>
      <w:r w:rsidR="00C30F54">
        <w:rPr>
          <w:lang w:val="lt-LT"/>
        </w:rPr>
        <w:t xml:space="preserve"> </w:t>
      </w:r>
      <w:r w:rsidR="00667264">
        <w:rPr>
          <w:lang w:val="lt-LT"/>
        </w:rPr>
        <w:t>sudaryt</w:t>
      </w:r>
      <w:r w:rsidR="00443088">
        <w:rPr>
          <w:lang w:val="lt-LT"/>
        </w:rPr>
        <w:t xml:space="preserve">a galimybė </w:t>
      </w:r>
      <w:r w:rsidR="00D94AFA">
        <w:rPr>
          <w:lang w:val="lt-LT"/>
        </w:rPr>
        <w:t>parengti Planą.</w:t>
      </w:r>
    </w:p>
    <w:p w14:paraId="4EDAEEE3" w14:textId="77777777" w:rsidR="006435AE" w:rsidRPr="002E0327" w:rsidRDefault="006435AE" w:rsidP="006435AE">
      <w:pPr>
        <w:tabs>
          <w:tab w:val="left" w:pos="720"/>
          <w:tab w:val="num" w:pos="3960"/>
        </w:tabs>
        <w:spacing w:line="360" w:lineRule="auto"/>
        <w:ind w:firstLine="720"/>
        <w:jc w:val="both"/>
        <w:rPr>
          <w:lang w:val="lt-LT"/>
        </w:rPr>
      </w:pPr>
      <w:r w:rsidRPr="002E0327">
        <w:rPr>
          <w:lang w:val="lt-LT"/>
        </w:rPr>
        <w:t>Neigiamų pasekmių nenumatoma.</w:t>
      </w:r>
    </w:p>
    <w:p w14:paraId="400B5401" w14:textId="6423C6A2" w:rsidR="006435AE" w:rsidRDefault="006435AE" w:rsidP="006435AE">
      <w:pPr>
        <w:tabs>
          <w:tab w:val="num" w:pos="0"/>
          <w:tab w:val="left" w:pos="720"/>
        </w:tabs>
        <w:spacing w:line="360" w:lineRule="auto"/>
        <w:jc w:val="both"/>
        <w:rPr>
          <w:b/>
          <w:lang w:val="lt-LT"/>
        </w:rPr>
      </w:pPr>
      <w:r w:rsidRPr="002E0327">
        <w:rPr>
          <w:b/>
          <w:lang w:val="lt-LT"/>
        </w:rPr>
        <w:t>4. Priemonės sprendimui</w:t>
      </w:r>
      <w:r w:rsidR="009E4233" w:rsidRPr="002E0327">
        <w:rPr>
          <w:b/>
          <w:lang w:val="lt-LT"/>
        </w:rPr>
        <w:t xml:space="preserve"> įgyvendinti</w:t>
      </w:r>
    </w:p>
    <w:p w14:paraId="7977BE29" w14:textId="21727723" w:rsidR="00167E3E" w:rsidRPr="00167E3E" w:rsidRDefault="00167E3E" w:rsidP="006435AE">
      <w:pPr>
        <w:tabs>
          <w:tab w:val="num" w:pos="0"/>
          <w:tab w:val="left" w:pos="720"/>
        </w:tabs>
        <w:spacing w:line="360" w:lineRule="auto"/>
        <w:jc w:val="both"/>
        <w:rPr>
          <w:bCs/>
          <w:lang w:val="lt-LT"/>
        </w:rPr>
      </w:pPr>
      <w:r>
        <w:rPr>
          <w:bCs/>
          <w:lang w:val="lt-LT"/>
        </w:rPr>
        <w:lastRenderedPageBreak/>
        <w:tab/>
      </w:r>
      <w:r w:rsidRPr="00167E3E">
        <w:rPr>
          <w:bCs/>
          <w:lang w:val="lt-LT"/>
        </w:rPr>
        <w:t xml:space="preserve">Organizuoti </w:t>
      </w:r>
      <w:r w:rsidR="00D94AFA">
        <w:rPr>
          <w:bCs/>
          <w:lang w:val="lt-LT"/>
        </w:rPr>
        <w:t>Plano</w:t>
      </w:r>
      <w:r w:rsidRPr="00167E3E">
        <w:rPr>
          <w:bCs/>
          <w:lang w:val="lt-LT"/>
        </w:rPr>
        <w:t xml:space="preserve"> rengimo ir įgyvendinimo procesą, numatyti reikiamus finansinius išteklius Molėtų rajono savivaldybės biudžete</w:t>
      </w:r>
      <w:r>
        <w:rPr>
          <w:bCs/>
          <w:lang w:val="lt-LT"/>
        </w:rPr>
        <w:t>.</w:t>
      </w:r>
    </w:p>
    <w:p w14:paraId="2F0FAC8E" w14:textId="77777777" w:rsidR="006435AE" w:rsidRPr="002E0327" w:rsidRDefault="006435AE" w:rsidP="006435AE">
      <w:pPr>
        <w:tabs>
          <w:tab w:val="left" w:pos="720"/>
          <w:tab w:val="num" w:pos="3960"/>
        </w:tabs>
        <w:spacing w:line="360" w:lineRule="auto"/>
        <w:jc w:val="both"/>
        <w:rPr>
          <w:b/>
          <w:lang w:val="lt-LT"/>
        </w:rPr>
      </w:pPr>
      <w:r w:rsidRPr="002E0327">
        <w:rPr>
          <w:b/>
          <w:lang w:val="lt-LT"/>
        </w:rPr>
        <w:t>5. Lėšų poreikis ir jų šaltiniai (prireikus s</w:t>
      </w:r>
      <w:r w:rsidR="009E4233" w:rsidRPr="002E0327">
        <w:rPr>
          <w:b/>
          <w:lang w:val="lt-LT"/>
        </w:rPr>
        <w:t>kaičiavimai ir išlaidų sąmatos)</w:t>
      </w:r>
    </w:p>
    <w:p w14:paraId="075B9051" w14:textId="0D123041" w:rsidR="006B7F38" w:rsidRDefault="00624BF5" w:rsidP="006435AE">
      <w:pPr>
        <w:tabs>
          <w:tab w:val="left" w:pos="720"/>
          <w:tab w:val="num" w:pos="3960"/>
        </w:tabs>
        <w:spacing w:line="360" w:lineRule="auto"/>
        <w:jc w:val="both"/>
        <w:rPr>
          <w:lang w:val="lt-LT"/>
        </w:rPr>
      </w:pPr>
      <w:r w:rsidRPr="002E0327">
        <w:rPr>
          <w:lang w:val="lt-LT"/>
        </w:rPr>
        <w:tab/>
      </w:r>
      <w:r w:rsidR="00D94AFA">
        <w:rPr>
          <w:lang w:val="lt-LT"/>
        </w:rPr>
        <w:t>Plano parengimui numatoma skirti 9 500 Eur savivaldybės biudžeto lėšų.</w:t>
      </w:r>
    </w:p>
    <w:p w14:paraId="5EBC26E6" w14:textId="77777777" w:rsidR="006435AE" w:rsidRPr="002E0327" w:rsidRDefault="006435AE" w:rsidP="006435AE">
      <w:pPr>
        <w:tabs>
          <w:tab w:val="left" w:pos="720"/>
          <w:tab w:val="num" w:pos="3960"/>
        </w:tabs>
        <w:spacing w:line="360" w:lineRule="auto"/>
        <w:jc w:val="both"/>
        <w:rPr>
          <w:b/>
          <w:lang w:val="lt-LT"/>
        </w:rPr>
      </w:pPr>
      <w:r w:rsidRPr="002E0327">
        <w:rPr>
          <w:b/>
          <w:lang w:val="lt-LT"/>
        </w:rPr>
        <w:t>6.</w:t>
      </w:r>
      <w:r w:rsidR="009E4233" w:rsidRPr="002E0327">
        <w:rPr>
          <w:b/>
          <w:lang w:val="lt-LT"/>
        </w:rPr>
        <w:t xml:space="preserve"> Vykdytojai, įvykdymo terminai</w:t>
      </w:r>
      <w:r w:rsidRPr="002E0327">
        <w:rPr>
          <w:b/>
          <w:lang w:val="lt-LT"/>
        </w:rPr>
        <w:t xml:space="preserve"> </w:t>
      </w:r>
    </w:p>
    <w:p w14:paraId="732D3D96" w14:textId="780974F3" w:rsidR="006435AE" w:rsidRPr="002E0327" w:rsidRDefault="001E7202" w:rsidP="00FF073E">
      <w:pPr>
        <w:tabs>
          <w:tab w:val="left" w:pos="720"/>
          <w:tab w:val="num" w:pos="3960"/>
        </w:tabs>
        <w:spacing w:line="360" w:lineRule="auto"/>
        <w:jc w:val="both"/>
        <w:rPr>
          <w:lang w:val="lt-LT"/>
        </w:rPr>
      </w:pPr>
      <w:r w:rsidRPr="002E0327">
        <w:rPr>
          <w:lang w:val="lt-LT"/>
        </w:rPr>
        <w:tab/>
      </w:r>
      <w:r w:rsidR="002D5F8B">
        <w:rPr>
          <w:lang w:val="lt-LT"/>
        </w:rPr>
        <w:t>Molėtų rajono savivaldybės administracija</w:t>
      </w:r>
      <w:r w:rsidR="00BC0603">
        <w:rPr>
          <w:lang w:val="lt-LT"/>
        </w:rPr>
        <w:t xml:space="preserve">, </w:t>
      </w:r>
      <w:r w:rsidR="00E35D37">
        <w:rPr>
          <w:lang w:val="lt-LT"/>
        </w:rPr>
        <w:t>24</w:t>
      </w:r>
      <w:r w:rsidR="00BC0603">
        <w:rPr>
          <w:lang w:val="lt-LT"/>
        </w:rPr>
        <w:t xml:space="preserve"> mėn</w:t>
      </w:r>
      <w:r w:rsidRPr="002E0327">
        <w:rPr>
          <w:lang w:val="lt-LT"/>
        </w:rPr>
        <w:t>.</w:t>
      </w:r>
    </w:p>
    <w:sectPr w:rsidR="006435AE" w:rsidRPr="002E0327" w:rsidSect="00057F22">
      <w:headerReference w:type="default" r:id="rId6"/>
      <w:pgSz w:w="11906" w:h="16838"/>
      <w:pgMar w:top="107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DD502" w14:textId="77777777" w:rsidR="00A6005B" w:rsidRDefault="00A6005B" w:rsidP="00057F22">
      <w:r>
        <w:separator/>
      </w:r>
    </w:p>
  </w:endnote>
  <w:endnote w:type="continuationSeparator" w:id="0">
    <w:p w14:paraId="0AE7669D" w14:textId="77777777" w:rsidR="00A6005B" w:rsidRDefault="00A6005B" w:rsidP="0005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A33F" w14:textId="77777777" w:rsidR="00A6005B" w:rsidRDefault="00A6005B" w:rsidP="00057F22">
      <w:r>
        <w:separator/>
      </w:r>
    </w:p>
  </w:footnote>
  <w:footnote w:type="continuationSeparator" w:id="0">
    <w:p w14:paraId="23F9E229" w14:textId="77777777" w:rsidR="00A6005B" w:rsidRDefault="00A6005B" w:rsidP="00057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3181" w14:textId="77777777" w:rsidR="00057F22" w:rsidRDefault="00057F22">
    <w:pPr>
      <w:pStyle w:val="Antrats"/>
      <w:jc w:val="center"/>
    </w:pPr>
    <w:r>
      <w:fldChar w:fldCharType="begin"/>
    </w:r>
    <w:r>
      <w:instrText>PAGE   \* MERGEFORMAT</w:instrText>
    </w:r>
    <w:r>
      <w:fldChar w:fldCharType="separate"/>
    </w:r>
    <w:r w:rsidR="00BF4BB4" w:rsidRPr="00BF4BB4">
      <w:rPr>
        <w:noProof/>
        <w:lang w:val="lt-LT"/>
      </w:rPr>
      <w:t>2</w:t>
    </w:r>
    <w:r>
      <w:fldChar w:fldCharType="end"/>
    </w:r>
  </w:p>
  <w:p w14:paraId="141C0D8A" w14:textId="77777777" w:rsidR="00057F22" w:rsidRDefault="00057F2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AE"/>
    <w:rsid w:val="000140F7"/>
    <w:rsid w:val="00057F22"/>
    <w:rsid w:val="000B0727"/>
    <w:rsid w:val="000B450B"/>
    <w:rsid w:val="00103F12"/>
    <w:rsid w:val="0011459C"/>
    <w:rsid w:val="00132A65"/>
    <w:rsid w:val="00150DBA"/>
    <w:rsid w:val="00154907"/>
    <w:rsid w:val="001563AF"/>
    <w:rsid w:val="00167E3E"/>
    <w:rsid w:val="001707DC"/>
    <w:rsid w:val="00177D3E"/>
    <w:rsid w:val="001837DC"/>
    <w:rsid w:val="00190CF2"/>
    <w:rsid w:val="001A1545"/>
    <w:rsid w:val="001A3022"/>
    <w:rsid w:val="001A343E"/>
    <w:rsid w:val="001A3EF8"/>
    <w:rsid w:val="001A59B6"/>
    <w:rsid w:val="001A5ACE"/>
    <w:rsid w:val="001E7202"/>
    <w:rsid w:val="001F26BC"/>
    <w:rsid w:val="0020328A"/>
    <w:rsid w:val="0026675A"/>
    <w:rsid w:val="0027367D"/>
    <w:rsid w:val="00280699"/>
    <w:rsid w:val="002A2FB3"/>
    <w:rsid w:val="002B0718"/>
    <w:rsid w:val="002C4F02"/>
    <w:rsid w:val="002D5F8B"/>
    <w:rsid w:val="002E0327"/>
    <w:rsid w:val="003066B7"/>
    <w:rsid w:val="00307B0E"/>
    <w:rsid w:val="00311B4F"/>
    <w:rsid w:val="0031357E"/>
    <w:rsid w:val="0031550C"/>
    <w:rsid w:val="0031580D"/>
    <w:rsid w:val="003219AE"/>
    <w:rsid w:val="00321F76"/>
    <w:rsid w:val="00332006"/>
    <w:rsid w:val="003320B6"/>
    <w:rsid w:val="00345196"/>
    <w:rsid w:val="00346CDC"/>
    <w:rsid w:val="00351C19"/>
    <w:rsid w:val="00360B31"/>
    <w:rsid w:val="003623EE"/>
    <w:rsid w:val="00363102"/>
    <w:rsid w:val="003A1DE0"/>
    <w:rsid w:val="003D08EA"/>
    <w:rsid w:val="0041342C"/>
    <w:rsid w:val="0042366D"/>
    <w:rsid w:val="00443088"/>
    <w:rsid w:val="00473699"/>
    <w:rsid w:val="00492270"/>
    <w:rsid w:val="004B5BCF"/>
    <w:rsid w:val="004F0FE9"/>
    <w:rsid w:val="004F2849"/>
    <w:rsid w:val="00513995"/>
    <w:rsid w:val="00574115"/>
    <w:rsid w:val="005906B7"/>
    <w:rsid w:val="005A645F"/>
    <w:rsid w:val="005E1DDE"/>
    <w:rsid w:val="0060265F"/>
    <w:rsid w:val="006209BD"/>
    <w:rsid w:val="006217F3"/>
    <w:rsid w:val="00624BF5"/>
    <w:rsid w:val="00633AB0"/>
    <w:rsid w:val="006435AE"/>
    <w:rsid w:val="00650042"/>
    <w:rsid w:val="006655F1"/>
    <w:rsid w:val="00667264"/>
    <w:rsid w:val="0067793C"/>
    <w:rsid w:val="006A5BFB"/>
    <w:rsid w:val="006A61F5"/>
    <w:rsid w:val="006B7F38"/>
    <w:rsid w:val="006C5E71"/>
    <w:rsid w:val="0070040B"/>
    <w:rsid w:val="00723A4D"/>
    <w:rsid w:val="0073664F"/>
    <w:rsid w:val="007434AE"/>
    <w:rsid w:val="00753290"/>
    <w:rsid w:val="0076644F"/>
    <w:rsid w:val="00770F3A"/>
    <w:rsid w:val="00793934"/>
    <w:rsid w:val="007A064A"/>
    <w:rsid w:val="007B1539"/>
    <w:rsid w:val="007C4380"/>
    <w:rsid w:val="0080091E"/>
    <w:rsid w:val="008034BC"/>
    <w:rsid w:val="00814936"/>
    <w:rsid w:val="0081622C"/>
    <w:rsid w:val="00830497"/>
    <w:rsid w:val="008460B3"/>
    <w:rsid w:val="00887BDF"/>
    <w:rsid w:val="008A21EA"/>
    <w:rsid w:val="008C65DD"/>
    <w:rsid w:val="008C746D"/>
    <w:rsid w:val="008D612D"/>
    <w:rsid w:val="008E2090"/>
    <w:rsid w:val="009028AB"/>
    <w:rsid w:val="00915CB4"/>
    <w:rsid w:val="0091795A"/>
    <w:rsid w:val="00925AEF"/>
    <w:rsid w:val="00930B48"/>
    <w:rsid w:val="009504F8"/>
    <w:rsid w:val="0095718D"/>
    <w:rsid w:val="009753F0"/>
    <w:rsid w:val="00985822"/>
    <w:rsid w:val="009C3725"/>
    <w:rsid w:val="009E1B38"/>
    <w:rsid w:val="009E4233"/>
    <w:rsid w:val="00A6005B"/>
    <w:rsid w:val="00A63897"/>
    <w:rsid w:val="00A73C3C"/>
    <w:rsid w:val="00A85A01"/>
    <w:rsid w:val="00AA468B"/>
    <w:rsid w:val="00AD044E"/>
    <w:rsid w:val="00B310DA"/>
    <w:rsid w:val="00B3755C"/>
    <w:rsid w:val="00B549CF"/>
    <w:rsid w:val="00B937ED"/>
    <w:rsid w:val="00BA05EB"/>
    <w:rsid w:val="00BA0C91"/>
    <w:rsid w:val="00BA53F7"/>
    <w:rsid w:val="00BC0603"/>
    <w:rsid w:val="00BD0402"/>
    <w:rsid w:val="00BD59AA"/>
    <w:rsid w:val="00BF4BB4"/>
    <w:rsid w:val="00C30F54"/>
    <w:rsid w:val="00C32000"/>
    <w:rsid w:val="00C75D78"/>
    <w:rsid w:val="00C87F1C"/>
    <w:rsid w:val="00CB173C"/>
    <w:rsid w:val="00CB6AF0"/>
    <w:rsid w:val="00CE650F"/>
    <w:rsid w:val="00CF0B67"/>
    <w:rsid w:val="00D37283"/>
    <w:rsid w:val="00D45ACD"/>
    <w:rsid w:val="00D53C7A"/>
    <w:rsid w:val="00D609C7"/>
    <w:rsid w:val="00D77A62"/>
    <w:rsid w:val="00D85E09"/>
    <w:rsid w:val="00D94AFA"/>
    <w:rsid w:val="00D9577A"/>
    <w:rsid w:val="00D95997"/>
    <w:rsid w:val="00D97972"/>
    <w:rsid w:val="00DA2E25"/>
    <w:rsid w:val="00DC02ED"/>
    <w:rsid w:val="00DC7563"/>
    <w:rsid w:val="00DF238E"/>
    <w:rsid w:val="00E35D37"/>
    <w:rsid w:val="00E71EB9"/>
    <w:rsid w:val="00EC0781"/>
    <w:rsid w:val="00F025F4"/>
    <w:rsid w:val="00F05CFD"/>
    <w:rsid w:val="00F37957"/>
    <w:rsid w:val="00F6005C"/>
    <w:rsid w:val="00F62934"/>
    <w:rsid w:val="00F8426E"/>
    <w:rsid w:val="00FB7A26"/>
    <w:rsid w:val="00FC3978"/>
    <w:rsid w:val="00FF07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7279"/>
  <w15:docId w15:val="{0AD8976E-D227-41BA-A18F-FC85EF5F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35AE"/>
    <w:rPr>
      <w:rFonts w:ascii="Times New Roman" w:eastAsia="Times New Roman" w:hAnsi="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57F22"/>
    <w:pPr>
      <w:tabs>
        <w:tab w:val="center" w:pos="4819"/>
        <w:tab w:val="right" w:pos="9638"/>
      </w:tabs>
    </w:pPr>
  </w:style>
  <w:style w:type="character" w:customStyle="1" w:styleId="AntratsDiagrama">
    <w:name w:val="Antraštės Diagrama"/>
    <w:link w:val="Antrats"/>
    <w:uiPriority w:val="99"/>
    <w:rsid w:val="00057F2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057F22"/>
    <w:pPr>
      <w:tabs>
        <w:tab w:val="center" w:pos="4819"/>
        <w:tab w:val="right" w:pos="9638"/>
      </w:tabs>
    </w:pPr>
  </w:style>
  <w:style w:type="character" w:customStyle="1" w:styleId="PoratDiagrama">
    <w:name w:val="Poraštė Diagrama"/>
    <w:link w:val="Porat"/>
    <w:uiPriority w:val="99"/>
    <w:rsid w:val="00057F2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1718</Words>
  <Characters>980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Zoja Sucodumceva</dc:creator>
  <cp:keywords/>
  <dc:description/>
  <cp:lastModifiedBy>Vakaris Atkočiūnas</cp:lastModifiedBy>
  <cp:revision>21</cp:revision>
  <dcterms:created xsi:type="dcterms:W3CDTF">2020-03-13T08:50:00Z</dcterms:created>
  <dcterms:modified xsi:type="dcterms:W3CDTF">2021-02-17T15:25:00Z</dcterms:modified>
</cp:coreProperties>
</file>