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03" w:rsidRPr="00984F03" w:rsidRDefault="00984F03" w:rsidP="00984F03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84F03">
        <w:rPr>
          <w:rFonts w:eastAsia="Times New Roman" w:cs="Times New Roman"/>
          <w:szCs w:val="24"/>
        </w:rPr>
        <w:t>Molėtų rajono savivaldybės tarybos</w:t>
      </w:r>
    </w:p>
    <w:p w:rsidR="00984F03" w:rsidRPr="00984F03" w:rsidRDefault="00984F03" w:rsidP="00984F03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84F03">
        <w:rPr>
          <w:rFonts w:eastAsia="Times New Roman" w:cs="Times New Roman"/>
          <w:szCs w:val="24"/>
        </w:rPr>
        <w:t xml:space="preserve">2020 m. vasario 26 d. sprendimo </w:t>
      </w:r>
    </w:p>
    <w:p w:rsidR="00984F03" w:rsidRPr="00984F03" w:rsidRDefault="00984F03" w:rsidP="00984F03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84F03">
        <w:rPr>
          <w:rFonts w:eastAsia="Times New Roman" w:cs="Times New Roman"/>
          <w:szCs w:val="24"/>
        </w:rPr>
        <w:t>Nr. B1-54</w:t>
      </w:r>
    </w:p>
    <w:p w:rsidR="00984F03" w:rsidRDefault="00984F03" w:rsidP="00984F03">
      <w:pPr>
        <w:tabs>
          <w:tab w:val="left" w:pos="1674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Priedas</w:t>
      </w:r>
    </w:p>
    <w:p w:rsidR="00AF0228" w:rsidRPr="00AF0228" w:rsidRDefault="00984F03" w:rsidP="00984F03">
      <w:pPr>
        <w:tabs>
          <w:tab w:val="left" w:pos="1674"/>
        </w:tabs>
        <w:spacing w:after="0" w:line="240" w:lineRule="auto"/>
        <w:ind w:left="51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984F03">
        <w:rPr>
          <w:rFonts w:eastAsia="Times New Roman" w:cs="Times New Roman"/>
          <w:szCs w:val="24"/>
        </w:rPr>
        <w:t>(Molėtų rajono savivaldybės tarybos 2021 m. vasario   d. sprendimo Nr. B1-   redakcija)</w:t>
      </w:r>
    </w:p>
    <w:p w:rsidR="00AF0228" w:rsidRPr="00AF0228" w:rsidRDefault="00AF0228" w:rsidP="00AF0228">
      <w:pPr>
        <w:tabs>
          <w:tab w:val="left" w:pos="6237"/>
        </w:tabs>
        <w:spacing w:after="0" w:line="240" w:lineRule="auto"/>
        <w:rPr>
          <w:rFonts w:eastAsia="Times New Roman" w:cs="Times New Roman"/>
          <w:b/>
          <w:caps/>
          <w:szCs w:val="20"/>
        </w:rPr>
      </w:pPr>
      <w:r w:rsidRPr="00AF0228">
        <w:rPr>
          <w:rFonts w:eastAsia="Times New Roman" w:cs="Times New Roman"/>
          <w:szCs w:val="24"/>
        </w:rPr>
        <w:tab/>
      </w:r>
    </w:p>
    <w:p w:rsidR="00AF0228" w:rsidRPr="00AF0228" w:rsidRDefault="00AF0228" w:rsidP="00AF0228">
      <w:pPr>
        <w:spacing w:after="0" w:line="240" w:lineRule="auto"/>
        <w:jc w:val="center"/>
        <w:rPr>
          <w:rFonts w:eastAsia="Times New Roman" w:cs="Times New Roman"/>
          <w:b/>
          <w:caps/>
          <w:szCs w:val="20"/>
        </w:rPr>
      </w:pPr>
      <w:r w:rsidRPr="00AF0228">
        <w:rPr>
          <w:rFonts w:eastAsia="Times New Roman" w:cs="Times New Roman"/>
          <w:b/>
          <w:caps/>
          <w:szCs w:val="20"/>
        </w:rPr>
        <w:t xml:space="preserve">VIEŠOSIOS ĮSTAIGOS MOLĖTŲ LIGONINĖS TEIKIAMŲ mokamų paslaugų kainOraštis </w:t>
      </w:r>
    </w:p>
    <w:p w:rsidR="00AF0228" w:rsidRPr="00AF0228" w:rsidRDefault="00AF0228" w:rsidP="00AF0228">
      <w:pPr>
        <w:spacing w:after="0" w:line="360" w:lineRule="auto"/>
        <w:rPr>
          <w:rFonts w:eastAsia="Times New Roman" w:cs="Times New Roman"/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5786"/>
        <w:gridCol w:w="1701"/>
        <w:gridCol w:w="8"/>
        <w:gridCol w:w="1270"/>
      </w:tblGrid>
      <w:tr w:rsidR="00AF0228" w:rsidRPr="00AF0228" w:rsidTr="00C1280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</w:rPr>
              <w:t xml:space="preserve">Eil. Nr.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Kaina, Eurais</w:t>
            </w:r>
          </w:p>
        </w:tc>
      </w:tr>
      <w:tr w:rsidR="00AF0228" w:rsidRPr="00AF0228" w:rsidTr="00C1280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AF0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AF02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28" w:rsidRPr="00AF0228" w:rsidRDefault="00AF0228" w:rsidP="00AF02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AF0228" w:rsidRPr="00AF0228" w:rsidTr="00C12800">
        <w:tc>
          <w:tcPr>
            <w:tcW w:w="101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5786" w:type="dxa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2,00</w:t>
            </w:r>
          </w:p>
        </w:tc>
      </w:tr>
      <w:tr w:rsidR="00AF0228" w:rsidRPr="00AF0228" w:rsidTr="00C12800"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5786" w:type="dxa"/>
            <w:vMerge w:val="restart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lapas (A4)</w:t>
            </w:r>
          </w:p>
        </w:tc>
        <w:tc>
          <w:tcPr>
            <w:tcW w:w="1270" w:type="dxa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0,15</w:t>
            </w:r>
          </w:p>
        </w:tc>
      </w:tr>
      <w:tr w:rsidR="00AF0228" w:rsidRPr="00AF0228" w:rsidTr="00C12800">
        <w:trPr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0,10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0,30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2,50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Paieška eilės tvarka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ind w:firstLine="40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Paieška per 10 d. d.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Paieška per 5 d. d.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14,00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Pažymos apie sveikatos būklę ar išrašo iš asmens sveikatos istorijos išdavimas (pačiam pacientui ar paciento pirmos eilės giminaičiui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5786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Ligonio pervežimas (ligonio ar jo artimųjų 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AF0228">
                <w:rPr>
                  <w:rFonts w:eastAsia="Times New Roman" w:cs="Times New Roman"/>
                  <w:szCs w:val="24"/>
                </w:rP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0,80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Vienvietė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Šeimos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Rentgenogramų išdavimas (pacientui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13×18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18×24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3,60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24×30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4,60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30×40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5,60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35×35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6,50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szCs w:val="24"/>
              </w:rPr>
              <w:t>Gydomosios procedūros: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13,50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3,50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6,50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16,00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11.6.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75,00</w:t>
            </w:r>
          </w:p>
        </w:tc>
      </w:tr>
      <w:tr w:rsidR="00AF022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11.7.</w:t>
            </w:r>
          </w:p>
        </w:tc>
        <w:tc>
          <w:tcPr>
            <w:tcW w:w="5786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AF0228" w:rsidRPr="00AF0228" w:rsidRDefault="00AF022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3,50</w:t>
            </w:r>
          </w:p>
        </w:tc>
      </w:tr>
      <w:tr w:rsidR="00FB3658" w:rsidRPr="00AF0228" w:rsidTr="00B03A7C">
        <w:trPr>
          <w:trHeight w:val="586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11.8.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AF022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Injekciją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AF022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11.9.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Infuzija į veną 10-30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CA7A9B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A7A9B" w:rsidRPr="00AF0228" w:rsidRDefault="00CA7A9B" w:rsidP="00CA7A9B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1.</w:t>
            </w:r>
          </w:p>
        </w:tc>
        <w:tc>
          <w:tcPr>
            <w:tcW w:w="5786" w:type="dxa"/>
            <w:shd w:val="clear" w:color="auto" w:fill="auto"/>
            <w:noWrap/>
          </w:tcPr>
          <w:p w:rsidR="00CA7A9B" w:rsidRPr="00AF0228" w:rsidRDefault="00CA7A9B" w:rsidP="00CA7A9B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A7A9B" w:rsidRPr="00AF0228" w:rsidRDefault="00CA7A9B" w:rsidP="00CA7A9B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70" w:type="dxa"/>
            <w:shd w:val="clear" w:color="auto" w:fill="auto"/>
            <w:noWrap/>
          </w:tcPr>
          <w:p w:rsidR="00CA7A9B" w:rsidRPr="00AF0228" w:rsidRDefault="00CA7A9B" w:rsidP="00CA7A9B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11.10.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8,50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11.11.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11.12.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11.13.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  <w:highlight w:val="yellow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Sausas arba drėgnas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ureazės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 xml:space="preserve"> testas </w:t>
            </w:r>
            <w:proofErr w:type="spellStart"/>
            <w:r w:rsidRPr="00AF0228">
              <w:rPr>
                <w:rFonts w:eastAsia="Times New Roman" w:cs="Times New Roman"/>
                <w:i/>
                <w:szCs w:val="24"/>
              </w:rPr>
              <w:t>Helicobacter</w:t>
            </w:r>
            <w:proofErr w:type="spellEnd"/>
            <w:r w:rsidRPr="00AF0228">
              <w:rPr>
                <w:rFonts w:eastAsia="Times New Roman" w:cs="Times New Roman"/>
                <w:i/>
                <w:szCs w:val="24"/>
              </w:rPr>
              <w:t xml:space="preserve"> </w:t>
            </w:r>
            <w:proofErr w:type="spellStart"/>
            <w:r w:rsidRPr="00AF0228">
              <w:rPr>
                <w:rFonts w:eastAsia="Times New Roman" w:cs="Times New Roman"/>
                <w:i/>
                <w:szCs w:val="24"/>
              </w:rPr>
              <w:t>pylori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 xml:space="preserve"> bakterijai nustatyti (biopsija)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6,00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szCs w:val="24"/>
              </w:rPr>
              <w:t>Medicininė apžiūra neblaivumui nustatyti pačiam pacientui parašant: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17,00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20,00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Neterminuota slaugos ir palaikomojo gydymo paslauga išnaudojus 120 dienų metuose nemokamą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25,00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13,00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15. 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B3658" w:rsidRPr="00AF0228" w:rsidTr="00C12800"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15.1.</w:t>
            </w:r>
          </w:p>
        </w:tc>
        <w:tc>
          <w:tcPr>
            <w:tcW w:w="5786" w:type="dxa"/>
            <w:shd w:val="clear" w:color="auto" w:fill="auto"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Laikinas plastmasinis-apsauginis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11,00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Danties nujautrinimas skysčiu „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Gluma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desensitizer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>“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danties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tabs>
                <w:tab w:val="left" w:pos="1674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15.4.1.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150,00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120,00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Metalo keramikos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fasetė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120,00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15.4.4.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Lietas plieno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70,00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15.4.5.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Lietas plieno dantis su plastmasine apdaila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75,00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15.4.6.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Lietas kultinis kaištinis įklotas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40,00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15.5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Vieno danties įstatymas į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plokštesnį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 xml:space="preserve"> protezą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15.6.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Individualus šaukštas plokšteliniam protezui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12,00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Antspaudas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aligato</w:t>
            </w:r>
            <w:proofErr w:type="spellEnd"/>
            <w:r w:rsidRPr="00AF0228">
              <w:rPr>
                <w:rFonts w:eastAsia="Times New Roman" w:cs="Times New Roman"/>
                <w:szCs w:val="24"/>
              </w:rPr>
              <w:t xml:space="preserve">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Antspaudas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7,00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15.9.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15.10.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15.11.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Vieno danties gleivinės </w:t>
            </w:r>
            <w:proofErr w:type="spellStart"/>
            <w:r w:rsidRPr="00AF0228">
              <w:rPr>
                <w:rFonts w:eastAsia="Times New Roman" w:cs="Times New Roman"/>
                <w:szCs w:val="24"/>
              </w:rPr>
              <w:t>retrakcija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3,00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15.12.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 xml:space="preserve">Lenkta apkabėlė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15.13.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Plastmasinis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25,00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15.14.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Lūžusios plokštelės pagrindo taisymas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15.15.</w:t>
            </w:r>
          </w:p>
        </w:tc>
        <w:tc>
          <w:tcPr>
            <w:tcW w:w="5786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Lenktos apkabėlės pakeitimas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4,00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aps/>
                <w:szCs w:val="20"/>
              </w:rPr>
              <w:t>kineziterapija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Kvėpavimo gimnastika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4,00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Aktyvūs pratimai reabilituojant po įvairių ligų (atlieka pats ligonis,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F0228">
              <w:rPr>
                <w:rFonts w:eastAsia="Times New Roman" w:cs="Times New Roman"/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5,50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Kineziterapija po traumų ir ortopedinių susirgimų: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5,50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3,50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Taikomoji kineziterapija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5,50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</w:tr>
      <w:tr w:rsidR="00CA7A9B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C12800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4.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aps/>
                <w:color w:val="000000"/>
                <w:szCs w:val="24"/>
                <w:lang w:eastAsia="lt-LT"/>
              </w:rPr>
              <w:t>Gydomasis masažas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4,50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Rankos, peties ir mentės srities arba visų viršutinės galūnės sąnarių masažas arba rankos </w:t>
            </w: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limfodrenažinis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5,50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8,00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9,00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5,50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4,50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8,00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9,00</w:t>
            </w:r>
          </w:p>
        </w:tc>
      </w:tr>
      <w:tr w:rsidR="00FB3658" w:rsidRPr="00AF0228" w:rsidTr="00C12800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9,50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10,00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Stuburo srities masažas (užpakalinė kaklo, nugaros bei juosmens ir kryžkaulio sritys nuo kairės iki dešinės užpakalinės </w:t>
            </w: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aksiliarinės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10,00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Apatinės galūnės masažas arba kojos </w:t>
            </w: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limfodrenažinis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4,50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Apatinės galūnės ir juosmens srities masažas (pėdos, blauzdos, šlaunies, sėdmenų bei juosmens ir kryžkaulio sritys) arba </w:t>
            </w: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limfodrenažinis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8,00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10,00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Bendrasis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7,00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10,00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25,00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30,00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C12800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C12800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18,00</w:t>
            </w:r>
          </w:p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20,00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6520F9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9,50</w:t>
            </w:r>
          </w:p>
          <w:p w:rsidR="00FB3658" w:rsidRPr="006520F9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10,00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szCs w:val="20"/>
              </w:rPr>
              <w:t>FIZIOTERAPINIS GYDYMAS</w:t>
            </w:r>
          </w:p>
        </w:tc>
      </w:tr>
      <w:tr w:rsidR="00FB3658" w:rsidRPr="00AF0228" w:rsidTr="00C128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Amplipulsterapija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44.1.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6520F9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3,50</w:t>
            </w:r>
          </w:p>
          <w:p w:rsidR="00FB3658" w:rsidRPr="006520F9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44.2.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6520F9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FB3658" w:rsidRPr="006520F9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3,50</w:t>
            </w:r>
          </w:p>
        </w:tc>
      </w:tr>
      <w:tr w:rsidR="00FB3658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tabs>
                <w:tab w:val="left" w:pos="3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AF0228" w:rsidRDefault="00FB3658" w:rsidP="00FB3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8" w:rsidRPr="00AF0228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3658" w:rsidRPr="006520F9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4,00</w:t>
            </w:r>
          </w:p>
          <w:p w:rsidR="00FB3658" w:rsidRPr="006520F9" w:rsidRDefault="00FB3658" w:rsidP="00FB365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5,00</w:t>
            </w:r>
          </w:p>
        </w:tc>
      </w:tr>
      <w:tr w:rsidR="00CA7A9B" w:rsidRPr="00AF0228" w:rsidTr="00CA7A9B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CA7A9B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r w:rsidRPr="00CA7A9B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  <w:bookmarkEnd w:id="0"/>
          </w:p>
        </w:tc>
      </w:tr>
      <w:tr w:rsidR="00CA7A9B" w:rsidRPr="00AF0228" w:rsidTr="00CA7A9B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5,00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7,00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Darsonvalizacija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Diodinaminės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Elektrostimuliavimas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Induktotermija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52.1.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6,66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52.2.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1,66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53.1.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Decimetrinės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53.2.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Centimetrinės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53.3.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Ultraaukšto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dažnio terapija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2,50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Fonoforezė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2,50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2,50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Interferencinių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Transkutaninis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elektroneurostimuliavimas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Elektrostimuliavimas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6520F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6,00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HIDROTERAPIJA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6520F9">
              <w:rPr>
                <w:rFonts w:eastAsia="Times New Roman" w:cs="Times New Roman"/>
                <w:strike/>
                <w:szCs w:val="24"/>
              </w:rPr>
              <w:t>6,00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520F9">
              <w:rPr>
                <w:rFonts w:eastAsia="Times New Roman" w:cs="Times New Roman"/>
                <w:b/>
                <w:szCs w:val="24"/>
              </w:rPr>
              <w:t>8,00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6520F9">
              <w:rPr>
                <w:rFonts w:eastAsia="Times New Roman" w:cs="Times New Roman"/>
                <w:strike/>
                <w:szCs w:val="24"/>
              </w:rPr>
              <w:t>7,50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520F9">
              <w:rPr>
                <w:rFonts w:eastAsia="Times New Roman" w:cs="Times New Roman"/>
                <w:b/>
                <w:szCs w:val="24"/>
              </w:rPr>
              <w:lastRenderedPageBreak/>
              <w:t>9,00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CA7A9B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A7A9B">
              <w:rPr>
                <w:rFonts w:eastAsia="Times New Roman" w:cs="Times New Roman"/>
                <w:szCs w:val="24"/>
              </w:rPr>
              <w:t>4.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6520F9">
              <w:rPr>
                <w:rFonts w:eastAsia="Times New Roman" w:cs="Times New Roman"/>
                <w:strike/>
                <w:szCs w:val="24"/>
              </w:rPr>
              <w:t>9,00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520F9">
              <w:rPr>
                <w:rFonts w:eastAsia="Times New Roman" w:cs="Times New Roman"/>
                <w:b/>
                <w:szCs w:val="24"/>
              </w:rPr>
              <w:t>12,00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HALOTERAPIJA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Haloterapija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6520F9">
              <w:rPr>
                <w:rFonts w:eastAsia="Times New Roman" w:cs="Times New Roman"/>
                <w:strike/>
                <w:szCs w:val="24"/>
              </w:rPr>
              <w:t>5,00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520F9">
              <w:rPr>
                <w:rFonts w:eastAsia="Times New Roman" w:cs="Times New Roman"/>
                <w:b/>
                <w:szCs w:val="24"/>
              </w:rPr>
              <w:t>6,00</w:t>
            </w:r>
          </w:p>
        </w:tc>
      </w:tr>
      <w:tr w:rsidR="00CA7A9B" w:rsidRPr="00AF0228" w:rsidTr="00C1280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AF0228" w:rsidRDefault="00CA7A9B" w:rsidP="00CA7A9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>Haloterapija</w:t>
            </w:r>
            <w:proofErr w:type="spellEnd"/>
            <w:r w:rsidRPr="00AF022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B" w:rsidRPr="00AF0228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F0228">
              <w:rPr>
                <w:rFonts w:eastAsia="Times New Roman" w:cs="Times New Roman"/>
                <w:szCs w:val="24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</w:rPr>
            </w:pPr>
            <w:r w:rsidRPr="006520F9">
              <w:rPr>
                <w:rFonts w:eastAsia="Times New Roman" w:cs="Times New Roman"/>
                <w:strike/>
                <w:szCs w:val="24"/>
              </w:rPr>
              <w:t>3,00</w:t>
            </w:r>
          </w:p>
          <w:p w:rsidR="00CA7A9B" w:rsidRPr="006520F9" w:rsidRDefault="00CA7A9B" w:rsidP="00CA7A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6520F9">
              <w:rPr>
                <w:rFonts w:eastAsia="Times New Roman" w:cs="Times New Roman"/>
                <w:b/>
                <w:szCs w:val="24"/>
              </w:rPr>
              <w:t>4,00</w:t>
            </w:r>
          </w:p>
        </w:tc>
      </w:tr>
    </w:tbl>
    <w:p w:rsidR="00AF0228" w:rsidRPr="00AF0228" w:rsidRDefault="00AF0228" w:rsidP="00AF0228">
      <w:pPr>
        <w:tabs>
          <w:tab w:val="left" w:pos="6237"/>
        </w:tabs>
        <w:spacing w:after="0" w:line="240" w:lineRule="auto"/>
        <w:rPr>
          <w:rFonts w:eastAsia="Times New Roman" w:cs="Times New Roman"/>
          <w:szCs w:val="24"/>
        </w:rPr>
      </w:pPr>
    </w:p>
    <w:p w:rsidR="00AF0228" w:rsidRPr="00AF0228" w:rsidRDefault="00AF0228" w:rsidP="00AF0228">
      <w:pPr>
        <w:tabs>
          <w:tab w:val="left" w:pos="6237"/>
        </w:tabs>
        <w:spacing w:after="0" w:line="240" w:lineRule="auto"/>
        <w:jc w:val="center"/>
        <w:rPr>
          <w:rFonts w:eastAsia="Times New Roman" w:cs="Times New Roman"/>
          <w:szCs w:val="24"/>
          <w:u w:val="single"/>
        </w:rPr>
      </w:pPr>
      <w:r w:rsidRPr="00AF0228">
        <w:rPr>
          <w:rFonts w:eastAsia="Times New Roman" w:cs="Times New Roman"/>
          <w:szCs w:val="24"/>
          <w:u w:val="single"/>
        </w:rPr>
        <w:tab/>
      </w:r>
    </w:p>
    <w:p w:rsidR="00AF0228" w:rsidRPr="00AF0228" w:rsidRDefault="00AF0228" w:rsidP="00AF022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930E29" w:rsidRDefault="00930E29"/>
    <w:sectPr w:rsidR="00930E29" w:rsidSect="00FB3658"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28"/>
    <w:rsid w:val="006520F9"/>
    <w:rsid w:val="00930E29"/>
    <w:rsid w:val="00984F03"/>
    <w:rsid w:val="00AF0228"/>
    <w:rsid w:val="00C12800"/>
    <w:rsid w:val="00CA7A9B"/>
    <w:rsid w:val="00D21635"/>
    <w:rsid w:val="00EB67F8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ED94B"/>
  <w15:chartTrackingRefBased/>
  <w15:docId w15:val="{87191834-0976-4CD6-83DB-28B7791F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7F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4889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Bareikytė Miglė</dc:creator>
  <cp:keywords/>
  <dc:description/>
  <cp:lastModifiedBy>Bareikytė Miglė</cp:lastModifiedBy>
  <cp:revision>5</cp:revision>
  <dcterms:created xsi:type="dcterms:W3CDTF">2021-02-15T12:32:00Z</dcterms:created>
  <dcterms:modified xsi:type="dcterms:W3CDTF">2021-02-17T09:35:00Z</dcterms:modified>
</cp:coreProperties>
</file>