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1013BA" w:rsidRDefault="001013BA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5B6E2B" w:rsidRPr="00B12782" w:rsidRDefault="00B12782" w:rsidP="00B12782">
      <w:pPr>
        <w:spacing w:line="360" w:lineRule="auto"/>
        <w:jc w:val="center"/>
        <w:rPr>
          <w:lang w:val="lt-LT"/>
        </w:rPr>
      </w:pPr>
      <w:r>
        <w:rPr>
          <w:noProof/>
        </w:rPr>
        <w:t>D</w:t>
      </w:r>
      <w:r w:rsidRPr="00B12782">
        <w:rPr>
          <w:noProof/>
        </w:rPr>
        <w:t xml:space="preserve">ėl savivaldybės turto perdavimo </w:t>
      </w:r>
      <w:r>
        <w:rPr>
          <w:noProof/>
        </w:rPr>
        <w:t>UAB</w:t>
      </w:r>
      <w:r w:rsidRPr="00B12782">
        <w:rPr>
          <w:noProof/>
        </w:rPr>
        <w:t xml:space="preserve"> „</w:t>
      </w:r>
      <w:r>
        <w:rPr>
          <w:noProof/>
        </w:rPr>
        <w:t>M</w:t>
      </w:r>
      <w:r w:rsidRPr="00B12782">
        <w:rPr>
          <w:noProof/>
        </w:rPr>
        <w:t xml:space="preserve">olėtų </w:t>
      </w:r>
      <w:r w:rsidR="009A2AAA">
        <w:rPr>
          <w:noProof/>
        </w:rPr>
        <w:t>vanduo</w:t>
      </w:r>
      <w:r w:rsidRPr="00B12782">
        <w:rPr>
          <w:noProof/>
        </w:rPr>
        <w:t>“ pagal turto patikėjimo sutartį</w:t>
      </w:r>
    </w:p>
    <w:p w:rsidR="00DD5C8C" w:rsidRPr="00B5024F" w:rsidRDefault="00DD5C8C" w:rsidP="00B5024F">
      <w:pPr>
        <w:spacing w:line="360" w:lineRule="auto"/>
        <w:ind w:firstLine="709"/>
        <w:rPr>
          <w:lang w:val="lt-LT"/>
        </w:rPr>
      </w:pPr>
      <w:r w:rsidRPr="00B5024F">
        <w:rPr>
          <w:b/>
          <w:lang w:val="lt-LT"/>
        </w:rPr>
        <w:t>1. Parengto tarybos sprendimo projekto tikslai ir uždaviniai</w:t>
      </w:r>
      <w:r w:rsidRPr="00B5024F">
        <w:rPr>
          <w:lang w:val="lt-LT"/>
        </w:rPr>
        <w:t xml:space="preserve"> </w:t>
      </w:r>
    </w:p>
    <w:p w:rsidR="00FB3E68" w:rsidRDefault="00FB3E68" w:rsidP="00FB3E68">
      <w:pPr>
        <w:pStyle w:val="Sraopastraipa"/>
        <w:spacing w:line="360" w:lineRule="auto"/>
        <w:ind w:left="0" w:firstLine="720"/>
        <w:jc w:val="both"/>
      </w:pPr>
      <w:r>
        <w:t>Uždaroji akcinė bendrovė „Molėtų vanduo“</w:t>
      </w:r>
      <w:r w:rsidRPr="00032796">
        <w:t xml:space="preserve"> </w:t>
      </w:r>
      <w:r>
        <w:t>(toliau – Bendrovė) 2021 m. vasario 10 d. raštu Nr. IS-28 „Dėl turto perdavimo“ prašo pagal patikėjimo sutartį 5 metams perduoti traktorinę priekabą,</w:t>
      </w:r>
      <w:r w:rsidR="009F5758">
        <w:t xml:space="preserve"> kurios</w:t>
      </w:r>
      <w:r>
        <w:t xml:space="preserve"> valst</w:t>
      </w:r>
      <w:r w:rsidR="009F5758">
        <w:t>ybinis</w:t>
      </w:r>
      <w:r>
        <w:t xml:space="preserve"> Nr. 6703 LN</w:t>
      </w:r>
      <w:r w:rsidR="009F5758">
        <w:t>,</w:t>
      </w:r>
      <w:r>
        <w:t xml:space="preserve"> </w:t>
      </w:r>
      <w:r>
        <w:rPr>
          <w:rFonts w:ascii="TimesNewRoman" w:hAnsi="TimesNewRoman" w:cs="TimesNewRoman"/>
        </w:rPr>
        <w:t>savivaldybės savarankiškosios funkcijos vykdymui.</w:t>
      </w:r>
      <w:r>
        <w:t xml:space="preserve"> </w:t>
      </w:r>
      <w:r w:rsidRPr="004D5376">
        <w:t>Molėtų ra</w:t>
      </w:r>
      <w:r>
        <w:t>jono savivaldybės administracijos</w:t>
      </w:r>
      <w:r w:rsidRPr="004D5376">
        <w:t xml:space="preserve"> (toliau – Administracija</w:t>
      </w:r>
      <w:r w:rsidRPr="00BB18DA">
        <w:t>)</w:t>
      </w:r>
      <w:r>
        <w:t xml:space="preserve"> direktoriaus 2021 m. </w:t>
      </w:r>
      <w:r w:rsidR="009F5758">
        <w:t>vasario 17</w:t>
      </w:r>
      <w:r>
        <w:t xml:space="preserve"> d. įsakymu Nr. </w:t>
      </w:r>
      <w:r w:rsidR="009F5758">
        <w:t>B6-139</w:t>
      </w:r>
      <w:r>
        <w:t xml:space="preserve"> „Dėl Molėtų rajono savivaldybės turto pripažinimo nereikalingu“ </w:t>
      </w:r>
      <w:r w:rsidR="009F5758">
        <w:t>traktorin</w:t>
      </w:r>
      <w:r w:rsidR="00BE29F6">
        <w:t>ė</w:t>
      </w:r>
      <w:r w:rsidR="009F5758">
        <w:t xml:space="preserve"> priekab</w:t>
      </w:r>
      <w:r w:rsidR="00BE29F6">
        <w:t>a</w:t>
      </w:r>
      <w:r w:rsidR="009F5758">
        <w:t xml:space="preserve"> </w:t>
      </w:r>
      <w:r w:rsidR="009F5758">
        <w:t>(</w:t>
      </w:r>
      <w:r w:rsidR="009F5758">
        <w:t>valst</w:t>
      </w:r>
      <w:r w:rsidR="009F5758">
        <w:t>ybinis</w:t>
      </w:r>
      <w:r w:rsidR="009F5758">
        <w:t xml:space="preserve"> Nr. 6703 LN</w:t>
      </w:r>
      <w:r w:rsidRPr="000A1C80">
        <w:t xml:space="preserve">, </w:t>
      </w:r>
      <w:r w:rsidR="009F5758" w:rsidRPr="00CC2035">
        <w:t xml:space="preserve">įsigijimo vertė </w:t>
      </w:r>
      <w:r w:rsidR="009F5758">
        <w:rPr>
          <w:color w:val="000000"/>
        </w:rPr>
        <w:t>579,24</w:t>
      </w:r>
      <w:r w:rsidR="009F5758" w:rsidRPr="00CD7682">
        <w:rPr>
          <w:color w:val="000000"/>
        </w:rPr>
        <w:t xml:space="preserve"> </w:t>
      </w:r>
      <w:proofErr w:type="spellStart"/>
      <w:r w:rsidR="009F5758">
        <w:t>Eur</w:t>
      </w:r>
      <w:proofErr w:type="spellEnd"/>
      <w:r w:rsidR="009F5758">
        <w:t xml:space="preserve">, likutinė vertė </w:t>
      </w:r>
      <w:r w:rsidR="009F5758" w:rsidRPr="00CC2035">
        <w:t xml:space="preserve">2021 m. </w:t>
      </w:r>
      <w:r w:rsidR="009F5758">
        <w:t>vasario</w:t>
      </w:r>
      <w:r w:rsidR="009F5758" w:rsidRPr="00CC2035">
        <w:t xml:space="preserve"> 1 d. – </w:t>
      </w:r>
      <w:r w:rsidR="009F5758">
        <w:t>0,00</w:t>
      </w:r>
      <w:r w:rsidR="009F5758" w:rsidRPr="00CC2035">
        <w:t xml:space="preserve"> </w:t>
      </w:r>
      <w:proofErr w:type="spellStart"/>
      <w:r w:rsidR="009F5758" w:rsidRPr="00CC2035">
        <w:t>Eur</w:t>
      </w:r>
      <w:proofErr w:type="spellEnd"/>
      <w:r w:rsidR="00BE29F6">
        <w:t>)</w:t>
      </w:r>
      <w:r w:rsidRPr="000A1C80">
        <w:t xml:space="preserve"> </w:t>
      </w:r>
      <w:r>
        <w:t xml:space="preserve">pripažinta </w:t>
      </w:r>
      <w:r w:rsidRPr="000A1C80">
        <w:t>nereikaling</w:t>
      </w:r>
      <w:r w:rsidR="00BE29F6">
        <w:t>a</w:t>
      </w:r>
      <w:r w:rsidRPr="000A1C80">
        <w:t xml:space="preserve"> </w:t>
      </w:r>
      <w:r>
        <w:t>Administracijos</w:t>
      </w:r>
      <w:r w:rsidRPr="000A1C80">
        <w:t xml:space="preserve"> funkcijoms vykdyti.</w:t>
      </w:r>
    </w:p>
    <w:p w:rsidR="001C64BE" w:rsidRPr="00126CBC" w:rsidRDefault="001C64BE" w:rsidP="001C64BE">
      <w:pPr>
        <w:spacing w:line="360" w:lineRule="auto"/>
        <w:ind w:firstLine="720"/>
        <w:jc w:val="both"/>
        <w:rPr>
          <w:lang w:val="lt-LT"/>
        </w:rPr>
      </w:pPr>
      <w:r w:rsidRPr="00126CBC">
        <w:rPr>
          <w:lang w:val="lt-LT"/>
        </w:rPr>
        <w:t xml:space="preserve">Molėtų rajono savivaldybės savarankiškąją funkciją – geriamojo vandens tiekimo ir nuotekų tvarkymo organizavimas – įgyvendina UAB „Molėtų vanduo“, kurioje Molėtų rajono savivaldybė valdo 100 proc. akcijų. </w:t>
      </w:r>
    </w:p>
    <w:p w:rsidR="00DD5C8C" w:rsidRPr="00BE29F6" w:rsidRDefault="009A2AAA" w:rsidP="00FE06E9">
      <w:pPr>
        <w:spacing w:line="360" w:lineRule="auto"/>
        <w:ind w:firstLine="720"/>
        <w:jc w:val="both"/>
        <w:rPr>
          <w:lang w:val="lt-LT"/>
        </w:rPr>
      </w:pPr>
      <w:r w:rsidRPr="00BE29F6">
        <w:rPr>
          <w:lang w:val="lt-LT"/>
        </w:rPr>
        <w:t xml:space="preserve"> </w:t>
      </w:r>
      <w:r w:rsidR="00BE29F6" w:rsidRPr="00BE29F6">
        <w:rPr>
          <w:lang w:val="lt-LT"/>
        </w:rPr>
        <w:t>P</w:t>
      </w:r>
      <w:r w:rsidR="001C64BE" w:rsidRPr="00BE29F6">
        <w:rPr>
          <w:lang w:val="lt-LT"/>
        </w:rPr>
        <w:t>arengtas sprendimo projektas</w:t>
      </w:r>
      <w:r w:rsidRPr="00BE29F6">
        <w:rPr>
          <w:bCs/>
          <w:color w:val="000000"/>
          <w:lang w:val="lt-LT"/>
        </w:rPr>
        <w:t xml:space="preserve"> </w:t>
      </w:r>
      <w:r w:rsidR="00C12BA3" w:rsidRPr="00BE29F6">
        <w:rPr>
          <w:bCs/>
          <w:color w:val="000000"/>
          <w:lang w:val="lt-LT"/>
        </w:rPr>
        <w:t xml:space="preserve">perduoti </w:t>
      </w:r>
      <w:r w:rsidR="00BE29F6" w:rsidRPr="00BE29F6">
        <w:rPr>
          <w:lang w:val="lt-LT"/>
        </w:rPr>
        <w:t>traktorin</w:t>
      </w:r>
      <w:r w:rsidR="00BE29F6" w:rsidRPr="00BE29F6">
        <w:rPr>
          <w:lang w:val="lt-LT"/>
        </w:rPr>
        <w:t>ę</w:t>
      </w:r>
      <w:r w:rsidR="00BE29F6" w:rsidRPr="00BE29F6">
        <w:rPr>
          <w:lang w:val="lt-LT"/>
        </w:rPr>
        <w:t xml:space="preserve"> priekab</w:t>
      </w:r>
      <w:r w:rsidR="00BE29F6" w:rsidRPr="00BE29F6">
        <w:rPr>
          <w:lang w:val="lt-LT"/>
        </w:rPr>
        <w:t>ą</w:t>
      </w:r>
      <w:r w:rsidR="00BE29F6" w:rsidRPr="00BE29F6">
        <w:rPr>
          <w:lang w:val="lt-LT"/>
        </w:rPr>
        <w:t xml:space="preserve"> (valstybinis Nr. 6703 LN</w:t>
      </w:r>
      <w:r w:rsidR="00BE29F6" w:rsidRPr="00BE29F6">
        <w:rPr>
          <w:lang w:val="lt-LT"/>
        </w:rPr>
        <w:t xml:space="preserve">) </w:t>
      </w:r>
      <w:r w:rsidR="001C64BE" w:rsidRPr="00BE29F6">
        <w:rPr>
          <w:lang w:val="lt-LT"/>
        </w:rPr>
        <w:t>UAB</w:t>
      </w:r>
      <w:r w:rsidR="00C12BA3" w:rsidRPr="00BE29F6">
        <w:rPr>
          <w:lang w:val="lt-LT"/>
        </w:rPr>
        <w:t xml:space="preserve"> „Molėtų </w:t>
      </w:r>
      <w:r w:rsidR="001C64BE" w:rsidRPr="00BE29F6">
        <w:rPr>
          <w:lang w:val="lt-LT"/>
        </w:rPr>
        <w:t>vanduo</w:t>
      </w:r>
      <w:r w:rsidR="00C12BA3" w:rsidRPr="00BE29F6">
        <w:rPr>
          <w:lang w:val="lt-LT"/>
        </w:rPr>
        <w:t xml:space="preserve">“ pagal turto patikėjimo sutartį </w:t>
      </w:r>
      <w:r w:rsidR="004F5777" w:rsidRPr="00BE29F6">
        <w:rPr>
          <w:lang w:val="lt-LT"/>
        </w:rPr>
        <w:t>5</w:t>
      </w:r>
      <w:r w:rsidR="00C12BA3" w:rsidRPr="00BE29F6">
        <w:rPr>
          <w:lang w:val="lt-LT"/>
        </w:rPr>
        <w:t xml:space="preserve"> met</w:t>
      </w:r>
      <w:r w:rsidR="004F5777" w:rsidRPr="00BE29F6">
        <w:rPr>
          <w:lang w:val="lt-LT"/>
        </w:rPr>
        <w:t>ams</w:t>
      </w:r>
      <w:r w:rsidR="00C12BA3" w:rsidRPr="00BE29F6">
        <w:rPr>
          <w:lang w:val="lt-LT"/>
        </w:rPr>
        <w:t xml:space="preserve"> savivaldybės savarankiškosios funkcijos</w:t>
      </w:r>
      <w:r w:rsidR="00DD5C8C" w:rsidRPr="00BE29F6">
        <w:rPr>
          <w:lang w:val="lt-LT"/>
        </w:rPr>
        <w:t xml:space="preserve"> </w:t>
      </w:r>
      <w:r w:rsidR="00C12BA3" w:rsidRPr="00BE29F6">
        <w:rPr>
          <w:lang w:val="lt-LT"/>
        </w:rPr>
        <w:t>įgyvendinimui</w:t>
      </w:r>
      <w:r w:rsidR="00DD5C8C" w:rsidRPr="00BE29F6">
        <w:rPr>
          <w:lang w:val="lt-LT"/>
        </w:rPr>
        <w:t>.</w:t>
      </w:r>
      <w:r w:rsidR="001C64BE" w:rsidRPr="00BE29F6">
        <w:rPr>
          <w:lang w:val="lt-LT"/>
        </w:rPr>
        <w:t xml:space="preserve"> 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E55827">
        <w:rPr>
          <w:b/>
          <w:lang w:val="lt-LT"/>
        </w:rPr>
        <w:t>2. Šiuo</w:t>
      </w:r>
      <w:r w:rsidRPr="00B5024F">
        <w:rPr>
          <w:b/>
          <w:lang w:val="lt-LT"/>
        </w:rPr>
        <w:t xml:space="preserve"> metu esantis teisinis reglamentavimas </w:t>
      </w:r>
    </w:p>
    <w:p w:rsidR="00126CBC" w:rsidRDefault="00126CB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26CBC">
        <w:rPr>
          <w:lang w:val="lt-LT"/>
        </w:rPr>
        <w:t>Lietuvos Respublikos vietos savivaldos įstatymo 6 straipsnio 3, 30 punktai, 16 straipsnio 2 dalies 26 punkt</w:t>
      </w:r>
      <w:r>
        <w:rPr>
          <w:lang w:val="lt-LT"/>
        </w:rPr>
        <w:t>as;</w:t>
      </w:r>
    </w:p>
    <w:p w:rsidR="00126CBC" w:rsidRDefault="00126CB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26CBC">
        <w:rPr>
          <w:lang w:val="lt-LT"/>
        </w:rPr>
        <w:t>Lietuvos Respublikos valstybės ir savivaldybių turto valdymo, naudojimo ir disponavimo juo įstatymo 12 straipsnio 1, 3 dal</w:t>
      </w:r>
      <w:r>
        <w:rPr>
          <w:lang w:val="lt-LT"/>
        </w:rPr>
        <w:t>ys;</w:t>
      </w:r>
    </w:p>
    <w:p w:rsidR="00BE29F6" w:rsidRPr="00BE29F6" w:rsidRDefault="00BE29F6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E29F6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2021 m. sausio 28 d. sprendimu Nr. B1-19 „Dėl Molėtų rajono savivaldybei nuosavybės teise priklausančio turto perdavimo valdyti, naudoti ir disponuoti juo patikėjimo teise tvarkos aprašo patvirtinimo“, 5.2</w:t>
      </w:r>
      <w:r>
        <w:rPr>
          <w:lang w:val="lt-LT"/>
        </w:rPr>
        <w:t xml:space="preserve"> papunktis</w:t>
      </w:r>
      <w:r w:rsidRPr="00BE29F6">
        <w:rPr>
          <w:lang w:val="lt-LT"/>
        </w:rPr>
        <w:t>, 23 punkt</w:t>
      </w:r>
      <w:r>
        <w:rPr>
          <w:lang w:val="lt-LT"/>
        </w:rPr>
        <w:t>as.</w:t>
      </w:r>
      <w:r w:rsidRPr="00BE29F6">
        <w:rPr>
          <w:lang w:val="lt-LT"/>
        </w:rPr>
        <w:t xml:space="preserve"> 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26CBC">
        <w:rPr>
          <w:b/>
          <w:lang w:val="lt-LT"/>
        </w:rPr>
        <w:t>3. Galimos teigiamos ir</w:t>
      </w:r>
      <w:r w:rsidRPr="00B5024F">
        <w:rPr>
          <w:b/>
          <w:lang w:val="lt-LT"/>
        </w:rPr>
        <w:t xml:space="preserve"> neigiamos pasekmės priėmus siūlomą tarybos sprendimo projektą</w:t>
      </w:r>
    </w:p>
    <w:p w:rsidR="00DD5C8C" w:rsidRPr="00BE29F6" w:rsidRDefault="00DD5C8C" w:rsidP="00B5024F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E29F6">
        <w:rPr>
          <w:lang w:val="lt-LT"/>
        </w:rPr>
        <w:t xml:space="preserve">Teigiamos pasekmės – </w:t>
      </w:r>
      <w:r w:rsidR="00E270CD" w:rsidRPr="00BE29F6">
        <w:rPr>
          <w:lang w:val="lt-LT"/>
        </w:rPr>
        <w:t xml:space="preserve">priėmus sprendimą perduoti </w:t>
      </w:r>
      <w:r w:rsidR="00BE29F6">
        <w:rPr>
          <w:lang w:val="lt-LT"/>
        </w:rPr>
        <w:t>traktorinę priekabą</w:t>
      </w:r>
      <w:r w:rsidR="004F5777" w:rsidRPr="00BE29F6">
        <w:rPr>
          <w:lang w:val="lt-LT"/>
        </w:rPr>
        <w:t xml:space="preserve"> </w:t>
      </w:r>
      <w:r w:rsidR="001013BA" w:rsidRPr="00BE29F6">
        <w:rPr>
          <w:lang w:val="lt-LT"/>
        </w:rPr>
        <w:t xml:space="preserve">UAB „Molėtų </w:t>
      </w:r>
      <w:r w:rsidR="00126CBC" w:rsidRPr="00BE29F6">
        <w:rPr>
          <w:lang w:val="lt-LT"/>
        </w:rPr>
        <w:t>vanduo</w:t>
      </w:r>
      <w:r w:rsidR="001013BA" w:rsidRPr="00BE29F6">
        <w:rPr>
          <w:lang w:val="lt-LT"/>
        </w:rPr>
        <w:t xml:space="preserve">“, </w:t>
      </w:r>
      <w:r w:rsidR="00BE29F6" w:rsidRPr="00BE29F6">
        <w:rPr>
          <w:lang w:val="lt-LT"/>
        </w:rPr>
        <w:t xml:space="preserve">tinkamas naudoti </w:t>
      </w:r>
      <w:r w:rsidR="00126CBC" w:rsidRPr="00BE29F6">
        <w:rPr>
          <w:lang w:val="lt-LT"/>
        </w:rPr>
        <w:t xml:space="preserve">savivaldybės turtas bus apskaitytas ir eksploatuojamas. </w:t>
      </w:r>
    </w:p>
    <w:p w:rsidR="00C750D1" w:rsidRPr="001013BA" w:rsidRDefault="00DD5C8C" w:rsidP="001013BA">
      <w:pPr>
        <w:spacing w:line="360" w:lineRule="auto"/>
        <w:ind w:right="-1" w:firstLine="709"/>
        <w:jc w:val="both"/>
        <w:rPr>
          <w:lang w:val="lt-LT"/>
        </w:rPr>
      </w:pPr>
      <w:r w:rsidRPr="00B5024F">
        <w:rPr>
          <w:lang w:val="lt-LT"/>
        </w:rPr>
        <w:t>Neigiamų pasekmių nėra.</w:t>
      </w:r>
    </w:p>
    <w:p w:rsidR="00DD5C8C" w:rsidRPr="00B5024F" w:rsidRDefault="00DD5C8C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4. Priemonės sprendimui įgyvendinti</w:t>
      </w:r>
    </w:p>
    <w:p w:rsidR="001013BA" w:rsidRPr="00126CBC" w:rsidRDefault="00CF3FB2" w:rsidP="00126CBC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Parengti turto patikėjimo sutartį.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5. Lėšų poreikis ir jų šaltiniai (prireikus skaičiavimai ir išlaidų sąmatos)</w:t>
      </w:r>
    </w:p>
    <w:p w:rsidR="00DD5C8C" w:rsidRPr="00B5024F" w:rsidRDefault="00BE29F6" w:rsidP="00B5024F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Lėšų poreikio nėra.</w:t>
      </w:r>
      <w:bookmarkStart w:id="0" w:name="_GoBack"/>
      <w:bookmarkEnd w:id="0"/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5024F">
        <w:rPr>
          <w:b/>
          <w:lang w:val="lt-LT"/>
        </w:rPr>
        <w:lastRenderedPageBreak/>
        <w:t>6.</w:t>
      </w:r>
      <w:r w:rsidR="005B6E2B" w:rsidRPr="00B5024F">
        <w:rPr>
          <w:b/>
          <w:lang w:val="lt-LT"/>
        </w:rPr>
        <w:t xml:space="preserve"> </w:t>
      </w:r>
      <w:r w:rsidRPr="00B5024F">
        <w:rPr>
          <w:b/>
          <w:lang w:val="lt-LT"/>
        </w:rPr>
        <w:t xml:space="preserve">Vykdytojai, įvykdymo terminai </w:t>
      </w:r>
    </w:p>
    <w:p w:rsidR="00DD5C8C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B5024F">
        <w:rPr>
          <w:lang w:val="lt-LT"/>
        </w:rPr>
        <w:t>Molėtų rajono savivaldybės administracija.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E1" w:rsidRDefault="00574BE1">
      <w:r>
        <w:separator/>
      </w:r>
    </w:p>
  </w:endnote>
  <w:endnote w:type="continuationSeparator" w:id="0">
    <w:p w:rsidR="00574BE1" w:rsidRDefault="0057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E1" w:rsidRDefault="00574BE1">
      <w:r>
        <w:separator/>
      </w:r>
    </w:p>
  </w:footnote>
  <w:footnote w:type="continuationSeparator" w:id="0">
    <w:p w:rsidR="00574BE1" w:rsidRDefault="0057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29F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42119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131E"/>
    <w:rsid w:val="001013BA"/>
    <w:rsid w:val="001032CD"/>
    <w:rsid w:val="0010450A"/>
    <w:rsid w:val="00114D95"/>
    <w:rsid w:val="00125D40"/>
    <w:rsid w:val="00126CBC"/>
    <w:rsid w:val="00131751"/>
    <w:rsid w:val="00137AE0"/>
    <w:rsid w:val="00137FD3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C51CC"/>
    <w:rsid w:val="001C64BE"/>
    <w:rsid w:val="001F3745"/>
    <w:rsid w:val="001F7F87"/>
    <w:rsid w:val="00201897"/>
    <w:rsid w:val="0020366D"/>
    <w:rsid w:val="00203A06"/>
    <w:rsid w:val="00204EB1"/>
    <w:rsid w:val="00205836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2F7A9D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565A2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E1CE1"/>
    <w:rsid w:val="004E6E8A"/>
    <w:rsid w:val="004F5777"/>
    <w:rsid w:val="004F6A3A"/>
    <w:rsid w:val="0050193A"/>
    <w:rsid w:val="005070E2"/>
    <w:rsid w:val="005159F9"/>
    <w:rsid w:val="00526020"/>
    <w:rsid w:val="00526E21"/>
    <w:rsid w:val="005332EE"/>
    <w:rsid w:val="00544620"/>
    <w:rsid w:val="00544BE7"/>
    <w:rsid w:val="0057256E"/>
    <w:rsid w:val="00572E30"/>
    <w:rsid w:val="00574BE1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21DEF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D6F84"/>
    <w:rsid w:val="006D7EF4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5E2B"/>
    <w:rsid w:val="00870D90"/>
    <w:rsid w:val="008738D9"/>
    <w:rsid w:val="00882B33"/>
    <w:rsid w:val="00897B61"/>
    <w:rsid w:val="008B5A5F"/>
    <w:rsid w:val="008C77E4"/>
    <w:rsid w:val="008D04AA"/>
    <w:rsid w:val="008D7AD8"/>
    <w:rsid w:val="008E6CE5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2AAA"/>
    <w:rsid w:val="009A325B"/>
    <w:rsid w:val="009A3850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9F5758"/>
    <w:rsid w:val="00A00CFA"/>
    <w:rsid w:val="00A02A5D"/>
    <w:rsid w:val="00A128D1"/>
    <w:rsid w:val="00A22985"/>
    <w:rsid w:val="00A24482"/>
    <w:rsid w:val="00A27278"/>
    <w:rsid w:val="00A36C0D"/>
    <w:rsid w:val="00A43AA4"/>
    <w:rsid w:val="00A469C5"/>
    <w:rsid w:val="00A542D2"/>
    <w:rsid w:val="00A55C7F"/>
    <w:rsid w:val="00A65256"/>
    <w:rsid w:val="00A65374"/>
    <w:rsid w:val="00A7134A"/>
    <w:rsid w:val="00A73D58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D4404"/>
    <w:rsid w:val="00AE72DD"/>
    <w:rsid w:val="00B0674F"/>
    <w:rsid w:val="00B075F5"/>
    <w:rsid w:val="00B12782"/>
    <w:rsid w:val="00B31CFB"/>
    <w:rsid w:val="00B43051"/>
    <w:rsid w:val="00B5024F"/>
    <w:rsid w:val="00B73A87"/>
    <w:rsid w:val="00B77339"/>
    <w:rsid w:val="00B86775"/>
    <w:rsid w:val="00B86975"/>
    <w:rsid w:val="00B86C5D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29F6"/>
    <w:rsid w:val="00BE55D6"/>
    <w:rsid w:val="00C03429"/>
    <w:rsid w:val="00C06BA3"/>
    <w:rsid w:val="00C12BA3"/>
    <w:rsid w:val="00C406E6"/>
    <w:rsid w:val="00C42DDB"/>
    <w:rsid w:val="00C430F2"/>
    <w:rsid w:val="00C44EBB"/>
    <w:rsid w:val="00C46E4F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CF3FB2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270CD"/>
    <w:rsid w:val="00E32DA4"/>
    <w:rsid w:val="00E443FA"/>
    <w:rsid w:val="00E46F20"/>
    <w:rsid w:val="00E51AE0"/>
    <w:rsid w:val="00E55827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451E"/>
    <w:rsid w:val="00EF1DC3"/>
    <w:rsid w:val="00EF39F9"/>
    <w:rsid w:val="00F1146E"/>
    <w:rsid w:val="00F367FE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3E68"/>
    <w:rsid w:val="00FB4886"/>
    <w:rsid w:val="00FB7EB5"/>
    <w:rsid w:val="00FC1216"/>
    <w:rsid w:val="00FC610D"/>
    <w:rsid w:val="00FD0C62"/>
    <w:rsid w:val="00FD1C0B"/>
    <w:rsid w:val="00FD54F7"/>
    <w:rsid w:val="00FE00DD"/>
    <w:rsid w:val="00FE06E9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F058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2021-02-17T07:52:00Z</dcterms:created>
  <dcterms:modified xsi:type="dcterms:W3CDTF">2021-02-17T08:28:00Z</dcterms:modified>
</cp:coreProperties>
</file>