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CBE1A" w14:textId="1B23DE7B" w:rsidR="00EA2A31" w:rsidRDefault="00334E58" w:rsidP="008D4A95">
      <w:pPr>
        <w:spacing w:line="360" w:lineRule="auto"/>
        <w:jc w:val="center"/>
        <w:rPr>
          <w:b/>
        </w:rPr>
      </w:pPr>
      <w:r>
        <w:rPr>
          <w:b/>
        </w:rPr>
        <w:t xml:space="preserve">MOLĖTŲ SOCIALINĖS </w:t>
      </w:r>
      <w:r w:rsidR="00D87DDB">
        <w:rPr>
          <w:b/>
        </w:rPr>
        <w:t>PARAMOS CENTRO</w:t>
      </w:r>
      <w:bookmarkStart w:id="0" w:name="_GoBack"/>
      <w:bookmarkEnd w:id="0"/>
    </w:p>
    <w:p w14:paraId="1CF5BA7F" w14:textId="77777777" w:rsidR="00334E58" w:rsidRPr="00EA2A31" w:rsidRDefault="009F5AB1" w:rsidP="008D4A95">
      <w:pPr>
        <w:spacing w:line="360" w:lineRule="auto"/>
        <w:jc w:val="center"/>
        <w:rPr>
          <w:b/>
        </w:rPr>
      </w:pPr>
      <w:r>
        <w:rPr>
          <w:b/>
        </w:rPr>
        <w:t>2020</w:t>
      </w:r>
      <w:r w:rsidR="00334E58" w:rsidRPr="00EA2A31">
        <w:rPr>
          <w:b/>
        </w:rPr>
        <w:t xml:space="preserve"> METŲ VEIKLOS ATASKAITA </w:t>
      </w:r>
    </w:p>
    <w:p w14:paraId="1A0065D1" w14:textId="53D95DCA" w:rsidR="00EA2A31" w:rsidRPr="00EA2A31" w:rsidRDefault="009F5AB1" w:rsidP="00EA2A31">
      <w:pPr>
        <w:spacing w:line="240" w:lineRule="auto"/>
        <w:jc w:val="center"/>
      </w:pPr>
      <w:r>
        <w:t>2021</w:t>
      </w:r>
      <w:r w:rsidR="00EA2A31" w:rsidRPr="00EA2A31">
        <w:t>-</w:t>
      </w:r>
      <w:r>
        <w:t>01-</w:t>
      </w:r>
      <w:r w:rsidR="00B82F9E">
        <w:t>25</w:t>
      </w:r>
      <w:r w:rsidR="00C45300">
        <w:t xml:space="preserve">   </w:t>
      </w:r>
      <w:r w:rsidR="000E2FF0">
        <w:t xml:space="preserve">Nr. </w:t>
      </w:r>
      <w:r w:rsidR="00400938">
        <w:t>IN-1</w:t>
      </w:r>
    </w:p>
    <w:p w14:paraId="1C4EC7F0" w14:textId="77777777" w:rsidR="00EA2A31" w:rsidRDefault="00EA2A31" w:rsidP="00EA2A31">
      <w:pPr>
        <w:spacing w:line="240" w:lineRule="auto"/>
        <w:jc w:val="center"/>
      </w:pPr>
      <w:r w:rsidRPr="00EA2A31">
        <w:t>Molėtai</w:t>
      </w:r>
    </w:p>
    <w:p w14:paraId="155900D5" w14:textId="77777777" w:rsidR="00EA2A31" w:rsidRPr="00EA2A31" w:rsidRDefault="00EA2A31" w:rsidP="00EA2A31">
      <w:pPr>
        <w:spacing w:line="240" w:lineRule="auto"/>
        <w:jc w:val="center"/>
      </w:pPr>
    </w:p>
    <w:p w14:paraId="1281992A" w14:textId="77777777" w:rsidR="0048227F" w:rsidRDefault="00334E58" w:rsidP="008D4A95">
      <w:pPr>
        <w:spacing w:line="360" w:lineRule="auto"/>
        <w:jc w:val="center"/>
        <w:rPr>
          <w:b/>
        </w:rPr>
      </w:pPr>
      <w:r>
        <w:rPr>
          <w:b/>
        </w:rPr>
        <w:t xml:space="preserve">1. </w:t>
      </w:r>
      <w:r w:rsidR="008D4A95" w:rsidRPr="008D4A95">
        <w:rPr>
          <w:b/>
        </w:rPr>
        <w:t>ĮSTAIGOS VEIKLA IR VEIKLOS RODIKLIAI</w:t>
      </w:r>
    </w:p>
    <w:p w14:paraId="10DD9310" w14:textId="77777777" w:rsidR="008D4A95" w:rsidRDefault="008D4A95" w:rsidP="00E964EB">
      <w:pPr>
        <w:tabs>
          <w:tab w:val="left" w:pos="567"/>
        </w:tabs>
        <w:spacing w:after="0" w:line="360" w:lineRule="auto"/>
        <w:jc w:val="both"/>
      </w:pPr>
      <w:r w:rsidRPr="00E964EB">
        <w:tab/>
      </w:r>
      <w:r w:rsidRPr="008D4A95">
        <w:t>Molėtų socialinės paramos centras</w:t>
      </w:r>
      <w:r>
        <w:t xml:space="preserve"> (toliau – Centras) yra Molėtų rajono savivaldybės biudžetinė įstaiga, kurios paskirtis – teikti bendrąsias ir specialiąsias socialines paslaugas.</w:t>
      </w:r>
    </w:p>
    <w:p w14:paraId="1F5F8623" w14:textId="77777777" w:rsidR="008D4A95" w:rsidRDefault="008D4A95" w:rsidP="00E964EB">
      <w:pPr>
        <w:tabs>
          <w:tab w:val="left" w:pos="567"/>
        </w:tabs>
        <w:spacing w:after="0" w:line="360" w:lineRule="auto"/>
        <w:jc w:val="both"/>
      </w:pPr>
      <w:r>
        <w:tab/>
        <w:t>Centro tikslas – teikti socialines paslaugas, kurie negali savarankiškai rūpintis savo asmeniniu (šeimos) gyvenimu ir kuriems būtina pagalba, tenkinant jų būtiniausius poreik</w:t>
      </w:r>
      <w:r w:rsidR="00A31D1C">
        <w:t>ius ir sprendžiant socialines p</w:t>
      </w:r>
      <w:r>
        <w:t>roblemas.</w:t>
      </w:r>
    </w:p>
    <w:p w14:paraId="2EA99E78" w14:textId="19D582C6" w:rsidR="009F369D" w:rsidRPr="00C33BB6" w:rsidRDefault="004A48DB" w:rsidP="00E964EB">
      <w:pPr>
        <w:tabs>
          <w:tab w:val="left" w:pos="567"/>
        </w:tabs>
        <w:spacing w:after="0" w:line="360" w:lineRule="auto"/>
        <w:jc w:val="both"/>
      </w:pPr>
      <w:r>
        <w:tab/>
        <w:t>2020</w:t>
      </w:r>
      <w:r w:rsidR="00334E58">
        <w:t xml:space="preserve"> metais</w:t>
      </w:r>
      <w:r w:rsidR="00A31D1C">
        <w:t xml:space="preserve"> Centro veiklos užtikrinimui iš savivaldybės biudžeto buvo skirta</w:t>
      </w:r>
      <w:r w:rsidR="009F369D">
        <w:t xml:space="preserve"> </w:t>
      </w:r>
      <w:r w:rsidR="00D40379" w:rsidRPr="00C33BB6">
        <w:t xml:space="preserve">292,0 </w:t>
      </w:r>
      <w:r w:rsidR="00541A02" w:rsidRPr="00C33BB6">
        <w:t>tū</w:t>
      </w:r>
      <w:r w:rsidR="002E5E48" w:rsidRPr="00C33BB6">
        <w:t>k</w:t>
      </w:r>
      <w:r w:rsidR="00541A02" w:rsidRPr="00C33BB6">
        <w:t>s</w:t>
      </w:r>
      <w:r w:rsidR="002E5E48" w:rsidRPr="00C33BB6">
        <w:t>t.</w:t>
      </w:r>
      <w:r w:rsidR="00D71128" w:rsidRPr="00C33BB6">
        <w:t xml:space="preserve"> </w:t>
      </w:r>
      <w:proofErr w:type="spellStart"/>
      <w:r w:rsidR="00D71128" w:rsidRPr="00C33BB6">
        <w:t>Eur</w:t>
      </w:r>
      <w:proofErr w:type="spellEnd"/>
      <w:r w:rsidR="00334E58" w:rsidRPr="00C33BB6">
        <w:t>. P</w:t>
      </w:r>
      <w:r w:rsidR="009F369D" w:rsidRPr="00C33BB6">
        <w:t>anaudota</w:t>
      </w:r>
      <w:r w:rsidR="00D706D9" w:rsidRPr="00C33BB6">
        <w:t xml:space="preserve"> </w:t>
      </w:r>
      <w:r w:rsidR="00D40379" w:rsidRPr="00C33BB6">
        <w:t>286,9</w:t>
      </w:r>
      <w:r w:rsidR="002E5E48" w:rsidRPr="00C33BB6">
        <w:t xml:space="preserve"> tūkst.</w:t>
      </w:r>
      <w:r w:rsidR="00D706D9" w:rsidRPr="00C33BB6">
        <w:t xml:space="preserve"> </w:t>
      </w:r>
      <w:proofErr w:type="spellStart"/>
      <w:r w:rsidR="00D706D9" w:rsidRPr="00C33BB6">
        <w:t>Eur</w:t>
      </w:r>
      <w:proofErr w:type="spellEnd"/>
      <w:r w:rsidR="00D706D9" w:rsidRPr="00C33BB6">
        <w:t>,</w:t>
      </w:r>
      <w:r w:rsidR="00334E58" w:rsidRPr="00C33BB6">
        <w:t xml:space="preserve"> i</w:t>
      </w:r>
      <w:r w:rsidR="00A31D1C" w:rsidRPr="00C33BB6">
        <w:t>š jų</w:t>
      </w:r>
      <w:r w:rsidR="002E5E48" w:rsidRPr="00C33BB6">
        <w:t>:</w:t>
      </w:r>
      <w:r w:rsidR="00A31D1C" w:rsidRPr="00C33BB6">
        <w:t xml:space="preserve"> darbo užmokesčiui </w:t>
      </w:r>
      <w:r w:rsidR="009F369D" w:rsidRPr="00C33BB6">
        <w:t xml:space="preserve">ir socialiniam draudimui </w:t>
      </w:r>
      <w:r w:rsidR="00D71128" w:rsidRPr="00C33BB6">
        <w:t xml:space="preserve">skirta </w:t>
      </w:r>
      <w:r w:rsidR="00D40379" w:rsidRPr="00C33BB6">
        <w:t>267,3</w:t>
      </w:r>
      <w:r w:rsidR="004277CD" w:rsidRPr="00C33BB6">
        <w:t xml:space="preserve"> </w:t>
      </w:r>
      <w:r w:rsidR="002E5E48" w:rsidRPr="00C33BB6">
        <w:t>tūkst.</w:t>
      </w:r>
      <w:r w:rsidR="00D71128" w:rsidRPr="00C33BB6">
        <w:t xml:space="preserve"> </w:t>
      </w:r>
      <w:proofErr w:type="spellStart"/>
      <w:r w:rsidR="00D71128" w:rsidRPr="00C33BB6">
        <w:t>Eur</w:t>
      </w:r>
      <w:proofErr w:type="spellEnd"/>
      <w:r w:rsidR="00A31D1C" w:rsidRPr="00C33BB6">
        <w:t xml:space="preserve">, prekėms ir paslaugoms skirta </w:t>
      </w:r>
      <w:r w:rsidR="00D40379" w:rsidRPr="00C33BB6">
        <w:t>19,6</w:t>
      </w:r>
      <w:r w:rsidR="0067158F" w:rsidRPr="00C33BB6">
        <w:t xml:space="preserve"> tūkst.</w:t>
      </w:r>
      <w:r w:rsidR="00A31D1C" w:rsidRPr="00C33BB6">
        <w:t xml:space="preserve"> </w:t>
      </w:r>
      <w:proofErr w:type="spellStart"/>
      <w:r w:rsidR="00A31D1C" w:rsidRPr="00C33BB6">
        <w:t>Eur</w:t>
      </w:r>
      <w:proofErr w:type="spellEnd"/>
      <w:r w:rsidR="00C45300" w:rsidRPr="00C33BB6">
        <w:t>.</w:t>
      </w:r>
      <w:r w:rsidR="00A31D1C" w:rsidRPr="00C33BB6">
        <w:t xml:space="preserve"> </w:t>
      </w:r>
    </w:p>
    <w:p w14:paraId="3C312C73" w14:textId="2DD9B4D0" w:rsidR="009F369D" w:rsidRPr="00C33BB6" w:rsidRDefault="009F369D" w:rsidP="00E964EB">
      <w:pPr>
        <w:tabs>
          <w:tab w:val="left" w:pos="567"/>
        </w:tabs>
        <w:spacing w:after="0" w:line="360" w:lineRule="auto"/>
        <w:jc w:val="both"/>
      </w:pPr>
      <w:r w:rsidRPr="00C33BB6">
        <w:tab/>
      </w:r>
      <w:r w:rsidR="00A31D1C" w:rsidRPr="00C33BB6">
        <w:t>Iš valstybės biudžeto gauta</w:t>
      </w:r>
      <w:r w:rsidR="00D706D9" w:rsidRPr="00C33BB6">
        <w:t xml:space="preserve"> </w:t>
      </w:r>
      <w:r w:rsidR="00D40379" w:rsidRPr="00C33BB6">
        <w:t>233,9</w:t>
      </w:r>
      <w:r w:rsidR="004A48DB" w:rsidRPr="00C33BB6">
        <w:t xml:space="preserve"> </w:t>
      </w:r>
      <w:r w:rsidR="0067158F" w:rsidRPr="00C33BB6">
        <w:t>tūkst.</w:t>
      </w:r>
      <w:r w:rsidR="00D706D9" w:rsidRPr="00C33BB6">
        <w:t xml:space="preserve"> </w:t>
      </w:r>
      <w:proofErr w:type="spellStart"/>
      <w:r w:rsidR="00D706D9" w:rsidRPr="00C33BB6">
        <w:t>Eur</w:t>
      </w:r>
      <w:proofErr w:type="spellEnd"/>
      <w:r w:rsidR="00D706D9" w:rsidRPr="00C33BB6">
        <w:t>.</w:t>
      </w:r>
      <w:r w:rsidR="00334E58" w:rsidRPr="00C33BB6">
        <w:t xml:space="preserve"> P</w:t>
      </w:r>
      <w:r w:rsidR="00D71128" w:rsidRPr="00C33BB6">
        <w:t xml:space="preserve">anaudota </w:t>
      </w:r>
      <w:r w:rsidR="00D40379" w:rsidRPr="00C33BB6">
        <w:t>231,1</w:t>
      </w:r>
      <w:r w:rsidR="0067158F" w:rsidRPr="00C33BB6">
        <w:t xml:space="preserve"> tūkst</w:t>
      </w:r>
      <w:r w:rsidR="00AC4517" w:rsidRPr="00C33BB6">
        <w:t>.</w:t>
      </w:r>
      <w:r w:rsidR="00D71128" w:rsidRPr="00C33BB6">
        <w:t xml:space="preserve"> </w:t>
      </w:r>
      <w:proofErr w:type="spellStart"/>
      <w:r w:rsidR="00D71128" w:rsidRPr="00C33BB6">
        <w:t>Eur</w:t>
      </w:r>
      <w:proofErr w:type="spellEnd"/>
      <w:r w:rsidRPr="00C33BB6">
        <w:t xml:space="preserve"> </w:t>
      </w:r>
      <w:r w:rsidR="00A31D1C" w:rsidRPr="00C33BB6">
        <w:t>darbo užmokesčiui</w:t>
      </w:r>
      <w:r w:rsidRPr="00C33BB6">
        <w:t xml:space="preserve"> ir socialiniam draudimui,</w:t>
      </w:r>
      <w:r w:rsidR="00A31D1C" w:rsidRPr="00C33BB6">
        <w:t xml:space="preserve"> socialiniams darbuotojams darbui</w:t>
      </w:r>
      <w:r w:rsidRPr="00C33BB6">
        <w:t xml:space="preserve"> su šeimomis</w:t>
      </w:r>
      <w:r w:rsidR="002B6EC7" w:rsidRPr="00C33BB6">
        <w:t xml:space="preserve">, </w:t>
      </w:r>
      <w:r w:rsidR="00D40379" w:rsidRPr="00C33BB6">
        <w:t>2,0</w:t>
      </w:r>
      <w:r w:rsidR="002B6EC7" w:rsidRPr="00C33BB6">
        <w:t xml:space="preserve"> tūkst. </w:t>
      </w:r>
      <w:proofErr w:type="spellStart"/>
      <w:r w:rsidR="002B6EC7" w:rsidRPr="00C33BB6">
        <w:t>Eur</w:t>
      </w:r>
      <w:proofErr w:type="spellEnd"/>
      <w:r w:rsidR="002B6EC7" w:rsidRPr="00C33BB6">
        <w:t xml:space="preserve">. socialinių darbuotojų </w:t>
      </w:r>
      <w:proofErr w:type="spellStart"/>
      <w:r w:rsidR="002B6EC7" w:rsidRPr="00C33BB6">
        <w:t>supervizijoms</w:t>
      </w:r>
      <w:proofErr w:type="spellEnd"/>
      <w:r w:rsidR="002B6EC7" w:rsidRPr="00C33BB6">
        <w:t>.</w:t>
      </w:r>
    </w:p>
    <w:p w14:paraId="4582FCDC" w14:textId="1266F92A" w:rsidR="002B6EC7" w:rsidRPr="00C33BB6" w:rsidRDefault="002B6EC7" w:rsidP="00E964EB">
      <w:pPr>
        <w:tabs>
          <w:tab w:val="left" w:pos="567"/>
        </w:tabs>
        <w:spacing w:after="0" w:line="360" w:lineRule="auto"/>
        <w:jc w:val="both"/>
      </w:pPr>
      <w:r w:rsidRPr="00C33BB6">
        <w:tab/>
        <w:t>Iš Molėtų rajono saviv</w:t>
      </w:r>
      <w:r w:rsidR="004A48DB" w:rsidRPr="00C33BB6">
        <w:t>aldybės administracijos per 2020</w:t>
      </w:r>
      <w:r w:rsidRPr="00C33BB6">
        <w:t xml:space="preserve"> m. gauta </w:t>
      </w:r>
      <w:r w:rsidR="00D40379" w:rsidRPr="00C33BB6">
        <w:t>10,5</w:t>
      </w:r>
      <w:r w:rsidRPr="00C33BB6">
        <w:t xml:space="preserve"> tūkst. </w:t>
      </w:r>
      <w:proofErr w:type="spellStart"/>
      <w:r w:rsidRPr="00C33BB6">
        <w:t>Eur</w:t>
      </w:r>
      <w:proofErr w:type="spellEnd"/>
      <w:r w:rsidRPr="00C33BB6">
        <w:t>. kompensacijų už suteiktas dienos socialinės globos asmens namuose paslaugas. Šios lėšos panaudotos socialinių darbuotojų padėjėjų iš dalies darbo užmokesčiui apmokėti, transporto ir kitoms išlaidoms.</w:t>
      </w:r>
    </w:p>
    <w:p w14:paraId="4D2B6FE5" w14:textId="04E2E073" w:rsidR="00A31D1C" w:rsidRPr="00C33BB6" w:rsidRDefault="009F369D" w:rsidP="00E964EB">
      <w:pPr>
        <w:tabs>
          <w:tab w:val="left" w:pos="567"/>
        </w:tabs>
        <w:spacing w:after="0" w:line="360" w:lineRule="auto"/>
        <w:jc w:val="both"/>
      </w:pPr>
      <w:r w:rsidRPr="00C33BB6">
        <w:tab/>
      </w:r>
      <w:r w:rsidR="00A31D1C" w:rsidRPr="00C33BB6">
        <w:t>Už</w:t>
      </w:r>
      <w:r w:rsidR="00334E58" w:rsidRPr="00C33BB6">
        <w:t xml:space="preserve"> socialine</w:t>
      </w:r>
      <w:r w:rsidR="004A48DB" w:rsidRPr="00C33BB6">
        <w:t>s paslaugas per 2020</w:t>
      </w:r>
      <w:r w:rsidR="00334E58" w:rsidRPr="00C33BB6">
        <w:t xml:space="preserve"> metus</w:t>
      </w:r>
      <w:r w:rsidR="00A31D1C" w:rsidRPr="00C33BB6">
        <w:t xml:space="preserve"> surinkta </w:t>
      </w:r>
      <w:r w:rsidR="0039685C" w:rsidRPr="00C33BB6">
        <w:t>15,4</w:t>
      </w:r>
      <w:r w:rsidR="004A48DB" w:rsidRPr="00C33BB6">
        <w:t xml:space="preserve"> </w:t>
      </w:r>
      <w:r w:rsidR="0067158F" w:rsidRPr="00C33BB6">
        <w:t>tūkst.</w:t>
      </w:r>
      <w:r w:rsidR="00A31D1C" w:rsidRPr="00C33BB6">
        <w:t xml:space="preserve"> </w:t>
      </w:r>
      <w:proofErr w:type="spellStart"/>
      <w:r w:rsidR="00A31D1C" w:rsidRPr="00C33BB6">
        <w:t>Eur</w:t>
      </w:r>
      <w:proofErr w:type="spellEnd"/>
      <w:r w:rsidR="00A12E97" w:rsidRPr="00C33BB6">
        <w:t>.</w:t>
      </w:r>
      <w:r w:rsidR="00BA6CA3" w:rsidRPr="00C33BB6">
        <w:t xml:space="preserve">, </w:t>
      </w:r>
      <w:r w:rsidR="004A48DB" w:rsidRPr="00C33BB6">
        <w:t xml:space="preserve">iš jų </w:t>
      </w:r>
      <w:r w:rsidR="00D40379" w:rsidRPr="00C33BB6">
        <w:t>0,2</w:t>
      </w:r>
      <w:r w:rsidR="007E239A" w:rsidRPr="00C33BB6">
        <w:t xml:space="preserve"> tūkst. </w:t>
      </w:r>
      <w:proofErr w:type="spellStart"/>
      <w:r w:rsidR="007E239A" w:rsidRPr="00C33BB6">
        <w:t>Eur</w:t>
      </w:r>
      <w:proofErr w:type="spellEnd"/>
      <w:r w:rsidR="007E239A" w:rsidRPr="00C33BB6">
        <w:t>. už sut</w:t>
      </w:r>
      <w:r w:rsidR="004A48DB" w:rsidRPr="00C33BB6">
        <w:t xml:space="preserve">eiktas transporto paslaugas, </w:t>
      </w:r>
      <w:r w:rsidR="00D40379" w:rsidRPr="00C33BB6">
        <w:t>9,4</w:t>
      </w:r>
      <w:r w:rsidR="004A48DB" w:rsidRPr="00C33BB6">
        <w:t xml:space="preserve"> </w:t>
      </w:r>
      <w:r w:rsidR="007E239A" w:rsidRPr="00C33BB6">
        <w:t xml:space="preserve"> tūkst. </w:t>
      </w:r>
      <w:proofErr w:type="spellStart"/>
      <w:r w:rsidR="007E239A" w:rsidRPr="00C33BB6">
        <w:t>Eur</w:t>
      </w:r>
      <w:proofErr w:type="spellEnd"/>
      <w:r w:rsidR="007E239A" w:rsidRPr="00C33BB6">
        <w:t>. už pagalbo</w:t>
      </w:r>
      <w:r w:rsidR="009F12F7" w:rsidRPr="00C33BB6">
        <w:t>s į namus pas</w:t>
      </w:r>
      <w:r w:rsidR="00BA6CA3" w:rsidRPr="00C33BB6">
        <w:t xml:space="preserve">laugos teikimą, </w:t>
      </w:r>
      <w:r w:rsidR="00D40379" w:rsidRPr="00C33BB6">
        <w:t xml:space="preserve">3,7 </w:t>
      </w:r>
      <w:r w:rsidR="007E239A" w:rsidRPr="00C33BB6">
        <w:t xml:space="preserve">tūkst. </w:t>
      </w:r>
      <w:proofErr w:type="spellStart"/>
      <w:r w:rsidR="007E239A" w:rsidRPr="00C33BB6">
        <w:t>Eur</w:t>
      </w:r>
      <w:proofErr w:type="spellEnd"/>
      <w:r w:rsidR="007E239A" w:rsidRPr="00C33BB6">
        <w:t>. už suteiktas dienos socialinės</w:t>
      </w:r>
      <w:r w:rsidR="009F12F7" w:rsidRPr="00C33BB6">
        <w:t xml:space="preserve"> </w:t>
      </w:r>
      <w:r w:rsidR="00BA6CA3" w:rsidRPr="00C33BB6">
        <w:t>globos paslaugas</w:t>
      </w:r>
      <w:r w:rsidR="0039685C" w:rsidRPr="00C33BB6">
        <w:t xml:space="preserve">, 2,1 tūkst. </w:t>
      </w:r>
      <w:proofErr w:type="spellStart"/>
      <w:r w:rsidR="0039685C" w:rsidRPr="00C33BB6">
        <w:t>Eur</w:t>
      </w:r>
      <w:proofErr w:type="spellEnd"/>
      <w:r w:rsidR="0039685C" w:rsidRPr="00C33BB6">
        <w:t xml:space="preserve"> gauta iš palydėjimo paslaugos</w:t>
      </w:r>
      <w:r w:rsidR="00BA6CA3" w:rsidRPr="00C33BB6">
        <w:t xml:space="preserve">. Panaudota </w:t>
      </w:r>
      <w:r w:rsidR="0039685C" w:rsidRPr="00C33BB6">
        <w:t>14,7</w:t>
      </w:r>
      <w:r w:rsidR="004A48DB" w:rsidRPr="00C33BB6">
        <w:t xml:space="preserve"> </w:t>
      </w:r>
      <w:r w:rsidR="007E239A" w:rsidRPr="00C33BB6">
        <w:t xml:space="preserve">tūkst. </w:t>
      </w:r>
      <w:proofErr w:type="spellStart"/>
      <w:r w:rsidR="007E239A" w:rsidRPr="00C33BB6">
        <w:t>Eur</w:t>
      </w:r>
      <w:proofErr w:type="spellEnd"/>
      <w:r w:rsidR="007E239A" w:rsidRPr="00C33BB6">
        <w:t>.</w:t>
      </w:r>
      <w:r w:rsidR="00A31D1C" w:rsidRPr="00C33BB6">
        <w:t xml:space="preserve"> </w:t>
      </w:r>
      <w:r w:rsidR="0039685C" w:rsidRPr="00C33BB6">
        <w:t xml:space="preserve">darbo užmokesčiui, </w:t>
      </w:r>
      <w:r w:rsidR="00A31D1C" w:rsidRPr="00C33BB6">
        <w:t xml:space="preserve">transporto išlaikymui </w:t>
      </w:r>
      <w:r w:rsidRPr="00C33BB6">
        <w:t>bei kitų paslaugų ir prekių apmokėjimui.</w:t>
      </w:r>
    </w:p>
    <w:p w14:paraId="16707438" w14:textId="3FE0E265" w:rsidR="007E239A" w:rsidRPr="004672DC" w:rsidRDefault="00AC4517" w:rsidP="00E964EB">
      <w:pPr>
        <w:tabs>
          <w:tab w:val="left" w:pos="567"/>
        </w:tabs>
        <w:spacing w:after="0" w:line="360" w:lineRule="auto"/>
        <w:jc w:val="both"/>
      </w:pPr>
      <w:r>
        <w:tab/>
      </w:r>
      <w:r w:rsidRPr="004672DC">
        <w:t xml:space="preserve">Centre </w:t>
      </w:r>
      <w:r w:rsidR="00A16C26" w:rsidRPr="004672DC">
        <w:t>dirb</w:t>
      </w:r>
      <w:r w:rsidR="00F3562F">
        <w:t>o 45</w:t>
      </w:r>
      <w:r w:rsidR="00530096">
        <w:t xml:space="preserve"> darbuotojai, patvirti</w:t>
      </w:r>
      <w:r w:rsidR="005F327B">
        <w:t>nti 45</w:t>
      </w:r>
      <w:r w:rsidR="003E3C22">
        <w:t>,</w:t>
      </w:r>
      <w:r w:rsidR="00530096">
        <w:t>7</w:t>
      </w:r>
      <w:r w:rsidR="00A16C26" w:rsidRPr="004672DC">
        <w:t xml:space="preserve"> darbuotojų etatai</w:t>
      </w:r>
      <w:r w:rsidR="002F6A32">
        <w:t>, iš jų yra: 14 lankomosios priežiūros darbuotojų etatų, 5,5 socialinių darbuotojų darbui su šeimomis etatų, 5 vyres</w:t>
      </w:r>
      <w:r w:rsidR="002F17DF">
        <w:t>niųjų</w:t>
      </w:r>
      <w:r w:rsidR="002F6A32">
        <w:t xml:space="preserve"> </w:t>
      </w:r>
      <w:r w:rsidR="00075375">
        <w:t>socialinių darbuotojų darbui su šeimomis etatai, 3 atvejo vadybininkų etatai, 1 raštvedybos ir personalo reikalų specialisto etatas, 0,25 kompiuterininko etato, 1 vairuotojo etatas, 0,25 viešųjų pirkimų specialisto etato, 0,25 valytojos etato, 1 vyresniojo socialinio darbuotojo etatas, 1 socialinio darbuotojo etatas</w:t>
      </w:r>
      <w:r w:rsidR="00F4430F">
        <w:t>, 2 asmeninio as</w:t>
      </w:r>
      <w:r w:rsidR="00026648">
        <w:t>istento etatai, 4</w:t>
      </w:r>
      <w:r w:rsidR="00317067">
        <w:t>,</w:t>
      </w:r>
      <w:r w:rsidR="00026648">
        <w:t>25</w:t>
      </w:r>
      <w:r w:rsidR="00F4430F">
        <w:t xml:space="preserve"> socialinio darbuotojo padėjėjas</w:t>
      </w:r>
      <w:r w:rsidR="00EE0F42">
        <w:t xml:space="preserve">, 0,6 slaugytojas </w:t>
      </w:r>
      <w:r w:rsidR="00EE0F42">
        <w:lastRenderedPageBreak/>
        <w:t xml:space="preserve">integraliai pagalbai etato, 0,6 socialinis darbuotojas integraliai pagalbai etato, </w:t>
      </w:r>
      <w:r w:rsidR="00DB4BA5">
        <w:t>5 slaugytojo padėjėjo etatai, 1 socialinio taksi vairuotojas</w:t>
      </w:r>
    </w:p>
    <w:p w14:paraId="73273B84" w14:textId="77777777" w:rsidR="00A16C26" w:rsidRDefault="00E32103" w:rsidP="00E964EB">
      <w:pPr>
        <w:tabs>
          <w:tab w:val="left" w:pos="567"/>
        </w:tabs>
        <w:spacing w:after="0" w:line="360" w:lineRule="auto"/>
        <w:jc w:val="both"/>
      </w:pPr>
      <w:r>
        <w:tab/>
      </w:r>
      <w:r w:rsidR="00A16C26">
        <w:t>Centro darbuotojų išsilavinimas ir profesinė kvalifikacija atitinka visus socialiniam darbui keliamus reikalavimus.</w:t>
      </w:r>
    </w:p>
    <w:p w14:paraId="4323397A" w14:textId="77777777" w:rsidR="00516134" w:rsidRDefault="00516134" w:rsidP="00E964EB">
      <w:pPr>
        <w:tabs>
          <w:tab w:val="left" w:pos="567"/>
        </w:tabs>
        <w:spacing w:after="0" w:line="360" w:lineRule="auto"/>
        <w:jc w:val="both"/>
      </w:pPr>
      <w:r>
        <w:tab/>
        <w:t>Centro teikiamos socialinės paslaugos:</w:t>
      </w:r>
    </w:p>
    <w:p w14:paraId="755496EF" w14:textId="52A72620" w:rsidR="00790D2B" w:rsidRPr="00790D2B" w:rsidRDefault="003E16A2" w:rsidP="00790D2B">
      <w:pPr>
        <w:spacing w:line="360" w:lineRule="auto"/>
        <w:jc w:val="both"/>
        <w:rPr>
          <w:rFonts w:cs="Times New Roman"/>
          <w:szCs w:val="24"/>
        </w:rPr>
      </w:pPr>
      <w:r w:rsidRPr="00E964EB">
        <w:tab/>
      </w:r>
      <w:r w:rsidR="00516134" w:rsidRPr="00BC3B5D">
        <w:rPr>
          <w:b/>
        </w:rPr>
        <w:t>Transporto organizavimo paslauga.</w:t>
      </w:r>
      <w:r w:rsidR="00790D2B" w:rsidRPr="00790D2B">
        <w:rPr>
          <w:rFonts w:ascii="Calibri" w:hAnsi="Calibri" w:cs="Calibri"/>
          <w:b/>
          <w:bCs/>
          <w:sz w:val="22"/>
        </w:rPr>
        <w:t xml:space="preserve"> </w:t>
      </w:r>
      <w:r w:rsidR="00790D2B" w:rsidRPr="00790D2B">
        <w:rPr>
          <w:rFonts w:cs="Times New Roman"/>
          <w:szCs w:val="24"/>
        </w:rPr>
        <w:t>Per 2020 metus dėl transporto paslaugų kreipėsi  65  asmenys. Paslauga buvo suteikta 162  kartus, iš jų nemokamai teikta 134  kartus, mokamai 28 kartus.</w:t>
      </w:r>
    </w:p>
    <w:p w14:paraId="0E438CD8" w14:textId="77777777" w:rsidR="0023585D" w:rsidRDefault="003E16A2" w:rsidP="0023585D">
      <w:pPr>
        <w:tabs>
          <w:tab w:val="left" w:pos="567"/>
        </w:tabs>
        <w:spacing w:after="0" w:line="360" w:lineRule="auto"/>
        <w:jc w:val="both"/>
      </w:pPr>
      <w:r w:rsidRPr="00E964EB">
        <w:tab/>
      </w:r>
      <w:r w:rsidR="00516134" w:rsidRPr="00BC3B5D">
        <w:rPr>
          <w:b/>
        </w:rPr>
        <w:t>Pagalbos į namus paslauga</w:t>
      </w:r>
      <w:r w:rsidR="00516134" w:rsidRPr="00E964EB">
        <w:t xml:space="preserve">. </w:t>
      </w:r>
      <w:r w:rsidR="0023585D">
        <w:t>2020 metais pagalbos į namus gavėjų skaičiaus augimo kaita buvo. 2020 metais pagalbos į namus paslaugas gavo 143 gavėjai. Molėtų mieste paslaugas gavo 18 asmenų, seniūnijose – 125. Per 2020 metus mokamos paslaugos buvo teikiamos - 125 gavėjams, nemokamos –18 gavėjams.</w:t>
      </w:r>
      <w:r w:rsidR="0023585D">
        <w:tab/>
      </w:r>
    </w:p>
    <w:p w14:paraId="507EE361" w14:textId="77777777" w:rsidR="0023585D" w:rsidRDefault="0023585D" w:rsidP="0023585D">
      <w:pPr>
        <w:tabs>
          <w:tab w:val="left" w:pos="567"/>
        </w:tabs>
        <w:spacing w:after="0" w:line="360" w:lineRule="auto"/>
        <w:jc w:val="both"/>
      </w:pPr>
      <w:r>
        <w:tab/>
        <w:t xml:space="preserve">Pagalbos į namus paslaugas Centre teikė 16 lankomosios priežiūros darbuotojų. </w:t>
      </w:r>
    </w:p>
    <w:p w14:paraId="2EE5E0D2" w14:textId="77777777" w:rsidR="0023585D" w:rsidRDefault="0023585D" w:rsidP="0023585D">
      <w:pPr>
        <w:tabs>
          <w:tab w:val="left" w:pos="567"/>
        </w:tabs>
        <w:spacing w:after="0" w:line="360" w:lineRule="auto"/>
        <w:jc w:val="both"/>
      </w:pPr>
      <w:r>
        <w:tab/>
        <w:t xml:space="preserve">Pagalbos į namus paslaugos gavėjai pagal seniūnijas: Alantos sen. – 10, Balninkų sen. – 12, Čiulėnų sen. – 9, Dubingių sen. –5, Giedraičių sen. - 19, Inturkės sen. – 9, Joniškio sen. –22, </w:t>
      </w:r>
      <w:proofErr w:type="spellStart"/>
      <w:r>
        <w:t>Luokesos</w:t>
      </w:r>
      <w:proofErr w:type="spellEnd"/>
      <w:r>
        <w:t xml:space="preserve"> sen. – 13, Mindūnų sen. – 4, </w:t>
      </w:r>
      <w:proofErr w:type="spellStart"/>
      <w:r>
        <w:t>Videniškių</w:t>
      </w:r>
      <w:proofErr w:type="spellEnd"/>
      <w:r>
        <w:t xml:space="preserve"> sen. – 8, </w:t>
      </w:r>
      <w:proofErr w:type="spellStart"/>
      <w:r>
        <w:t>Suginčių</w:t>
      </w:r>
      <w:proofErr w:type="spellEnd"/>
      <w:r>
        <w:t xml:space="preserve"> sen. -14, Molėtų m. –18.</w:t>
      </w:r>
    </w:p>
    <w:p w14:paraId="28582333" w14:textId="1E5DB5ED" w:rsidR="00F64088" w:rsidRDefault="00F64088" w:rsidP="0023585D">
      <w:pPr>
        <w:tabs>
          <w:tab w:val="left" w:pos="567"/>
        </w:tabs>
        <w:spacing w:after="0" w:line="360" w:lineRule="auto"/>
        <w:jc w:val="both"/>
      </w:pPr>
    </w:p>
    <w:p w14:paraId="266F24A2" w14:textId="77777777" w:rsidR="00AB3295" w:rsidRPr="005C02BF" w:rsidRDefault="00F64088" w:rsidP="00AB3295">
      <w:pPr>
        <w:tabs>
          <w:tab w:val="left" w:pos="567"/>
        </w:tabs>
        <w:spacing w:after="0" w:line="360" w:lineRule="auto"/>
        <w:jc w:val="both"/>
        <w:rPr>
          <w:color w:val="000000" w:themeColor="text1"/>
        </w:rPr>
      </w:pPr>
      <w:r>
        <w:tab/>
      </w:r>
      <w:r w:rsidR="003E16A2" w:rsidRPr="00932916">
        <w:rPr>
          <w:b/>
        </w:rPr>
        <w:t>Socialinių įgūdžių ugdymo ir palaikymo paslauga</w:t>
      </w:r>
      <w:r w:rsidR="001C7281" w:rsidRPr="00932916">
        <w:rPr>
          <w:b/>
        </w:rPr>
        <w:t xml:space="preserve">. </w:t>
      </w:r>
      <w:r w:rsidR="00AB3295">
        <w:t>2020</w:t>
      </w:r>
      <w:r w:rsidR="00AB3295" w:rsidRPr="00932916">
        <w:t xml:space="preserve"> metais paslaugos teiktos </w:t>
      </w:r>
      <w:r w:rsidR="00AB3295">
        <w:t xml:space="preserve">83 </w:t>
      </w:r>
      <w:r w:rsidR="00AB3295" w:rsidRPr="005C02BF">
        <w:rPr>
          <w:color w:val="000000" w:themeColor="text1"/>
        </w:rPr>
        <w:t xml:space="preserve">šeimoms, kuriose auga </w:t>
      </w:r>
      <w:r w:rsidR="00AB3295">
        <w:rPr>
          <w:color w:val="000000" w:themeColor="text1"/>
        </w:rPr>
        <w:t>160 vaikų</w:t>
      </w:r>
      <w:r w:rsidR="00AB3295" w:rsidRPr="005C02BF">
        <w:rPr>
          <w:color w:val="000000" w:themeColor="text1"/>
        </w:rPr>
        <w:t>.</w:t>
      </w:r>
    </w:p>
    <w:p w14:paraId="2304554D" w14:textId="77777777" w:rsidR="00343A18" w:rsidRPr="00343A18" w:rsidRDefault="009A6BDF" w:rsidP="00343A18">
      <w:pPr>
        <w:spacing w:line="360" w:lineRule="auto"/>
        <w:jc w:val="both"/>
        <w:rPr>
          <w:rFonts w:cs="Times New Roman"/>
          <w:color w:val="000000"/>
          <w:szCs w:val="24"/>
        </w:rPr>
      </w:pPr>
      <w:r w:rsidRPr="005C02BF">
        <w:rPr>
          <w:color w:val="000000" w:themeColor="text1"/>
        </w:rPr>
        <w:tab/>
      </w:r>
      <w:r w:rsidR="00343A18" w:rsidRPr="00343A18">
        <w:rPr>
          <w:rFonts w:cs="Times New Roman"/>
          <w:color w:val="000000"/>
          <w:szCs w:val="24"/>
        </w:rPr>
        <w:t>Atvejo vadyba buvo pradėta 38,  teikiama 51 šeimai patiriančiai sunkumus, iš kurių 32 šeimoms Atvejo vadybos procesas  buvo  užbaigtas.</w:t>
      </w:r>
    </w:p>
    <w:p w14:paraId="572BB5C0" w14:textId="7C408546" w:rsidR="00287BD1" w:rsidRPr="005C02BF" w:rsidRDefault="00287BD1" w:rsidP="008E4652">
      <w:pPr>
        <w:tabs>
          <w:tab w:val="left" w:pos="567"/>
        </w:tabs>
        <w:spacing w:after="0" w:line="360" w:lineRule="auto"/>
        <w:jc w:val="both"/>
        <w:rPr>
          <w:color w:val="000000" w:themeColor="text1"/>
        </w:rPr>
      </w:pPr>
    </w:p>
    <w:p w14:paraId="42E87C9D" w14:textId="6500C52D" w:rsidR="00E74364" w:rsidRPr="007A353A" w:rsidRDefault="00287BD1" w:rsidP="007A353A">
      <w:pPr>
        <w:spacing w:line="360" w:lineRule="auto"/>
        <w:jc w:val="both"/>
        <w:rPr>
          <w:rFonts w:cs="Times New Roman"/>
          <w:b/>
          <w:bCs/>
          <w:szCs w:val="24"/>
        </w:rPr>
      </w:pPr>
      <w:r>
        <w:tab/>
      </w:r>
      <w:r w:rsidR="003E16A2" w:rsidRPr="001038DC">
        <w:rPr>
          <w:b/>
        </w:rPr>
        <w:t>Aprūpinimas techninės pagalbos priemonėmis (TPP</w:t>
      </w:r>
      <w:r w:rsidR="003E16A2" w:rsidRPr="00725B90">
        <w:rPr>
          <w:rFonts w:cs="Times New Roman"/>
          <w:b/>
          <w:szCs w:val="24"/>
        </w:rPr>
        <w:t>).</w:t>
      </w:r>
      <w:r w:rsidR="00BC3B5D" w:rsidRPr="00725B90">
        <w:rPr>
          <w:rFonts w:cs="Times New Roman"/>
          <w:b/>
          <w:szCs w:val="24"/>
        </w:rPr>
        <w:t xml:space="preserve"> </w:t>
      </w:r>
      <w:r w:rsidR="00725B90" w:rsidRPr="00725B90">
        <w:rPr>
          <w:rFonts w:cs="Times New Roman"/>
          <w:szCs w:val="24"/>
        </w:rPr>
        <w:t>2020 metais buvo priimti 120 prašymų, išduotos 176 priemonės 118 asmenų, grąžinta 147 priemonės. TPP gaunama iš Techninės pagalbos neįgaliesiems Centro prie Socialinės apsaugos ir darbo ministerijos Utenos skyriaus.</w:t>
      </w:r>
    </w:p>
    <w:p w14:paraId="0C1F918B" w14:textId="2988153F" w:rsidR="007E0156" w:rsidRPr="001038DC" w:rsidRDefault="00E74364" w:rsidP="00F76405">
      <w:pPr>
        <w:spacing w:line="360" w:lineRule="auto"/>
        <w:jc w:val="both"/>
      </w:pPr>
      <w:r w:rsidRPr="001038DC">
        <w:tab/>
      </w:r>
      <w:r w:rsidRPr="004277CD">
        <w:rPr>
          <w:b/>
        </w:rPr>
        <w:t>Būsto pritaikymas asmenims su negalia.</w:t>
      </w:r>
      <w:r w:rsidR="00F76405" w:rsidRPr="00F76405">
        <w:rPr>
          <w:rFonts w:ascii="Calibri" w:hAnsi="Calibri" w:cs="Calibri"/>
          <w:sz w:val="22"/>
        </w:rPr>
        <w:t xml:space="preserve"> </w:t>
      </w:r>
      <w:r w:rsidR="00F76405" w:rsidRPr="00F76405">
        <w:rPr>
          <w:rFonts w:cs="Times New Roman"/>
          <w:szCs w:val="24"/>
        </w:rPr>
        <w:t>2020 m. dėl būsto ir aplinkos pritaikymo neįgaliesiems buvo priimti 11 prašymų, iš kurių 1 prašymas dėl būsto pritaikymo vaikams su  negalia</w:t>
      </w:r>
      <w:r w:rsidR="00F76405">
        <w:rPr>
          <w:rFonts w:cs="Times New Roman"/>
          <w:szCs w:val="24"/>
        </w:rPr>
        <w:t>.</w:t>
      </w:r>
      <w:r w:rsidR="00F76405" w:rsidRPr="00F76405">
        <w:rPr>
          <w:rFonts w:cs="Times New Roman"/>
          <w:szCs w:val="24"/>
        </w:rPr>
        <w:t>                                                        </w:t>
      </w:r>
      <w:r w:rsidR="00F76405" w:rsidRPr="00F76405">
        <w:t>   </w:t>
      </w:r>
      <w:r w:rsidR="00F76405">
        <w:t>                               </w:t>
      </w:r>
      <w:r w:rsidR="00361A18">
        <w:t xml:space="preserve">                                                                           </w:t>
      </w:r>
    </w:p>
    <w:p w14:paraId="5AB8A1CE" w14:textId="77777777" w:rsidR="00F5036B" w:rsidRPr="001038DC" w:rsidRDefault="00E74364" w:rsidP="00F5036B">
      <w:pPr>
        <w:tabs>
          <w:tab w:val="left" w:pos="567"/>
        </w:tabs>
        <w:spacing w:after="0" w:line="360" w:lineRule="auto"/>
        <w:jc w:val="both"/>
        <w:rPr>
          <w:b/>
        </w:rPr>
      </w:pPr>
      <w:r w:rsidRPr="001038DC">
        <w:tab/>
      </w:r>
      <w:r w:rsidRPr="001038DC">
        <w:rPr>
          <w:b/>
        </w:rPr>
        <w:t>Asmenų apgyvendinimas socialinės globos įstaigose.</w:t>
      </w:r>
      <w:r w:rsidR="00BC3B5D" w:rsidRPr="001038DC">
        <w:rPr>
          <w:b/>
        </w:rPr>
        <w:t xml:space="preserve"> </w:t>
      </w:r>
      <w:r w:rsidR="00F5036B">
        <w:t>Per 2020 m. priimta 20 prašymų</w:t>
      </w:r>
      <w:r w:rsidR="00F5036B" w:rsidRPr="001038DC">
        <w:t xml:space="preserve"> į socialinės globos institucijas, iš kurių</w:t>
      </w:r>
      <w:r w:rsidR="00F5036B">
        <w:t xml:space="preserve"> 15 asmenų</w:t>
      </w:r>
      <w:r w:rsidR="00F5036B" w:rsidRPr="001038DC">
        <w:t xml:space="preserve"> išvyko į socialinės globos namus</w:t>
      </w:r>
      <w:r w:rsidR="00F5036B">
        <w:t xml:space="preserve">, 5 </w:t>
      </w:r>
      <w:r w:rsidR="00F5036B" w:rsidRPr="001038DC">
        <w:t>- laukia eilėje.</w:t>
      </w:r>
    </w:p>
    <w:p w14:paraId="78244123" w14:textId="77777777" w:rsidR="00F5036B" w:rsidRDefault="00F5036B" w:rsidP="00F5036B">
      <w:pPr>
        <w:tabs>
          <w:tab w:val="left" w:pos="567"/>
        </w:tabs>
        <w:spacing w:after="0" w:line="360" w:lineRule="auto"/>
        <w:jc w:val="both"/>
      </w:pPr>
      <w:r>
        <w:tab/>
        <w:t>Per 2020</w:t>
      </w:r>
      <w:r w:rsidRPr="001038DC">
        <w:t xml:space="preserve"> metus nuolatinai apsigyveno socialinės globos įstaigose: Alantos senelių globos namuose</w:t>
      </w:r>
      <w:r>
        <w:t xml:space="preserve"> – 7 asmenys</w:t>
      </w:r>
      <w:r w:rsidRPr="001038DC">
        <w:t>, Utenos socialinės globos namuose</w:t>
      </w:r>
      <w:r>
        <w:t xml:space="preserve"> – 3 </w:t>
      </w:r>
      <w:r w:rsidRPr="001038DC">
        <w:t>asmenys,</w:t>
      </w:r>
      <w:r>
        <w:t xml:space="preserve"> VšĮ Deltuvos senelių globos </w:t>
      </w:r>
      <w:r>
        <w:lastRenderedPageBreak/>
        <w:t xml:space="preserve">namai – 1, </w:t>
      </w:r>
      <w:proofErr w:type="spellStart"/>
      <w:r>
        <w:t>Strūnos</w:t>
      </w:r>
      <w:proofErr w:type="spellEnd"/>
      <w:r>
        <w:t xml:space="preserve"> socialinės globos namai –1 asmuo, Adutiškio senelių globos namai – 2 asmenys, Krizių centras „Angelų pieva“ – 1 asmuo. </w:t>
      </w:r>
    </w:p>
    <w:p w14:paraId="21E3CBBC" w14:textId="77777777" w:rsidR="00F5036B" w:rsidRPr="001038DC" w:rsidRDefault="00F5036B" w:rsidP="00F5036B">
      <w:pPr>
        <w:tabs>
          <w:tab w:val="left" w:pos="567"/>
        </w:tabs>
        <w:spacing w:after="0" w:line="360" w:lineRule="auto"/>
        <w:jc w:val="both"/>
      </w:pPr>
      <w:r>
        <w:tab/>
        <w:t>Per 2020 m. 5</w:t>
      </w:r>
      <w:r w:rsidRPr="001038DC">
        <w:t xml:space="preserve"> šeimos apgyvendintos Molėtų vaikų savarankiško gyvenimo namuose esančiame Krizių centre. Suteikta apgyvendinimo nakvynės namuose ir krizių centruose paslauga.</w:t>
      </w:r>
    </w:p>
    <w:p w14:paraId="3B0BB40E" w14:textId="77777777" w:rsidR="00F5036B" w:rsidRPr="001038DC" w:rsidRDefault="00F5036B" w:rsidP="00F5036B">
      <w:pPr>
        <w:tabs>
          <w:tab w:val="left" w:pos="567"/>
        </w:tabs>
        <w:spacing w:after="0" w:line="360" w:lineRule="auto"/>
        <w:jc w:val="both"/>
      </w:pPr>
      <w:r w:rsidRPr="001038DC">
        <w:tab/>
        <w:t>Laukiantys eilėje nuolatinai apsigyventi: Alantos senelių globos namuose</w:t>
      </w:r>
      <w:r>
        <w:t xml:space="preserve"> – 5.</w:t>
      </w:r>
    </w:p>
    <w:p w14:paraId="590F3109" w14:textId="3D9BA410" w:rsidR="00D976B7" w:rsidRPr="001038DC" w:rsidRDefault="00D976B7" w:rsidP="00F5036B">
      <w:pPr>
        <w:tabs>
          <w:tab w:val="left" w:pos="567"/>
        </w:tabs>
        <w:spacing w:after="0" w:line="360" w:lineRule="auto"/>
        <w:jc w:val="both"/>
      </w:pPr>
    </w:p>
    <w:p w14:paraId="34F29D5C" w14:textId="4442D98A" w:rsidR="001D0F89" w:rsidRDefault="00B14A23" w:rsidP="001D0F89">
      <w:pPr>
        <w:tabs>
          <w:tab w:val="left" w:pos="567"/>
        </w:tabs>
        <w:spacing w:after="0" w:line="360" w:lineRule="auto"/>
        <w:jc w:val="both"/>
      </w:pPr>
      <w:r w:rsidRPr="001038DC">
        <w:tab/>
      </w:r>
      <w:r w:rsidRPr="001038DC">
        <w:rPr>
          <w:b/>
        </w:rPr>
        <w:t>Integrali pagalba namuose.</w:t>
      </w:r>
      <w:r w:rsidR="002817D6">
        <w:t xml:space="preserve"> </w:t>
      </w:r>
      <w:r w:rsidR="001D0F89" w:rsidRPr="001D0F89">
        <w:t>2020 m. integrali pagalba asmens namuose buvo teikiama 29</w:t>
      </w:r>
      <w:r w:rsidR="001D0F89">
        <w:t>-iems</w:t>
      </w:r>
      <w:r w:rsidR="001D0F89" w:rsidRPr="001D0F89">
        <w:t xml:space="preserve"> asmenims, nors buvo priimtas sprendimas teikti paslaugas 10 asmenims, 2 iš jų</w:t>
      </w:r>
      <w:r w:rsidR="001D0F89">
        <w:t xml:space="preserve"> dėl</w:t>
      </w:r>
      <w:r w:rsidR="001D0F89" w:rsidRPr="001D0F89">
        <w:t xml:space="preserve"> paslaugų atnaujinimo. 2020  m. 18</w:t>
      </w:r>
      <w:r w:rsidR="001D0F89">
        <w:t>-ai asmenų</w:t>
      </w:r>
      <w:r w:rsidR="001D0F89" w:rsidRPr="001D0F89">
        <w:t xml:space="preserve"> paslaugos buvo nutrauktos, 4-iems sustabdytos. Paslauga populiari, paslaugų gavėjai ir jų artimieji patenkinti teikiamų paslaugų kokybe ir prieinamumu</w:t>
      </w:r>
      <w:r w:rsidR="00850103">
        <w:t>.</w:t>
      </w:r>
    </w:p>
    <w:p w14:paraId="36D90B46" w14:textId="1F34AF99" w:rsidR="000100B6" w:rsidRDefault="000100B6" w:rsidP="008740EB">
      <w:pPr>
        <w:tabs>
          <w:tab w:val="left" w:pos="567"/>
        </w:tabs>
        <w:spacing w:after="0" w:line="360" w:lineRule="auto"/>
        <w:jc w:val="both"/>
      </w:pPr>
    </w:p>
    <w:p w14:paraId="3F925093" w14:textId="0F018276" w:rsidR="0053452E" w:rsidRDefault="0053452E" w:rsidP="008740EB">
      <w:pPr>
        <w:tabs>
          <w:tab w:val="left" w:pos="567"/>
        </w:tabs>
        <w:spacing w:after="0" w:line="360" w:lineRule="auto"/>
        <w:jc w:val="both"/>
      </w:pPr>
      <w:r>
        <w:tab/>
      </w:r>
      <w:r>
        <w:rPr>
          <w:b/>
        </w:rPr>
        <w:t xml:space="preserve">Asmeninio asistento paslaugos. </w:t>
      </w:r>
      <w:r w:rsidR="00F35A51">
        <w:t>2020 m. asmeninio asistento paslauga teikta 14 asmenų. Iš kurių 4 asmenims paslaugos buvo nutraktos, 1 asmeniui mirus, 1 asmeniui išvykus gyventi į kitą savivaldybę, 1 asmeniui dėl pablogėjusios sveikatos, 1 asmeniui išvykus pas gimines į užsienį.</w:t>
      </w:r>
    </w:p>
    <w:p w14:paraId="47F6ADBA" w14:textId="1D077A35" w:rsidR="00F35A51" w:rsidRPr="00C13246" w:rsidRDefault="00F35A51" w:rsidP="008740EB">
      <w:pPr>
        <w:tabs>
          <w:tab w:val="left" w:pos="567"/>
        </w:tabs>
        <w:spacing w:after="0" w:line="360" w:lineRule="auto"/>
        <w:jc w:val="both"/>
      </w:pPr>
      <w:r>
        <w:tab/>
      </w:r>
      <w:r>
        <w:rPr>
          <w:b/>
        </w:rPr>
        <w:t xml:space="preserve">Socialinio taksi paslaugos. </w:t>
      </w:r>
      <w:r w:rsidR="00C13246">
        <w:t xml:space="preserve">Nuo liepos mėnesio sėkmingai startavo socialinio taksi paslaugos Molėtų miesto neįgaliesiems. Paslauga iki gruodžio 31 d. pasinaudojo Molėtų miesto 23 neįgalieji. Paslaugos teikiamos ne tik darbo dienomis, bet iš savaitgaliais, bei švenčių dienomis. </w:t>
      </w:r>
      <w:r w:rsidR="00EB71D1">
        <w:t>Turime 2 savanorius, kurie lydi neįgaliuosius ir jiems asistuoja.</w:t>
      </w:r>
    </w:p>
    <w:p w14:paraId="6B29F091" w14:textId="77777777" w:rsidR="000100B6" w:rsidRDefault="000100B6" w:rsidP="008740EB">
      <w:pPr>
        <w:tabs>
          <w:tab w:val="left" w:pos="567"/>
        </w:tabs>
        <w:spacing w:after="0" w:line="360" w:lineRule="auto"/>
        <w:jc w:val="both"/>
      </w:pPr>
    </w:p>
    <w:p w14:paraId="42FECA5C" w14:textId="77777777" w:rsidR="00C87133" w:rsidRDefault="005E6BA4" w:rsidP="00461DAA">
      <w:pPr>
        <w:tabs>
          <w:tab w:val="left" w:pos="567"/>
        </w:tabs>
        <w:spacing w:after="0" w:line="360" w:lineRule="auto"/>
        <w:jc w:val="center"/>
        <w:rPr>
          <w:b/>
        </w:rPr>
      </w:pPr>
      <w:r>
        <w:rPr>
          <w:b/>
        </w:rPr>
        <w:t>2</w:t>
      </w:r>
      <w:r w:rsidR="007A45C5">
        <w:rPr>
          <w:b/>
        </w:rPr>
        <w:t>. SPRĘSTOS PROBLEMOS, INICIATYVOS, UŽDAVINIAI IR IŠŠŪKIAI</w:t>
      </w:r>
    </w:p>
    <w:p w14:paraId="43A6039D" w14:textId="77777777" w:rsidR="00A715D5" w:rsidRDefault="0049057D" w:rsidP="00E93B1E">
      <w:pPr>
        <w:tabs>
          <w:tab w:val="left" w:pos="567"/>
        </w:tabs>
        <w:spacing w:after="0" w:line="360" w:lineRule="auto"/>
        <w:jc w:val="both"/>
      </w:pPr>
      <w:r>
        <w:rPr>
          <w:b/>
        </w:rPr>
        <w:tab/>
      </w:r>
    </w:p>
    <w:p w14:paraId="52E56FDB" w14:textId="537FE7A5" w:rsidR="00863119" w:rsidRDefault="00492767" w:rsidP="00070823">
      <w:pPr>
        <w:tabs>
          <w:tab w:val="left" w:pos="567"/>
        </w:tabs>
        <w:spacing w:after="0" w:line="360" w:lineRule="auto"/>
        <w:jc w:val="both"/>
      </w:pPr>
      <w:r>
        <w:tab/>
      </w:r>
      <w:r w:rsidR="00070823">
        <w:rPr>
          <w:b/>
        </w:rPr>
        <w:t xml:space="preserve">Projektinė veikla. </w:t>
      </w:r>
      <w:r w:rsidR="009E6416">
        <w:t>2020</w:t>
      </w:r>
      <w:r w:rsidR="006E3639">
        <w:t xml:space="preserve"> m. sėkmingai tęsiamas</w:t>
      </w:r>
      <w:r w:rsidR="00070823">
        <w:t xml:space="preserve"> projektas Integrali pagalba Molėtų rajono gyventojams, kuri susideda iš medicininės sla</w:t>
      </w:r>
      <w:r w:rsidR="00FF4623">
        <w:t>ugos ir dienos globos paslaugų, sunkią negalią turintiems asmenims.</w:t>
      </w:r>
    </w:p>
    <w:p w14:paraId="0E187B49" w14:textId="7083F4F3" w:rsidR="00FF4623" w:rsidRDefault="00FF4623" w:rsidP="00070823">
      <w:pPr>
        <w:tabs>
          <w:tab w:val="left" w:pos="567"/>
        </w:tabs>
        <w:spacing w:after="0" w:line="360" w:lineRule="auto"/>
        <w:jc w:val="both"/>
      </w:pPr>
      <w:r>
        <w:tab/>
        <w:t>Taip pa</w:t>
      </w:r>
      <w:r w:rsidR="00D90897">
        <w:t>t toliau</w:t>
      </w:r>
      <w:r>
        <w:t xml:space="preserve"> centras tęsia Asmeninio asistento paslaugų teikimą darbingo amžiaus neįgaliems Molėtų rajono gyventojams</w:t>
      </w:r>
      <w:r w:rsidR="00D90897" w:rsidRPr="00D90897">
        <w:rPr>
          <w:rFonts w:cs="Times New Roman"/>
          <w:szCs w:val="24"/>
        </w:rPr>
        <w:t xml:space="preserve"> </w:t>
      </w:r>
      <w:r w:rsidR="00D90897">
        <w:rPr>
          <w:rFonts w:cs="Times New Roman"/>
          <w:szCs w:val="24"/>
        </w:rPr>
        <w:t>pagal</w:t>
      </w:r>
      <w:r w:rsidR="00D90897" w:rsidRPr="00E239B8">
        <w:rPr>
          <w:rFonts w:eastAsia="Times New Roman" w:cs="Times New Roman"/>
          <w:szCs w:val="24"/>
          <w:lang w:eastAsia="lt-LT"/>
        </w:rPr>
        <w:t xml:space="preserve"> Molėtų rajono savivaldybės projektą ,,Kompleksinės paslaugos šeimai Molėtų rajone“</w:t>
      </w:r>
      <w:r w:rsidR="00D90897">
        <w:t xml:space="preserve"> </w:t>
      </w:r>
      <w:r>
        <w:t>.</w:t>
      </w:r>
    </w:p>
    <w:p w14:paraId="47010BE2" w14:textId="73034D82" w:rsidR="00E239B8" w:rsidRDefault="00FF4623" w:rsidP="00FF4623">
      <w:pPr>
        <w:tabs>
          <w:tab w:val="left" w:pos="567"/>
        </w:tabs>
        <w:spacing w:after="0" w:line="360" w:lineRule="auto"/>
        <w:jc w:val="both"/>
        <w:rPr>
          <w:rFonts w:cs="Times New Roman"/>
          <w:szCs w:val="24"/>
        </w:rPr>
      </w:pPr>
      <w:r>
        <w:tab/>
        <w:t>Metų paba</w:t>
      </w:r>
      <w:r w:rsidR="000525CA">
        <w:t>igoje pagal paslaugų teikimo sutartį su Molėtų rajono savivaldybės administracija</w:t>
      </w:r>
      <w:r>
        <w:t xml:space="preserve"> Centras vykdė Palydėjimo paslaugą ilgalaikiams nemotyvuotiems bedarbiams, nebeturintiems jokių socialinių įgūdžių.</w:t>
      </w:r>
      <w:r w:rsidR="00863119">
        <w:tab/>
      </w:r>
    </w:p>
    <w:p w14:paraId="716B4DBA" w14:textId="7FE19021" w:rsidR="00F5036B" w:rsidRDefault="00F5036B" w:rsidP="00FF4623">
      <w:pPr>
        <w:spacing w:after="0" w:line="360" w:lineRule="auto"/>
        <w:jc w:val="both"/>
        <w:rPr>
          <w:rFonts w:eastAsia="Times New Roman" w:cs="Times New Roman"/>
          <w:szCs w:val="24"/>
          <w:lang w:eastAsia="lt-LT"/>
        </w:rPr>
      </w:pPr>
      <w:r>
        <w:rPr>
          <w:rFonts w:cs="Times New Roman"/>
          <w:szCs w:val="24"/>
        </w:rPr>
        <w:tab/>
      </w:r>
      <w:r w:rsidR="00972EFC">
        <w:rPr>
          <w:rFonts w:cs="Times New Roman"/>
          <w:szCs w:val="24"/>
        </w:rPr>
        <w:t>Centras</w:t>
      </w:r>
      <w:r>
        <w:rPr>
          <w:rFonts w:cs="Times New Roman"/>
          <w:szCs w:val="24"/>
        </w:rPr>
        <w:t xml:space="preserve"> toliau</w:t>
      </w:r>
      <w:r w:rsidR="00972EFC">
        <w:rPr>
          <w:rFonts w:cs="Times New Roman"/>
          <w:szCs w:val="24"/>
        </w:rPr>
        <w:t xml:space="preserve"> dalyvauja </w:t>
      </w:r>
      <w:r w:rsidR="00F34D36">
        <w:rPr>
          <w:rFonts w:cs="Times New Roman"/>
          <w:szCs w:val="24"/>
        </w:rPr>
        <w:t xml:space="preserve">projekto įgyvendinime ,,Socialinių paslaugų kokybės gerinimas, taikant </w:t>
      </w:r>
      <w:r w:rsidR="00972EFC">
        <w:rPr>
          <w:rFonts w:cs="Times New Roman"/>
          <w:szCs w:val="24"/>
        </w:rPr>
        <w:t>EQUASS</w:t>
      </w:r>
      <w:r w:rsidR="00F34D36">
        <w:rPr>
          <w:rFonts w:cs="Times New Roman"/>
          <w:szCs w:val="24"/>
        </w:rPr>
        <w:t xml:space="preserve"> kokybės sistemą“.</w:t>
      </w:r>
      <w:r w:rsidR="00972EFC">
        <w:rPr>
          <w:rFonts w:cs="Times New Roman"/>
          <w:szCs w:val="24"/>
        </w:rPr>
        <w:t xml:space="preserve"> </w:t>
      </w:r>
      <w:r w:rsidRPr="00F5036B">
        <w:rPr>
          <w:rFonts w:eastAsia="Times New Roman" w:cs="Times New Roman"/>
          <w:szCs w:val="24"/>
          <w:lang w:eastAsia="lt-LT"/>
        </w:rPr>
        <w:t xml:space="preserve">Centro socialinių paslaugų kokybės gerinimui, taikant EQUASS kokybės sistemos diegimą buvo parengta 20 vidaus dokumentų/tvarkų. Vykdant anketines apklausas, apklausus suinteresuotas šalis buvo išgryninta 12 Centro veiklos efektyvumo rezultatų. </w:t>
      </w:r>
      <w:proofErr w:type="spellStart"/>
      <w:r w:rsidRPr="00F5036B">
        <w:rPr>
          <w:rFonts w:eastAsia="Times New Roman" w:cs="Times New Roman"/>
          <w:szCs w:val="24"/>
          <w:lang w:eastAsia="lt-LT"/>
        </w:rPr>
        <w:lastRenderedPageBreak/>
        <w:t>Equass</w:t>
      </w:r>
      <w:proofErr w:type="spellEnd"/>
      <w:r w:rsidRPr="00F5036B">
        <w:rPr>
          <w:rFonts w:eastAsia="Times New Roman" w:cs="Times New Roman"/>
          <w:szCs w:val="24"/>
          <w:lang w:eastAsia="lt-LT"/>
        </w:rPr>
        <w:t xml:space="preserve"> kokybės sistemos diegimo plano 85 rekomendacijos į</w:t>
      </w:r>
      <w:r w:rsidRPr="00F5036B">
        <w:rPr>
          <w:rFonts w:eastAsia="Times New Roman" w:cs="Times New Roman"/>
          <w:sz w:val="27"/>
          <w:szCs w:val="27"/>
          <w:lang w:eastAsia="lt-LT"/>
        </w:rPr>
        <w:t>gyvendintos </w:t>
      </w:r>
      <w:r w:rsidRPr="00F5036B">
        <w:rPr>
          <w:rFonts w:eastAsia="Times New Roman" w:cs="Times New Roman"/>
          <w:szCs w:val="24"/>
          <w:lang w:eastAsia="lt-LT"/>
        </w:rPr>
        <w:t xml:space="preserve">100 proc. Atliktas </w:t>
      </w:r>
      <w:proofErr w:type="spellStart"/>
      <w:r w:rsidRPr="00F5036B">
        <w:rPr>
          <w:rFonts w:eastAsia="Times New Roman" w:cs="Times New Roman"/>
          <w:szCs w:val="24"/>
          <w:lang w:eastAsia="lt-LT"/>
        </w:rPr>
        <w:t>Equass</w:t>
      </w:r>
      <w:proofErr w:type="spellEnd"/>
      <w:r w:rsidRPr="00F5036B">
        <w:rPr>
          <w:rFonts w:eastAsia="Times New Roman" w:cs="Times New Roman"/>
          <w:szCs w:val="24"/>
          <w:lang w:eastAsia="lt-LT"/>
        </w:rPr>
        <w:t xml:space="preserve"> vidaus auditas įstaigoje, ruošiamasi išoriniam auditui.</w:t>
      </w:r>
    </w:p>
    <w:p w14:paraId="0B633070" w14:textId="2E770169" w:rsidR="00D36869" w:rsidRPr="00F5036B" w:rsidRDefault="00D36869" w:rsidP="00FF4623">
      <w:pPr>
        <w:spacing w:after="0" w:line="360" w:lineRule="auto"/>
        <w:jc w:val="both"/>
        <w:rPr>
          <w:rFonts w:eastAsia="Times New Roman" w:cs="Times New Roman"/>
          <w:szCs w:val="24"/>
          <w:lang w:eastAsia="lt-LT"/>
        </w:rPr>
      </w:pPr>
      <w:r>
        <w:rPr>
          <w:rFonts w:eastAsia="Times New Roman" w:cs="Times New Roman"/>
          <w:szCs w:val="24"/>
          <w:lang w:eastAsia="lt-LT"/>
        </w:rPr>
        <w:tab/>
        <w:t>Nuo liepos mėnesio teikiamos Socialinio taksi paslaugos Molėtų miesto neįgaliesiems.</w:t>
      </w:r>
    </w:p>
    <w:p w14:paraId="0FA952C3" w14:textId="14BBA728" w:rsidR="008165A4" w:rsidRDefault="002834BD" w:rsidP="008165A4">
      <w:pPr>
        <w:spacing w:line="360" w:lineRule="auto"/>
        <w:jc w:val="both"/>
      </w:pPr>
      <w:r>
        <w:rPr>
          <w:rFonts w:eastAsia="Times New Roman" w:cs="Times New Roman"/>
          <w:szCs w:val="24"/>
          <w:lang w:eastAsia="lt-LT"/>
        </w:rPr>
        <w:tab/>
        <w:t>2020</w:t>
      </w:r>
      <w:r w:rsidR="008750FA">
        <w:rPr>
          <w:rFonts w:eastAsia="Times New Roman" w:cs="Times New Roman"/>
          <w:szCs w:val="24"/>
          <w:lang w:eastAsia="lt-LT"/>
        </w:rPr>
        <w:t xml:space="preserve"> m. rugsėjo</w:t>
      </w:r>
      <w:r w:rsidR="000F3F26">
        <w:rPr>
          <w:rFonts w:eastAsia="Times New Roman" w:cs="Times New Roman"/>
          <w:szCs w:val="24"/>
          <w:lang w:eastAsia="lt-LT"/>
        </w:rPr>
        <w:t xml:space="preserve"> </w:t>
      </w:r>
      <w:r w:rsidR="00506785">
        <w:rPr>
          <w:rFonts w:eastAsia="Times New Roman" w:cs="Times New Roman"/>
          <w:szCs w:val="24"/>
          <w:lang w:eastAsia="lt-LT"/>
        </w:rPr>
        <w:t>-</w:t>
      </w:r>
      <w:r w:rsidR="000F3F26">
        <w:rPr>
          <w:rFonts w:eastAsia="Times New Roman" w:cs="Times New Roman"/>
          <w:szCs w:val="24"/>
          <w:lang w:eastAsia="lt-LT"/>
        </w:rPr>
        <w:t xml:space="preserve"> </w:t>
      </w:r>
      <w:r w:rsidR="00506785">
        <w:rPr>
          <w:rFonts w:eastAsia="Times New Roman" w:cs="Times New Roman"/>
          <w:szCs w:val="24"/>
          <w:lang w:eastAsia="lt-LT"/>
        </w:rPr>
        <w:t xml:space="preserve">gruodžio mėnesį Centras pagal </w:t>
      </w:r>
      <w:r w:rsidR="00506785">
        <w:t xml:space="preserve">Molėtų rajono savivaldybės visuomenės sveikatos rėmimo specialiosios programos lėšas </w:t>
      </w:r>
      <w:r w:rsidR="007E2864">
        <w:t>(</w:t>
      </w:r>
      <w:r w:rsidR="00D9494B">
        <w:t>640</w:t>
      </w:r>
      <w:r w:rsidR="00506785">
        <w:t xml:space="preserve"> </w:t>
      </w:r>
      <w:proofErr w:type="spellStart"/>
      <w:r w:rsidR="00506785">
        <w:t>eur</w:t>
      </w:r>
      <w:proofErr w:type="spellEnd"/>
      <w:r w:rsidR="007E2864">
        <w:t xml:space="preserve">) stiprino šeimų, kurios susiduria su sunkumais, sveikatą: </w:t>
      </w:r>
      <w:r w:rsidR="008750FA">
        <w:t xml:space="preserve">druskų kambaryje apsilankė 43 suaugusieji, 23 vaikai, Ignalinos baseine </w:t>
      </w:r>
      <w:r w:rsidR="000F3F26">
        <w:t xml:space="preserve">apsilankė 13 suaugusiųjų ir 32 vaikai. </w:t>
      </w:r>
      <w:r w:rsidR="008165A4">
        <w:t>Psichologė -psichoterapeutė pravedė paskaitą  Centro specialistams</w:t>
      </w:r>
      <w:r w:rsidR="008165A4" w:rsidRPr="005F4267">
        <w:t xml:space="preserve"> </w:t>
      </w:r>
      <w:r w:rsidR="008165A4">
        <w:t xml:space="preserve">apie darbuotojų psichinės sveikatos stiprinimą, bandant nepalūžti ir išlikti sveiku įvairiomis aplinkybėmis, ypač aktualiomis pandemijos dėl </w:t>
      </w:r>
      <w:proofErr w:type="spellStart"/>
      <w:r w:rsidR="008165A4">
        <w:t>koronaviruso</w:t>
      </w:r>
      <w:proofErr w:type="spellEnd"/>
      <w:r w:rsidR="008165A4">
        <w:t xml:space="preserve"> grėsmės metu.</w:t>
      </w:r>
    </w:p>
    <w:p w14:paraId="6733DC02" w14:textId="77777777" w:rsidR="00C53C51" w:rsidRDefault="00C53C51" w:rsidP="00E239B8">
      <w:pPr>
        <w:tabs>
          <w:tab w:val="left" w:pos="567"/>
        </w:tabs>
        <w:spacing w:after="0" w:line="360" w:lineRule="auto"/>
        <w:jc w:val="both"/>
        <w:rPr>
          <w:rFonts w:cs="Times New Roman"/>
          <w:szCs w:val="24"/>
        </w:rPr>
      </w:pPr>
    </w:p>
    <w:p w14:paraId="4B8C1BEE" w14:textId="34EBB98F" w:rsidR="00070823" w:rsidRDefault="00166C78" w:rsidP="00070823">
      <w:pPr>
        <w:tabs>
          <w:tab w:val="left" w:pos="567"/>
        </w:tabs>
        <w:spacing w:after="0" w:line="360" w:lineRule="auto"/>
        <w:jc w:val="both"/>
      </w:pPr>
      <w:r>
        <w:rPr>
          <w:b/>
        </w:rPr>
        <w:tab/>
      </w:r>
      <w:r w:rsidR="00070823">
        <w:rPr>
          <w:b/>
        </w:rPr>
        <w:t xml:space="preserve">Viešinimas. </w:t>
      </w:r>
      <w:r w:rsidR="00D36869">
        <w:t xml:space="preserve">Per visus 2020 metus </w:t>
      </w:r>
      <w:r w:rsidR="00070823">
        <w:t xml:space="preserve">Molėtų socialinės paramos </w:t>
      </w:r>
      <w:r w:rsidR="00D36869">
        <w:t>centro veik</w:t>
      </w:r>
      <w:r w:rsidR="00723ADA">
        <w:t>os</w:t>
      </w:r>
      <w:r w:rsidR="00D36869">
        <w:t xml:space="preserve"> ir paslaugų prieinamumas buvo viešinamas </w:t>
      </w:r>
      <w:r w:rsidR="00070823">
        <w:t xml:space="preserve">įvairiais būdas: </w:t>
      </w:r>
    </w:p>
    <w:p w14:paraId="5918662E" w14:textId="3969CBE7" w:rsidR="00E3204F" w:rsidRPr="00E3204F" w:rsidRDefault="00070823" w:rsidP="00070823">
      <w:pPr>
        <w:pStyle w:val="Sraopastraipa"/>
        <w:numPr>
          <w:ilvl w:val="0"/>
          <w:numId w:val="4"/>
        </w:numPr>
        <w:tabs>
          <w:tab w:val="left" w:pos="567"/>
        </w:tabs>
        <w:spacing w:after="0" w:line="360" w:lineRule="auto"/>
        <w:jc w:val="both"/>
        <w:rPr>
          <w:b/>
        </w:rPr>
      </w:pPr>
      <w:r>
        <w:t>nuolat bendradarbiauj</w:t>
      </w:r>
      <w:r w:rsidR="005E6BA4">
        <w:t>ame</w:t>
      </w:r>
      <w:r>
        <w:t xml:space="preserve"> su Molėtų krašto laikraščio ,,Vilnis“ redaktore ir žurnalistais, visuomenei pateiki</w:t>
      </w:r>
      <w:r w:rsidR="005E6BA4">
        <w:t>ame</w:t>
      </w:r>
      <w:r>
        <w:t xml:space="preserve"> informaciją, susijusią su tiesioginėmis centro veiklomis: Integralios pagalbos paslaugomis, </w:t>
      </w:r>
      <w:r w:rsidR="00E3204F">
        <w:t xml:space="preserve">Asmeninio asistento paslaugomis, </w:t>
      </w:r>
      <w:r>
        <w:t>pagalbos į namus paslaugomis,</w:t>
      </w:r>
      <w:r w:rsidR="005B2609">
        <w:t xml:space="preserve"> Socialinio taksi paslaugomis, </w:t>
      </w:r>
      <w:r>
        <w:t>transporto paslaugomis, techninės pagalbos priemonių išdavimo paslaugomis, socialinėmis paslaugomis, kur</w:t>
      </w:r>
      <w:r w:rsidR="008E1E90">
        <w:t>ios teikiamos</w:t>
      </w:r>
      <w:r w:rsidR="00E3204F">
        <w:t xml:space="preserve"> šeimoms.</w:t>
      </w:r>
    </w:p>
    <w:p w14:paraId="1814E20F" w14:textId="562EE21C" w:rsidR="00070823" w:rsidRPr="00E3204F" w:rsidRDefault="00E3204F" w:rsidP="00070823">
      <w:pPr>
        <w:pStyle w:val="Sraopastraipa"/>
        <w:numPr>
          <w:ilvl w:val="0"/>
          <w:numId w:val="4"/>
        </w:numPr>
        <w:tabs>
          <w:tab w:val="left" w:pos="567"/>
        </w:tabs>
        <w:spacing w:after="0" w:line="360" w:lineRule="auto"/>
        <w:jc w:val="both"/>
        <w:rPr>
          <w:b/>
        </w:rPr>
      </w:pPr>
      <w:r>
        <w:t>Viešin</w:t>
      </w:r>
      <w:r w:rsidR="005E6BA4">
        <w:t>ame</w:t>
      </w:r>
      <w:r>
        <w:t xml:space="preserve"> informaciją </w:t>
      </w:r>
      <w:r w:rsidR="005B2609">
        <w:t xml:space="preserve">dėl </w:t>
      </w:r>
      <w:r>
        <w:t xml:space="preserve">bendradarbiavimu su paramos fondu ,,Vilties liepsna“, Molėtų </w:t>
      </w:r>
      <w:proofErr w:type="spellStart"/>
      <w:r>
        <w:t>Caritu</w:t>
      </w:r>
      <w:proofErr w:type="spellEnd"/>
      <w:r>
        <w:t>, įvairias socialiniais partneriais, institucijomis ir specialistais;</w:t>
      </w:r>
    </w:p>
    <w:p w14:paraId="1850F734" w14:textId="77777777" w:rsidR="006947DB" w:rsidRPr="006947DB" w:rsidRDefault="006947DB" w:rsidP="00CD5C75">
      <w:pPr>
        <w:pStyle w:val="Sraopastraipa"/>
        <w:numPr>
          <w:ilvl w:val="0"/>
          <w:numId w:val="4"/>
        </w:numPr>
        <w:tabs>
          <w:tab w:val="left" w:pos="567"/>
        </w:tabs>
        <w:spacing w:after="0" w:line="360" w:lineRule="auto"/>
        <w:jc w:val="both"/>
        <w:rPr>
          <w:b/>
        </w:rPr>
      </w:pPr>
      <w:r>
        <w:t>nuolat atnaujin</w:t>
      </w:r>
      <w:r w:rsidR="005E6BA4">
        <w:t>ame</w:t>
      </w:r>
      <w:r>
        <w:t xml:space="preserve"> ir pateiki</w:t>
      </w:r>
      <w:r w:rsidR="005E6BA4">
        <w:t>ame</w:t>
      </w:r>
      <w:r>
        <w:t xml:space="preserve"> informaciją</w:t>
      </w:r>
      <w:r w:rsidR="00070823">
        <w:t xml:space="preserve"> centro </w:t>
      </w:r>
      <w:r w:rsidR="00166C78">
        <w:t>paskyroje</w:t>
      </w:r>
      <w:r w:rsidR="00070823">
        <w:t xml:space="preserve"> socialiniame tinkle Faceb</w:t>
      </w:r>
      <w:r>
        <w:t xml:space="preserve">ook, </w:t>
      </w:r>
      <w:r w:rsidR="00070823">
        <w:t>kurioje atsispindi svarbiausi centro veiklos įvykiai, faktai, pateikiamos centro aktualijos</w:t>
      </w:r>
      <w:r>
        <w:t>, generuojama pagalba daiktais ir t.t.</w:t>
      </w:r>
    </w:p>
    <w:p w14:paraId="75284C8C" w14:textId="77777777" w:rsidR="00070823" w:rsidRPr="006947DB" w:rsidRDefault="00070823" w:rsidP="00CD5C75">
      <w:pPr>
        <w:pStyle w:val="Sraopastraipa"/>
        <w:numPr>
          <w:ilvl w:val="0"/>
          <w:numId w:val="4"/>
        </w:numPr>
        <w:tabs>
          <w:tab w:val="left" w:pos="567"/>
        </w:tabs>
        <w:spacing w:after="0" w:line="360" w:lineRule="auto"/>
        <w:jc w:val="both"/>
        <w:rPr>
          <w:b/>
        </w:rPr>
      </w:pPr>
      <w:r>
        <w:t>nuolat atnaujin</w:t>
      </w:r>
      <w:r w:rsidR="005E6BA4">
        <w:t>ame</w:t>
      </w:r>
      <w:r>
        <w:t xml:space="preserve"> informaciją centro internetinėje svetainė</w:t>
      </w:r>
      <w:r w:rsidR="006947DB">
        <w:t>je</w:t>
      </w:r>
      <w:r>
        <w:t xml:space="preserve"> – </w:t>
      </w:r>
      <w:hyperlink r:id="rId8" w:history="1">
        <w:r w:rsidRPr="00D962D8">
          <w:rPr>
            <w:rStyle w:val="Hipersaitas"/>
          </w:rPr>
          <w:t>www.moletuspc.lt</w:t>
        </w:r>
      </w:hyperlink>
      <w:r w:rsidR="006947DB">
        <w:rPr>
          <w:rStyle w:val="Hipersaitas"/>
          <w:u w:val="none"/>
        </w:rPr>
        <w:t xml:space="preserve"> , </w:t>
      </w:r>
      <w:r w:rsidR="006947DB">
        <w:rPr>
          <w:rStyle w:val="Hipersaitas"/>
          <w:color w:val="auto"/>
          <w:u w:val="none"/>
        </w:rPr>
        <w:t xml:space="preserve">kurioje pateikiama ne tik bendro pobūdžio informacija apie Centro veiklą ir paslaugas, bet ir pateikiami dokumentai: </w:t>
      </w:r>
      <w:r w:rsidR="00972EFC">
        <w:rPr>
          <w:rStyle w:val="Hipersaitas"/>
          <w:color w:val="auto"/>
          <w:u w:val="none"/>
        </w:rPr>
        <w:t>paslaugų teikimo tvarkos aprašai, pareigybių aprašymai, projektinių veiklų dokumentai, finansinės ataskaitos ir t.t.</w:t>
      </w:r>
    </w:p>
    <w:p w14:paraId="260D7BB7" w14:textId="77777777" w:rsidR="00070823" w:rsidRPr="00203E96" w:rsidRDefault="00070823" w:rsidP="00070823">
      <w:pPr>
        <w:tabs>
          <w:tab w:val="left" w:pos="567"/>
        </w:tabs>
        <w:spacing w:after="0" w:line="360" w:lineRule="auto"/>
        <w:jc w:val="both"/>
      </w:pPr>
    </w:p>
    <w:p w14:paraId="6E4FE1D6" w14:textId="77777777" w:rsidR="00070823" w:rsidRDefault="00070823" w:rsidP="00070823">
      <w:pPr>
        <w:tabs>
          <w:tab w:val="left" w:pos="567"/>
        </w:tabs>
        <w:spacing w:after="0" w:line="360" w:lineRule="auto"/>
        <w:jc w:val="both"/>
      </w:pPr>
      <w:r>
        <w:rPr>
          <w:b/>
        </w:rPr>
        <w:t xml:space="preserve">Darbuotojų veiklos kontrolė, organizavimas, kvalifikacijos kėlimas. </w:t>
      </w:r>
      <w:r>
        <w:t>Periodiškai inicijav</w:t>
      </w:r>
      <w:r w:rsidR="005E6BA4">
        <w:t>ome</w:t>
      </w:r>
      <w:r>
        <w:t xml:space="preserve"> pasitarimus su Centro darbuotojais, kuriuose buvo aptariamos problemos, veiklos efektyvumas, įvairios problemos ir kiti klausimai, sprendžiami darbuotojų saugos klausimai.</w:t>
      </w:r>
    </w:p>
    <w:p w14:paraId="43A472B1" w14:textId="6CF01C0A" w:rsidR="00723ADA" w:rsidRDefault="00070823" w:rsidP="00070823">
      <w:pPr>
        <w:spacing w:after="0" w:line="360" w:lineRule="auto"/>
        <w:jc w:val="both"/>
        <w:rPr>
          <w:rFonts w:eastAsia="Times New Roman" w:cs="Times New Roman"/>
          <w:szCs w:val="24"/>
          <w:lang w:eastAsia="lt-LT"/>
        </w:rPr>
      </w:pPr>
      <w:r>
        <w:rPr>
          <w:rFonts w:eastAsia="Times New Roman" w:cs="Times New Roman"/>
          <w:szCs w:val="24"/>
          <w:lang w:eastAsia="lt-LT"/>
        </w:rPr>
        <w:t>Nuolat skatin</w:t>
      </w:r>
      <w:r w:rsidR="005E6BA4">
        <w:rPr>
          <w:rFonts w:eastAsia="Times New Roman" w:cs="Times New Roman"/>
          <w:szCs w:val="24"/>
          <w:lang w:eastAsia="lt-LT"/>
        </w:rPr>
        <w:t>ome</w:t>
      </w:r>
      <w:r>
        <w:rPr>
          <w:rFonts w:eastAsia="Times New Roman" w:cs="Times New Roman"/>
          <w:szCs w:val="24"/>
          <w:lang w:eastAsia="lt-LT"/>
        </w:rPr>
        <w:t xml:space="preserve"> Centro darbuot</w:t>
      </w:r>
      <w:r w:rsidR="00723ADA">
        <w:rPr>
          <w:rFonts w:eastAsia="Times New Roman" w:cs="Times New Roman"/>
          <w:szCs w:val="24"/>
          <w:lang w:eastAsia="lt-LT"/>
        </w:rPr>
        <w:t>ojus dalyvauti mokymuose, kelti</w:t>
      </w:r>
      <w:r>
        <w:rPr>
          <w:rFonts w:eastAsia="Times New Roman" w:cs="Times New Roman"/>
          <w:szCs w:val="24"/>
          <w:lang w:eastAsia="lt-LT"/>
        </w:rPr>
        <w:t xml:space="preserve"> kvalifikaciją. Visi Centro  s</w:t>
      </w:r>
      <w:r w:rsidRPr="00886FC6">
        <w:rPr>
          <w:rFonts w:eastAsia="Times New Roman" w:cs="Times New Roman"/>
          <w:szCs w:val="24"/>
          <w:lang w:eastAsia="lt-LT"/>
        </w:rPr>
        <w:t xml:space="preserve">ocialiniai darbuotojai </w:t>
      </w:r>
      <w:r>
        <w:rPr>
          <w:rFonts w:eastAsia="Times New Roman" w:cs="Times New Roman"/>
          <w:szCs w:val="24"/>
          <w:lang w:eastAsia="lt-LT"/>
        </w:rPr>
        <w:t>da</w:t>
      </w:r>
      <w:r w:rsidR="00931F95">
        <w:rPr>
          <w:rFonts w:eastAsia="Times New Roman" w:cs="Times New Roman"/>
          <w:szCs w:val="24"/>
          <w:lang w:eastAsia="lt-LT"/>
        </w:rPr>
        <w:t xml:space="preserve">lyvavo </w:t>
      </w:r>
      <w:proofErr w:type="spellStart"/>
      <w:r w:rsidR="00931F95">
        <w:rPr>
          <w:rFonts w:eastAsia="Times New Roman" w:cs="Times New Roman"/>
          <w:szCs w:val="24"/>
          <w:lang w:eastAsia="lt-LT"/>
        </w:rPr>
        <w:t>Supervizijos</w:t>
      </w:r>
      <w:proofErr w:type="spellEnd"/>
      <w:r w:rsidR="00931F95">
        <w:rPr>
          <w:rFonts w:eastAsia="Times New Roman" w:cs="Times New Roman"/>
          <w:szCs w:val="24"/>
          <w:lang w:eastAsia="lt-LT"/>
        </w:rPr>
        <w:t xml:space="preserve"> mokymuose (</w:t>
      </w:r>
      <w:r w:rsidR="00424C81">
        <w:rPr>
          <w:rFonts w:eastAsia="Times New Roman" w:cs="Times New Roman"/>
          <w:szCs w:val="24"/>
          <w:lang w:eastAsia="lt-LT"/>
        </w:rPr>
        <w:t>18</w:t>
      </w:r>
      <w:r>
        <w:rPr>
          <w:rFonts w:eastAsia="Times New Roman" w:cs="Times New Roman"/>
          <w:szCs w:val="24"/>
          <w:lang w:eastAsia="lt-LT"/>
        </w:rPr>
        <w:t xml:space="preserve"> ak. val.) ir kituose kvalifikacijos kėlimo mokymuose. </w:t>
      </w:r>
    </w:p>
    <w:p w14:paraId="0997BE17" w14:textId="15B6B2DC" w:rsidR="001F55E6" w:rsidRDefault="00723ADA" w:rsidP="00070823">
      <w:pPr>
        <w:spacing w:after="0" w:line="360" w:lineRule="auto"/>
        <w:jc w:val="both"/>
        <w:rPr>
          <w:rFonts w:eastAsia="Times New Roman" w:cs="Times New Roman"/>
          <w:szCs w:val="24"/>
          <w:lang w:eastAsia="lt-LT"/>
        </w:rPr>
      </w:pPr>
      <w:r>
        <w:rPr>
          <w:rFonts w:eastAsia="Times New Roman" w:cs="Times New Roman"/>
          <w:szCs w:val="24"/>
          <w:lang w:eastAsia="lt-LT"/>
        </w:rPr>
        <w:t>Visi l</w:t>
      </w:r>
      <w:r w:rsidR="00070823" w:rsidRPr="00886FC6">
        <w:rPr>
          <w:rFonts w:eastAsia="Times New Roman" w:cs="Times New Roman"/>
          <w:szCs w:val="24"/>
          <w:lang w:eastAsia="lt-LT"/>
        </w:rPr>
        <w:t xml:space="preserve">ankomosios priežiūros darbuotojai </w:t>
      </w:r>
      <w:r>
        <w:rPr>
          <w:rFonts w:eastAsia="Times New Roman" w:cs="Times New Roman"/>
          <w:szCs w:val="24"/>
          <w:lang w:eastAsia="lt-LT"/>
        </w:rPr>
        <w:t>dalyvavo mokymuose ir turi lankomosios priežiūros darbuotojų kvalifikaciją patvirtinančius diplomus</w:t>
      </w:r>
      <w:r w:rsidR="00070823">
        <w:rPr>
          <w:rFonts w:eastAsia="Times New Roman" w:cs="Times New Roman"/>
          <w:szCs w:val="24"/>
          <w:lang w:eastAsia="lt-LT"/>
        </w:rPr>
        <w:t>.</w:t>
      </w:r>
      <w:r w:rsidR="00097FC4">
        <w:rPr>
          <w:rFonts w:eastAsia="Times New Roman" w:cs="Times New Roman"/>
          <w:szCs w:val="24"/>
          <w:lang w:eastAsia="lt-LT"/>
        </w:rPr>
        <w:t xml:space="preserve"> </w:t>
      </w:r>
    </w:p>
    <w:p w14:paraId="7572A7F7" w14:textId="1EF2EE46" w:rsidR="00EB71D1" w:rsidRDefault="00070823" w:rsidP="00070823">
      <w:pPr>
        <w:spacing w:after="0" w:line="360" w:lineRule="auto"/>
        <w:jc w:val="both"/>
        <w:rPr>
          <w:rFonts w:eastAsia="Times New Roman" w:cs="Times New Roman"/>
          <w:szCs w:val="24"/>
          <w:lang w:eastAsia="lt-LT"/>
        </w:rPr>
      </w:pPr>
      <w:r>
        <w:rPr>
          <w:rFonts w:eastAsia="Times New Roman" w:cs="Times New Roman"/>
          <w:b/>
          <w:szCs w:val="24"/>
          <w:lang w:eastAsia="lt-LT"/>
        </w:rPr>
        <w:t xml:space="preserve">Darbuotojų dalyvavimas įstaigos veikloje. </w:t>
      </w:r>
      <w:r w:rsidR="008C1283">
        <w:rPr>
          <w:rFonts w:eastAsia="Times New Roman" w:cs="Times New Roman"/>
          <w:szCs w:val="24"/>
          <w:lang w:eastAsia="lt-LT"/>
        </w:rPr>
        <w:t>2020</w:t>
      </w:r>
      <w:r w:rsidR="0088425D">
        <w:rPr>
          <w:rFonts w:eastAsia="Times New Roman" w:cs="Times New Roman"/>
          <w:szCs w:val="24"/>
          <w:lang w:eastAsia="lt-LT"/>
        </w:rPr>
        <w:t xml:space="preserve"> m. pradžioje buvo atliktas darbuotojų veiklos vertinimas, išklausyta kiekvieno darbuotojo nuomonė dėl paslaugų kokybės gerinimo, asmeninių iniciatyvų veikloje atsiradimo, naujų idėjų generavimo</w:t>
      </w:r>
      <w:r w:rsidR="0026578A">
        <w:rPr>
          <w:rFonts w:eastAsia="Times New Roman" w:cs="Times New Roman"/>
          <w:szCs w:val="24"/>
          <w:lang w:eastAsia="lt-LT"/>
        </w:rPr>
        <w:t>.</w:t>
      </w:r>
    </w:p>
    <w:p w14:paraId="28031E6C" w14:textId="23CCC7B5" w:rsidR="00EB71D1" w:rsidRPr="00EB71D1" w:rsidRDefault="00770E7C" w:rsidP="00070823">
      <w:pPr>
        <w:spacing w:after="0" w:line="360" w:lineRule="auto"/>
        <w:jc w:val="both"/>
        <w:rPr>
          <w:rFonts w:eastAsia="Times New Roman" w:cs="Times New Roman"/>
          <w:color w:val="0563C1" w:themeColor="hyperlink"/>
          <w:szCs w:val="24"/>
          <w:u w:val="single"/>
          <w:lang w:eastAsia="lt-LT"/>
        </w:rPr>
      </w:pPr>
      <w:r>
        <w:rPr>
          <w:rFonts w:eastAsia="Times New Roman" w:cs="Times New Roman"/>
          <w:szCs w:val="24"/>
          <w:lang w:eastAsia="lt-LT"/>
        </w:rPr>
        <w:t xml:space="preserve">Pagal projektą EQUASS, kiekvienas Centro darbuotojas dalyvauja įstaigos veikloje ne tik teikdamas paslaugas, bet ir kuriant įvairius dokumentus, tvarkų aprašus dėl kokybės, </w:t>
      </w:r>
      <w:r w:rsidR="001F122C">
        <w:rPr>
          <w:rFonts w:eastAsia="Times New Roman" w:cs="Times New Roman"/>
          <w:szCs w:val="24"/>
          <w:lang w:eastAsia="lt-LT"/>
        </w:rPr>
        <w:t>parengti dokumentai viešina</w:t>
      </w:r>
      <w:r>
        <w:rPr>
          <w:rFonts w:eastAsia="Times New Roman" w:cs="Times New Roman"/>
          <w:szCs w:val="24"/>
          <w:lang w:eastAsia="lt-LT"/>
        </w:rPr>
        <w:t xml:space="preserve">mi Centro internetinėje svetainėje </w:t>
      </w:r>
      <w:hyperlink r:id="rId9" w:history="1">
        <w:r w:rsidRPr="00BB0385">
          <w:rPr>
            <w:rStyle w:val="Hipersaitas"/>
            <w:rFonts w:eastAsia="Times New Roman" w:cs="Times New Roman"/>
            <w:szCs w:val="24"/>
            <w:lang w:eastAsia="lt-LT"/>
          </w:rPr>
          <w:t>www.moletuspc.lt</w:t>
        </w:r>
      </w:hyperlink>
    </w:p>
    <w:p w14:paraId="7FC1AC7B" w14:textId="44B8C1BC" w:rsidR="00770E7C" w:rsidRDefault="00EB71D1" w:rsidP="00070823">
      <w:pPr>
        <w:spacing w:after="0" w:line="360" w:lineRule="auto"/>
        <w:jc w:val="both"/>
        <w:rPr>
          <w:rFonts w:eastAsia="Times New Roman" w:cs="Times New Roman"/>
          <w:szCs w:val="24"/>
          <w:lang w:eastAsia="lt-LT"/>
        </w:rPr>
      </w:pPr>
      <w:r>
        <w:rPr>
          <w:rFonts w:eastAsia="Times New Roman" w:cs="Times New Roman"/>
          <w:szCs w:val="24"/>
          <w:lang w:eastAsia="lt-LT"/>
        </w:rPr>
        <w:t>Centras nuolat priima praktikantus iš įvairių mokymo įstaigų, kurių studijų programa atitinka Centro vykdomas funkcijas, Centro ilgamečiai darbuotojai tampa studentų praktikos vadovais.</w:t>
      </w:r>
    </w:p>
    <w:p w14:paraId="4402F6A6" w14:textId="77777777" w:rsidR="00070823" w:rsidRPr="003C32A2" w:rsidRDefault="00070823" w:rsidP="00070823">
      <w:pPr>
        <w:tabs>
          <w:tab w:val="left" w:pos="567"/>
        </w:tabs>
        <w:spacing w:after="0" w:line="360" w:lineRule="auto"/>
        <w:jc w:val="both"/>
        <w:rPr>
          <w:b/>
        </w:rPr>
      </w:pPr>
      <w:r>
        <w:rPr>
          <w:b/>
        </w:rPr>
        <w:t>Bendradarbiavimas su įvairiomis institucijomis, nevyriausybinėmis organizacijomis.</w:t>
      </w:r>
    </w:p>
    <w:p w14:paraId="40BD23D5" w14:textId="77777777" w:rsidR="00070823" w:rsidRDefault="00070823" w:rsidP="00070823">
      <w:pPr>
        <w:tabs>
          <w:tab w:val="left" w:pos="567"/>
        </w:tabs>
        <w:spacing w:after="0" w:line="360" w:lineRule="auto"/>
        <w:jc w:val="both"/>
      </w:pPr>
      <w:r>
        <w:t>Nuolat bendradarbiauj</w:t>
      </w:r>
      <w:r w:rsidR="005E6BA4">
        <w:t>ame</w:t>
      </w:r>
      <w:r>
        <w:t xml:space="preserve"> su </w:t>
      </w:r>
      <w:r w:rsidR="0018425B">
        <w:t xml:space="preserve">įvairiomis institucijomis, specialistais ne tik </w:t>
      </w:r>
      <w:r w:rsidR="00321555">
        <w:t>Molėtų</w:t>
      </w:r>
      <w:r w:rsidR="0018425B">
        <w:t>, bet ir kitų rajonų, dėl</w:t>
      </w:r>
      <w:r>
        <w:t xml:space="preserve"> socialinių paslaugų teikimo paslaugų kokybės ir tobulinimo, prieinamumo, prevencinių priemonių ir t.t.</w:t>
      </w:r>
    </w:p>
    <w:p w14:paraId="331480F1" w14:textId="46F9E27C" w:rsidR="00070823" w:rsidRDefault="005B4900" w:rsidP="00070823">
      <w:pPr>
        <w:tabs>
          <w:tab w:val="left" w:pos="567"/>
        </w:tabs>
        <w:spacing w:after="0" w:line="360" w:lineRule="auto"/>
        <w:jc w:val="both"/>
      </w:pPr>
      <w:r>
        <w:t>Palaik</w:t>
      </w:r>
      <w:r w:rsidR="005E6BA4">
        <w:t>ome</w:t>
      </w:r>
      <w:r w:rsidR="00070823">
        <w:t xml:space="preserve"> glaudžius bendradarbiavimo ryšius </w:t>
      </w:r>
      <w:r w:rsidR="005E6BA4">
        <w:t xml:space="preserve">su </w:t>
      </w:r>
      <w:r w:rsidR="00070823">
        <w:t>reabilitacijos bendruomenėmis ,,Nugalėtojų akademija“ ir ,,Taikos kelias“.</w:t>
      </w:r>
      <w:r w:rsidR="00597C80">
        <w:t xml:space="preserve"> </w:t>
      </w:r>
    </w:p>
    <w:p w14:paraId="34A359DE" w14:textId="4F2434A1" w:rsidR="0018425B" w:rsidRDefault="0018425B" w:rsidP="00070823">
      <w:pPr>
        <w:tabs>
          <w:tab w:val="left" w:pos="567"/>
        </w:tabs>
        <w:spacing w:after="0" w:line="360" w:lineRule="auto"/>
        <w:jc w:val="both"/>
      </w:pPr>
      <w:r>
        <w:t>Glaudžiai bendradarbiauj</w:t>
      </w:r>
      <w:r w:rsidR="005E6BA4">
        <w:t>ame</w:t>
      </w:r>
      <w:r>
        <w:t xml:space="preserve"> su Utenos visuomenės sveikat</w:t>
      </w:r>
      <w:r w:rsidR="009B1CAF">
        <w:t>os biuru, pratęsta bendradarbiavimo</w:t>
      </w:r>
      <w:r>
        <w:t xml:space="preserve"> sutartis dėl priklausomybių konsultanto konsultacij</w:t>
      </w:r>
      <w:r w:rsidR="009B1CAF">
        <w:t>ų Centro paslaugų gavėjams ir jų šeimos nariams</w:t>
      </w:r>
      <w:r>
        <w:t>. Konsultanto p</w:t>
      </w:r>
      <w:r w:rsidR="00F30B22">
        <w:t>aslaugos teikiamos nemokamai, poreikis labai didelis</w:t>
      </w:r>
      <w:r>
        <w:t>.</w:t>
      </w:r>
    </w:p>
    <w:p w14:paraId="79BB7BF3" w14:textId="77777777" w:rsidR="00070823" w:rsidRDefault="00070823" w:rsidP="00070823">
      <w:pPr>
        <w:tabs>
          <w:tab w:val="left" w:pos="567"/>
        </w:tabs>
        <w:spacing w:after="0" w:line="360" w:lineRule="auto"/>
        <w:jc w:val="both"/>
      </w:pPr>
    </w:p>
    <w:p w14:paraId="169D40BE" w14:textId="5BAC7C7D" w:rsidR="00FC4E89" w:rsidRDefault="00070823" w:rsidP="00070823">
      <w:pPr>
        <w:tabs>
          <w:tab w:val="left" w:pos="567"/>
        </w:tabs>
        <w:spacing w:after="0" w:line="360" w:lineRule="auto"/>
        <w:jc w:val="both"/>
      </w:pPr>
      <w:r>
        <w:rPr>
          <w:b/>
        </w:rPr>
        <w:t xml:space="preserve">Paramos akcijos. </w:t>
      </w:r>
      <w:r w:rsidR="00FC4E89">
        <w:t>Nuolat</w:t>
      </w:r>
      <w:r w:rsidR="00321555">
        <w:t xml:space="preserve"> bendradarbiauj</w:t>
      </w:r>
      <w:r w:rsidR="005E6BA4">
        <w:t>ame</w:t>
      </w:r>
      <w:r w:rsidR="00321555">
        <w:t xml:space="preserve"> su paramos fondu </w:t>
      </w:r>
      <w:r w:rsidR="00CE7436">
        <w:t>,,</w:t>
      </w:r>
      <w:r w:rsidR="00321555">
        <w:t>Vilties liepsna</w:t>
      </w:r>
      <w:r w:rsidR="00CE7436">
        <w:t>“</w:t>
      </w:r>
      <w:r w:rsidR="00321555">
        <w:t xml:space="preserve">, </w:t>
      </w:r>
      <w:r w:rsidR="00FC4E89">
        <w:t>dėl vaikų aprūpinimo</w:t>
      </w:r>
      <w:r w:rsidR="00321555">
        <w:t xml:space="preserve"> korekci</w:t>
      </w:r>
      <w:r w:rsidR="00CE7436">
        <w:t>niais akiniais</w:t>
      </w:r>
      <w:r w:rsidR="00FC4E89">
        <w:t xml:space="preserve"> regai, mokinio krepšelių ikimokyklinukams ir mokiniams, šventinių lauknešėlių senyvo amžiaus vienišiems, neįgaliems asmenims, daugiavaikėms šeimoms.</w:t>
      </w:r>
    </w:p>
    <w:p w14:paraId="29C96BD4" w14:textId="77777777" w:rsidR="00FC4E89" w:rsidRDefault="00FC4E89" w:rsidP="00070823">
      <w:pPr>
        <w:tabs>
          <w:tab w:val="left" w:pos="567"/>
        </w:tabs>
        <w:spacing w:after="0" w:line="360" w:lineRule="auto"/>
        <w:jc w:val="both"/>
      </w:pPr>
      <w:r>
        <w:tab/>
        <w:t>Palaik</w:t>
      </w:r>
      <w:r w:rsidR="005E6BA4">
        <w:t>ome</w:t>
      </w:r>
      <w:r>
        <w:t xml:space="preserve"> itin glaudžius santykius su Molėtų </w:t>
      </w:r>
      <w:proofErr w:type="spellStart"/>
      <w:r>
        <w:t>Caritu</w:t>
      </w:r>
      <w:proofErr w:type="spellEnd"/>
      <w:r>
        <w:t>, kuris nuolat remia vaikučius, vienišus senyvus ir neįgalius asmenis.</w:t>
      </w:r>
    </w:p>
    <w:p w14:paraId="2F3A5D56" w14:textId="77777777" w:rsidR="00321555" w:rsidRPr="00321555" w:rsidRDefault="00FC4E89" w:rsidP="00070823">
      <w:pPr>
        <w:tabs>
          <w:tab w:val="left" w:pos="567"/>
        </w:tabs>
        <w:spacing w:after="0" w:line="360" w:lineRule="auto"/>
        <w:jc w:val="both"/>
      </w:pPr>
      <w:r>
        <w:tab/>
      </w:r>
      <w:r w:rsidR="00321555">
        <w:t>Tęsiamas bendradarbiavimas paramos sr</w:t>
      </w:r>
      <w:r>
        <w:t xml:space="preserve">ityje, </w:t>
      </w:r>
      <w:proofErr w:type="spellStart"/>
      <w:r>
        <w:t>savanorystės</w:t>
      </w:r>
      <w:proofErr w:type="spellEnd"/>
      <w:r>
        <w:t xml:space="preserve"> srityje su Molėtų gimnazijos Sveikatos ir </w:t>
      </w:r>
      <w:proofErr w:type="spellStart"/>
      <w:r>
        <w:t>savanorystės</w:t>
      </w:r>
      <w:proofErr w:type="spellEnd"/>
      <w:r>
        <w:t xml:space="preserve"> klubo nariais, Molėtų krašto ž</w:t>
      </w:r>
      <w:r w:rsidR="00321555">
        <w:t>monių su negalia sąjunga, gausių šeimų organizacija ,,Šeimynėlė.</w:t>
      </w:r>
      <w:r>
        <w:t>, VšĮ Integracijos ir neįgaliųjų centru.</w:t>
      </w:r>
    </w:p>
    <w:p w14:paraId="6D1B845B" w14:textId="3F4AACA4" w:rsidR="00070823" w:rsidRDefault="009D0DC4" w:rsidP="00FC4E89">
      <w:pPr>
        <w:tabs>
          <w:tab w:val="left" w:pos="567"/>
        </w:tabs>
        <w:spacing w:after="0" w:line="360" w:lineRule="auto"/>
        <w:ind w:left="570"/>
        <w:jc w:val="both"/>
      </w:pPr>
      <w:r>
        <w:rPr>
          <w:b/>
        </w:rPr>
        <w:t>2021</w:t>
      </w:r>
      <w:r w:rsidR="001D060F" w:rsidRPr="00FC4E89">
        <w:rPr>
          <w:b/>
        </w:rPr>
        <w:t xml:space="preserve"> </w:t>
      </w:r>
      <w:r w:rsidR="00070823" w:rsidRPr="00FC4E89">
        <w:rPr>
          <w:b/>
        </w:rPr>
        <w:t>metų uždaviniai ir iššūkiai</w:t>
      </w:r>
      <w:r w:rsidR="00070823" w:rsidRPr="00D067D5">
        <w:t>:</w:t>
      </w:r>
    </w:p>
    <w:p w14:paraId="53B18846" w14:textId="77777777" w:rsidR="00222C66" w:rsidRPr="00222C66" w:rsidRDefault="00070823" w:rsidP="00222C66">
      <w:pPr>
        <w:pStyle w:val="Sraopastraipa"/>
        <w:numPr>
          <w:ilvl w:val="0"/>
          <w:numId w:val="4"/>
        </w:numPr>
        <w:tabs>
          <w:tab w:val="left" w:pos="567"/>
        </w:tabs>
        <w:spacing w:after="0" w:line="360" w:lineRule="auto"/>
        <w:jc w:val="both"/>
      </w:pPr>
      <w:r w:rsidRPr="00222C66">
        <w:rPr>
          <w:rFonts w:eastAsia="Calibri"/>
          <w:szCs w:val="24"/>
        </w:rPr>
        <w:t>užtikrinti kokybišką ir efektyvų socialinių paslaugų te</w:t>
      </w:r>
      <w:r w:rsidR="00222C66">
        <w:rPr>
          <w:rFonts w:eastAsia="Calibri"/>
          <w:szCs w:val="24"/>
        </w:rPr>
        <w:t>ikimą Molėtų rajono gyventojams;</w:t>
      </w:r>
      <w:r w:rsidRPr="00222C66">
        <w:rPr>
          <w:rFonts w:eastAsia="Calibri"/>
          <w:szCs w:val="24"/>
        </w:rPr>
        <w:t xml:space="preserve"> </w:t>
      </w:r>
    </w:p>
    <w:p w14:paraId="5CC5D0F3" w14:textId="77777777" w:rsidR="007454B9" w:rsidRPr="007454B9" w:rsidRDefault="00222C66" w:rsidP="007454B9">
      <w:pPr>
        <w:pStyle w:val="Sraopastraipa"/>
        <w:numPr>
          <w:ilvl w:val="0"/>
          <w:numId w:val="4"/>
        </w:numPr>
        <w:tabs>
          <w:tab w:val="left" w:pos="567"/>
        </w:tabs>
        <w:spacing w:after="0" w:line="360" w:lineRule="auto"/>
        <w:jc w:val="both"/>
      </w:pPr>
      <w:r>
        <w:rPr>
          <w:rFonts w:eastAsia="Calibri"/>
          <w:szCs w:val="24"/>
        </w:rPr>
        <w:t>s</w:t>
      </w:r>
      <w:r w:rsidRPr="00222C66">
        <w:rPr>
          <w:rFonts w:eastAsia="Calibri"/>
          <w:szCs w:val="24"/>
        </w:rPr>
        <w:t xml:space="preserve">tiprinti darbuotojų kvalifikaciją, </w:t>
      </w:r>
      <w:r w:rsidRPr="00222C66">
        <w:rPr>
          <w:rFonts w:eastAsia="Times New Roman" w:cs="Times New Roman"/>
          <w:szCs w:val="24"/>
          <w:lang w:eastAsia="lt-LT"/>
        </w:rPr>
        <w:t>inicijuoti centro darbuotojų susitikimus su įvairių sričių specialistais, organizacijomis</w:t>
      </w:r>
      <w:r>
        <w:rPr>
          <w:rFonts w:eastAsia="Times New Roman" w:cs="Times New Roman"/>
          <w:szCs w:val="24"/>
          <w:lang w:eastAsia="lt-LT"/>
        </w:rPr>
        <w:t>;</w:t>
      </w:r>
    </w:p>
    <w:p w14:paraId="2BEDED38" w14:textId="77777777" w:rsidR="00070823" w:rsidRPr="000A2867" w:rsidRDefault="00070823" w:rsidP="002757FE">
      <w:pPr>
        <w:pStyle w:val="Sraopastraipa"/>
        <w:numPr>
          <w:ilvl w:val="0"/>
          <w:numId w:val="4"/>
        </w:numPr>
        <w:tabs>
          <w:tab w:val="left" w:pos="567"/>
        </w:tabs>
        <w:spacing w:after="0" w:line="360" w:lineRule="auto"/>
        <w:jc w:val="both"/>
      </w:pPr>
      <w:r w:rsidRPr="00222C66">
        <w:rPr>
          <w:rFonts w:eastAsia="Times New Roman" w:cs="Times New Roman"/>
          <w:szCs w:val="24"/>
          <w:lang w:eastAsia="lt-LT"/>
        </w:rPr>
        <w:t>tęsti projekto ,,Integrali pagalba namuose Molėtų rajone“ įgyvendinimą ir teikti integralios pagalbos (slaugos ir dienos globos) paslaugas klientams;</w:t>
      </w:r>
    </w:p>
    <w:p w14:paraId="61B2493F" w14:textId="77777777" w:rsidR="000A2867" w:rsidRPr="000A2867" w:rsidRDefault="000A2867" w:rsidP="002757FE">
      <w:pPr>
        <w:pStyle w:val="Sraopastraipa"/>
        <w:numPr>
          <w:ilvl w:val="0"/>
          <w:numId w:val="4"/>
        </w:numPr>
        <w:tabs>
          <w:tab w:val="left" w:pos="567"/>
        </w:tabs>
        <w:spacing w:after="0" w:line="360" w:lineRule="auto"/>
        <w:jc w:val="both"/>
      </w:pPr>
      <w:r>
        <w:rPr>
          <w:rFonts w:eastAsia="Times New Roman" w:cs="Times New Roman"/>
          <w:szCs w:val="24"/>
          <w:lang w:eastAsia="lt-LT"/>
        </w:rPr>
        <w:t>tęsti Asmeninio asistento paslaugas neįgaliesiems;</w:t>
      </w:r>
    </w:p>
    <w:p w14:paraId="633B81FA" w14:textId="77777777" w:rsidR="00205DF3" w:rsidRPr="00205DF3" w:rsidRDefault="00205DF3" w:rsidP="002757FE">
      <w:pPr>
        <w:pStyle w:val="Sraopastraipa"/>
        <w:numPr>
          <w:ilvl w:val="0"/>
          <w:numId w:val="4"/>
        </w:numPr>
        <w:tabs>
          <w:tab w:val="left" w:pos="567"/>
        </w:tabs>
        <w:spacing w:after="0" w:line="360" w:lineRule="auto"/>
        <w:jc w:val="both"/>
      </w:pPr>
      <w:r>
        <w:rPr>
          <w:rFonts w:eastAsia="Times New Roman" w:cs="Times New Roman"/>
          <w:szCs w:val="24"/>
          <w:lang w:eastAsia="lt-LT"/>
        </w:rPr>
        <w:t>tęsti Socialinio taksi paslaugų teikimą Molėtų miesto neįgaliesiems;</w:t>
      </w:r>
    </w:p>
    <w:p w14:paraId="548DD48E" w14:textId="4448827C" w:rsidR="00205DF3" w:rsidRPr="00205DF3" w:rsidRDefault="00205DF3" w:rsidP="002757FE">
      <w:pPr>
        <w:pStyle w:val="Sraopastraipa"/>
        <w:numPr>
          <w:ilvl w:val="0"/>
          <w:numId w:val="4"/>
        </w:numPr>
        <w:tabs>
          <w:tab w:val="left" w:pos="567"/>
        </w:tabs>
        <w:spacing w:after="0" w:line="360" w:lineRule="auto"/>
        <w:jc w:val="both"/>
      </w:pPr>
      <w:r>
        <w:rPr>
          <w:rFonts w:eastAsia="Times New Roman" w:cs="Times New Roman"/>
          <w:szCs w:val="24"/>
          <w:lang w:eastAsia="lt-LT"/>
        </w:rPr>
        <w:t>teikti pagal poreikį Palydėjimo paslaugą, jei bus pasirašyta paslaugų teikimo sutartis 2021 metams;</w:t>
      </w:r>
    </w:p>
    <w:p w14:paraId="0D20C41E" w14:textId="64C78031" w:rsidR="000A2867" w:rsidRPr="00F1725E" w:rsidRDefault="000A2867" w:rsidP="002757FE">
      <w:pPr>
        <w:pStyle w:val="Sraopastraipa"/>
        <w:numPr>
          <w:ilvl w:val="0"/>
          <w:numId w:val="4"/>
        </w:numPr>
        <w:tabs>
          <w:tab w:val="left" w:pos="567"/>
        </w:tabs>
        <w:spacing w:after="0" w:line="360" w:lineRule="auto"/>
        <w:jc w:val="both"/>
      </w:pPr>
      <w:r>
        <w:rPr>
          <w:rFonts w:eastAsia="Times New Roman" w:cs="Times New Roman"/>
          <w:szCs w:val="24"/>
          <w:lang w:eastAsia="lt-LT"/>
        </w:rPr>
        <w:t>tęsti EQUASS projekto įgyvendinimą dėl socialinių paslaugų kokybės sertifikavimo europiniu lygmeniu;</w:t>
      </w:r>
    </w:p>
    <w:p w14:paraId="3D1061CE" w14:textId="77777777" w:rsidR="00070823" w:rsidRPr="003D659B" w:rsidRDefault="00070823" w:rsidP="00070823">
      <w:pPr>
        <w:pStyle w:val="Sraopastraipa"/>
        <w:numPr>
          <w:ilvl w:val="0"/>
          <w:numId w:val="4"/>
        </w:numPr>
        <w:tabs>
          <w:tab w:val="left" w:pos="567"/>
        </w:tabs>
        <w:spacing w:after="0" w:line="360" w:lineRule="auto"/>
        <w:jc w:val="both"/>
      </w:pPr>
      <w:r>
        <w:rPr>
          <w:rFonts w:eastAsia="Times New Roman" w:cs="Times New Roman"/>
          <w:szCs w:val="24"/>
          <w:lang w:eastAsia="lt-LT"/>
        </w:rPr>
        <w:t>vykdyti projektinių veiklų paiešką, teikti paraiškas;</w:t>
      </w:r>
    </w:p>
    <w:p w14:paraId="3884EA70" w14:textId="77777777" w:rsidR="00070823" w:rsidRPr="008D4A95" w:rsidRDefault="00070823" w:rsidP="003463CD">
      <w:pPr>
        <w:tabs>
          <w:tab w:val="left" w:pos="567"/>
        </w:tabs>
        <w:spacing w:after="0" w:line="360" w:lineRule="auto"/>
      </w:pPr>
    </w:p>
    <w:p w14:paraId="5E2292EB" w14:textId="77777777" w:rsidR="00914845" w:rsidRDefault="00914845" w:rsidP="00070823">
      <w:pPr>
        <w:tabs>
          <w:tab w:val="left" w:pos="567"/>
        </w:tabs>
        <w:spacing w:after="0" w:line="360" w:lineRule="auto"/>
        <w:jc w:val="both"/>
      </w:pPr>
    </w:p>
    <w:p w14:paraId="6F6B1F1B" w14:textId="77777777" w:rsidR="008D4A95" w:rsidRPr="008D4A95" w:rsidRDefault="00EA3BFB" w:rsidP="00D067D5">
      <w:pPr>
        <w:tabs>
          <w:tab w:val="left" w:pos="567"/>
        </w:tabs>
        <w:spacing w:after="0" w:line="360" w:lineRule="auto"/>
        <w:jc w:val="center"/>
      </w:pPr>
      <w:r>
        <w:t>__________________________________</w:t>
      </w:r>
    </w:p>
    <w:sectPr w:rsidR="008D4A95" w:rsidRPr="008D4A95" w:rsidSect="007E581A">
      <w:head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B04F0" w14:textId="77777777" w:rsidR="00C76659" w:rsidRDefault="00C76659" w:rsidP="007E581A">
      <w:pPr>
        <w:spacing w:after="0" w:line="240" w:lineRule="auto"/>
      </w:pPr>
      <w:r>
        <w:separator/>
      </w:r>
    </w:p>
  </w:endnote>
  <w:endnote w:type="continuationSeparator" w:id="0">
    <w:p w14:paraId="447ED03E" w14:textId="77777777" w:rsidR="00C76659" w:rsidRDefault="00C76659" w:rsidP="007E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644A7" w14:textId="77777777" w:rsidR="00C76659" w:rsidRDefault="00C76659" w:rsidP="007E581A">
      <w:pPr>
        <w:spacing w:after="0" w:line="240" w:lineRule="auto"/>
      </w:pPr>
      <w:r>
        <w:separator/>
      </w:r>
    </w:p>
  </w:footnote>
  <w:footnote w:type="continuationSeparator" w:id="0">
    <w:p w14:paraId="0B098C3F" w14:textId="77777777" w:rsidR="00C76659" w:rsidRDefault="00C76659" w:rsidP="007E5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119485"/>
      <w:docPartObj>
        <w:docPartGallery w:val="Page Numbers (Top of Page)"/>
        <w:docPartUnique/>
      </w:docPartObj>
    </w:sdtPr>
    <w:sdtEndPr/>
    <w:sdtContent>
      <w:p w14:paraId="248AA0F8" w14:textId="346D3A64" w:rsidR="007E581A" w:rsidRDefault="007E581A">
        <w:pPr>
          <w:pStyle w:val="Antrats"/>
          <w:jc w:val="center"/>
        </w:pPr>
        <w:r>
          <w:fldChar w:fldCharType="begin"/>
        </w:r>
        <w:r>
          <w:instrText>PAGE   \* MERGEFORMAT</w:instrText>
        </w:r>
        <w:r>
          <w:fldChar w:fldCharType="separate"/>
        </w:r>
        <w:r w:rsidR="00D87DDB">
          <w:rPr>
            <w:noProof/>
          </w:rPr>
          <w:t>6</w:t>
        </w:r>
        <w:r>
          <w:fldChar w:fldCharType="end"/>
        </w:r>
      </w:p>
    </w:sdtContent>
  </w:sdt>
  <w:p w14:paraId="754E1A57" w14:textId="77777777" w:rsidR="007E581A" w:rsidRDefault="007E581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5FBD"/>
    <w:multiLevelType w:val="hybridMultilevel"/>
    <w:tmpl w:val="4AA86986"/>
    <w:lvl w:ilvl="0" w:tplc="19DEB30C">
      <w:start w:val="2019"/>
      <w:numFmt w:val="decimal"/>
      <w:lvlText w:val="%1"/>
      <w:lvlJc w:val="left"/>
      <w:pPr>
        <w:ind w:left="1050" w:hanging="480"/>
      </w:pPr>
      <w:rPr>
        <w:rFonts w:hint="default"/>
        <w:b/>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2FC96A35"/>
    <w:multiLevelType w:val="hybridMultilevel"/>
    <w:tmpl w:val="2C88BD5E"/>
    <w:lvl w:ilvl="0" w:tplc="354C18AE">
      <w:start w:val="2016"/>
      <w:numFmt w:val="bullet"/>
      <w:lvlText w:val="-"/>
      <w:lvlJc w:val="left"/>
      <w:pPr>
        <w:ind w:left="930" w:hanging="360"/>
      </w:pPr>
      <w:rPr>
        <w:rFonts w:ascii="Times New Roman" w:eastAsiaTheme="minorHAnsi" w:hAnsi="Times New Roman" w:cs="Times New Roman" w:hint="default"/>
      </w:rPr>
    </w:lvl>
    <w:lvl w:ilvl="1" w:tplc="04270003">
      <w:start w:val="1"/>
      <w:numFmt w:val="bullet"/>
      <w:lvlText w:val="o"/>
      <w:lvlJc w:val="left"/>
      <w:pPr>
        <w:ind w:left="1650" w:hanging="360"/>
      </w:pPr>
      <w:rPr>
        <w:rFonts w:ascii="Courier New" w:hAnsi="Courier New" w:cs="Courier New" w:hint="default"/>
      </w:rPr>
    </w:lvl>
    <w:lvl w:ilvl="2" w:tplc="04270005" w:tentative="1">
      <w:start w:val="1"/>
      <w:numFmt w:val="bullet"/>
      <w:lvlText w:val=""/>
      <w:lvlJc w:val="left"/>
      <w:pPr>
        <w:ind w:left="2370" w:hanging="360"/>
      </w:pPr>
      <w:rPr>
        <w:rFonts w:ascii="Wingdings" w:hAnsi="Wingdings" w:hint="default"/>
      </w:rPr>
    </w:lvl>
    <w:lvl w:ilvl="3" w:tplc="04270001" w:tentative="1">
      <w:start w:val="1"/>
      <w:numFmt w:val="bullet"/>
      <w:lvlText w:val=""/>
      <w:lvlJc w:val="left"/>
      <w:pPr>
        <w:ind w:left="3090" w:hanging="360"/>
      </w:pPr>
      <w:rPr>
        <w:rFonts w:ascii="Symbol" w:hAnsi="Symbol" w:hint="default"/>
      </w:rPr>
    </w:lvl>
    <w:lvl w:ilvl="4" w:tplc="04270003" w:tentative="1">
      <w:start w:val="1"/>
      <w:numFmt w:val="bullet"/>
      <w:lvlText w:val="o"/>
      <w:lvlJc w:val="left"/>
      <w:pPr>
        <w:ind w:left="3810" w:hanging="360"/>
      </w:pPr>
      <w:rPr>
        <w:rFonts w:ascii="Courier New" w:hAnsi="Courier New" w:cs="Courier New" w:hint="default"/>
      </w:rPr>
    </w:lvl>
    <w:lvl w:ilvl="5" w:tplc="04270005" w:tentative="1">
      <w:start w:val="1"/>
      <w:numFmt w:val="bullet"/>
      <w:lvlText w:val=""/>
      <w:lvlJc w:val="left"/>
      <w:pPr>
        <w:ind w:left="4530" w:hanging="360"/>
      </w:pPr>
      <w:rPr>
        <w:rFonts w:ascii="Wingdings" w:hAnsi="Wingdings" w:hint="default"/>
      </w:rPr>
    </w:lvl>
    <w:lvl w:ilvl="6" w:tplc="04270001" w:tentative="1">
      <w:start w:val="1"/>
      <w:numFmt w:val="bullet"/>
      <w:lvlText w:val=""/>
      <w:lvlJc w:val="left"/>
      <w:pPr>
        <w:ind w:left="5250" w:hanging="360"/>
      </w:pPr>
      <w:rPr>
        <w:rFonts w:ascii="Symbol" w:hAnsi="Symbol" w:hint="default"/>
      </w:rPr>
    </w:lvl>
    <w:lvl w:ilvl="7" w:tplc="04270003" w:tentative="1">
      <w:start w:val="1"/>
      <w:numFmt w:val="bullet"/>
      <w:lvlText w:val="o"/>
      <w:lvlJc w:val="left"/>
      <w:pPr>
        <w:ind w:left="5970" w:hanging="360"/>
      </w:pPr>
      <w:rPr>
        <w:rFonts w:ascii="Courier New" w:hAnsi="Courier New" w:cs="Courier New" w:hint="default"/>
      </w:rPr>
    </w:lvl>
    <w:lvl w:ilvl="8" w:tplc="04270005" w:tentative="1">
      <w:start w:val="1"/>
      <w:numFmt w:val="bullet"/>
      <w:lvlText w:val=""/>
      <w:lvlJc w:val="left"/>
      <w:pPr>
        <w:ind w:left="6690" w:hanging="360"/>
      </w:pPr>
      <w:rPr>
        <w:rFonts w:ascii="Wingdings" w:hAnsi="Wingdings" w:hint="default"/>
      </w:rPr>
    </w:lvl>
  </w:abstractNum>
  <w:abstractNum w:abstractNumId="2" w15:restartNumberingAfterBreak="0">
    <w:nsid w:val="4F8E4B9A"/>
    <w:multiLevelType w:val="hybridMultilevel"/>
    <w:tmpl w:val="15C20202"/>
    <w:lvl w:ilvl="0" w:tplc="91C2597A">
      <w:start w:val="3"/>
      <w:numFmt w:val="bullet"/>
      <w:lvlText w:val="-"/>
      <w:lvlJc w:val="left"/>
      <w:pPr>
        <w:ind w:left="930" w:hanging="360"/>
      </w:pPr>
      <w:rPr>
        <w:rFonts w:ascii="Times New Roman" w:eastAsiaTheme="minorHAnsi" w:hAnsi="Times New Roman" w:cs="Times New Roman" w:hint="default"/>
      </w:rPr>
    </w:lvl>
    <w:lvl w:ilvl="1" w:tplc="04270003" w:tentative="1">
      <w:start w:val="1"/>
      <w:numFmt w:val="bullet"/>
      <w:lvlText w:val="o"/>
      <w:lvlJc w:val="left"/>
      <w:pPr>
        <w:ind w:left="1650" w:hanging="360"/>
      </w:pPr>
      <w:rPr>
        <w:rFonts w:ascii="Courier New" w:hAnsi="Courier New" w:cs="Courier New" w:hint="default"/>
      </w:rPr>
    </w:lvl>
    <w:lvl w:ilvl="2" w:tplc="04270005" w:tentative="1">
      <w:start w:val="1"/>
      <w:numFmt w:val="bullet"/>
      <w:lvlText w:val=""/>
      <w:lvlJc w:val="left"/>
      <w:pPr>
        <w:ind w:left="2370" w:hanging="360"/>
      </w:pPr>
      <w:rPr>
        <w:rFonts w:ascii="Wingdings" w:hAnsi="Wingdings" w:hint="default"/>
      </w:rPr>
    </w:lvl>
    <w:lvl w:ilvl="3" w:tplc="04270001" w:tentative="1">
      <w:start w:val="1"/>
      <w:numFmt w:val="bullet"/>
      <w:lvlText w:val=""/>
      <w:lvlJc w:val="left"/>
      <w:pPr>
        <w:ind w:left="3090" w:hanging="360"/>
      </w:pPr>
      <w:rPr>
        <w:rFonts w:ascii="Symbol" w:hAnsi="Symbol" w:hint="default"/>
      </w:rPr>
    </w:lvl>
    <w:lvl w:ilvl="4" w:tplc="04270003" w:tentative="1">
      <w:start w:val="1"/>
      <w:numFmt w:val="bullet"/>
      <w:lvlText w:val="o"/>
      <w:lvlJc w:val="left"/>
      <w:pPr>
        <w:ind w:left="3810" w:hanging="360"/>
      </w:pPr>
      <w:rPr>
        <w:rFonts w:ascii="Courier New" w:hAnsi="Courier New" w:cs="Courier New" w:hint="default"/>
      </w:rPr>
    </w:lvl>
    <w:lvl w:ilvl="5" w:tplc="04270005" w:tentative="1">
      <w:start w:val="1"/>
      <w:numFmt w:val="bullet"/>
      <w:lvlText w:val=""/>
      <w:lvlJc w:val="left"/>
      <w:pPr>
        <w:ind w:left="4530" w:hanging="360"/>
      </w:pPr>
      <w:rPr>
        <w:rFonts w:ascii="Wingdings" w:hAnsi="Wingdings" w:hint="default"/>
      </w:rPr>
    </w:lvl>
    <w:lvl w:ilvl="6" w:tplc="04270001" w:tentative="1">
      <w:start w:val="1"/>
      <w:numFmt w:val="bullet"/>
      <w:lvlText w:val=""/>
      <w:lvlJc w:val="left"/>
      <w:pPr>
        <w:ind w:left="5250" w:hanging="360"/>
      </w:pPr>
      <w:rPr>
        <w:rFonts w:ascii="Symbol" w:hAnsi="Symbol" w:hint="default"/>
      </w:rPr>
    </w:lvl>
    <w:lvl w:ilvl="7" w:tplc="04270003" w:tentative="1">
      <w:start w:val="1"/>
      <w:numFmt w:val="bullet"/>
      <w:lvlText w:val="o"/>
      <w:lvlJc w:val="left"/>
      <w:pPr>
        <w:ind w:left="5970" w:hanging="360"/>
      </w:pPr>
      <w:rPr>
        <w:rFonts w:ascii="Courier New" w:hAnsi="Courier New" w:cs="Courier New" w:hint="default"/>
      </w:rPr>
    </w:lvl>
    <w:lvl w:ilvl="8" w:tplc="04270005" w:tentative="1">
      <w:start w:val="1"/>
      <w:numFmt w:val="bullet"/>
      <w:lvlText w:val=""/>
      <w:lvlJc w:val="left"/>
      <w:pPr>
        <w:ind w:left="6690" w:hanging="360"/>
      </w:pPr>
      <w:rPr>
        <w:rFonts w:ascii="Wingdings" w:hAnsi="Wingdings" w:hint="default"/>
      </w:rPr>
    </w:lvl>
  </w:abstractNum>
  <w:abstractNum w:abstractNumId="3" w15:restartNumberingAfterBreak="0">
    <w:nsid w:val="520A168D"/>
    <w:multiLevelType w:val="hybridMultilevel"/>
    <w:tmpl w:val="826C075E"/>
    <w:lvl w:ilvl="0" w:tplc="F872EA84">
      <w:start w:val="3"/>
      <w:numFmt w:val="bullet"/>
      <w:lvlText w:val="-"/>
      <w:lvlJc w:val="left"/>
      <w:pPr>
        <w:ind w:left="1290" w:hanging="360"/>
      </w:pPr>
      <w:rPr>
        <w:rFonts w:ascii="Times New Roman" w:eastAsiaTheme="minorHAnsi" w:hAnsi="Times New Roman" w:cs="Times New Roman" w:hint="default"/>
      </w:rPr>
    </w:lvl>
    <w:lvl w:ilvl="1" w:tplc="04270003" w:tentative="1">
      <w:start w:val="1"/>
      <w:numFmt w:val="bullet"/>
      <w:lvlText w:val="o"/>
      <w:lvlJc w:val="left"/>
      <w:pPr>
        <w:ind w:left="2010" w:hanging="360"/>
      </w:pPr>
      <w:rPr>
        <w:rFonts w:ascii="Courier New" w:hAnsi="Courier New" w:cs="Courier New" w:hint="default"/>
      </w:rPr>
    </w:lvl>
    <w:lvl w:ilvl="2" w:tplc="04270005" w:tentative="1">
      <w:start w:val="1"/>
      <w:numFmt w:val="bullet"/>
      <w:lvlText w:val=""/>
      <w:lvlJc w:val="left"/>
      <w:pPr>
        <w:ind w:left="2730" w:hanging="360"/>
      </w:pPr>
      <w:rPr>
        <w:rFonts w:ascii="Wingdings" w:hAnsi="Wingdings" w:hint="default"/>
      </w:rPr>
    </w:lvl>
    <w:lvl w:ilvl="3" w:tplc="04270001" w:tentative="1">
      <w:start w:val="1"/>
      <w:numFmt w:val="bullet"/>
      <w:lvlText w:val=""/>
      <w:lvlJc w:val="left"/>
      <w:pPr>
        <w:ind w:left="3450" w:hanging="360"/>
      </w:pPr>
      <w:rPr>
        <w:rFonts w:ascii="Symbol" w:hAnsi="Symbol" w:hint="default"/>
      </w:rPr>
    </w:lvl>
    <w:lvl w:ilvl="4" w:tplc="04270003" w:tentative="1">
      <w:start w:val="1"/>
      <w:numFmt w:val="bullet"/>
      <w:lvlText w:val="o"/>
      <w:lvlJc w:val="left"/>
      <w:pPr>
        <w:ind w:left="4170" w:hanging="360"/>
      </w:pPr>
      <w:rPr>
        <w:rFonts w:ascii="Courier New" w:hAnsi="Courier New" w:cs="Courier New" w:hint="default"/>
      </w:rPr>
    </w:lvl>
    <w:lvl w:ilvl="5" w:tplc="04270005" w:tentative="1">
      <w:start w:val="1"/>
      <w:numFmt w:val="bullet"/>
      <w:lvlText w:val=""/>
      <w:lvlJc w:val="left"/>
      <w:pPr>
        <w:ind w:left="4890" w:hanging="360"/>
      </w:pPr>
      <w:rPr>
        <w:rFonts w:ascii="Wingdings" w:hAnsi="Wingdings" w:hint="default"/>
      </w:rPr>
    </w:lvl>
    <w:lvl w:ilvl="6" w:tplc="04270001" w:tentative="1">
      <w:start w:val="1"/>
      <w:numFmt w:val="bullet"/>
      <w:lvlText w:val=""/>
      <w:lvlJc w:val="left"/>
      <w:pPr>
        <w:ind w:left="5610" w:hanging="360"/>
      </w:pPr>
      <w:rPr>
        <w:rFonts w:ascii="Symbol" w:hAnsi="Symbol" w:hint="default"/>
      </w:rPr>
    </w:lvl>
    <w:lvl w:ilvl="7" w:tplc="04270003" w:tentative="1">
      <w:start w:val="1"/>
      <w:numFmt w:val="bullet"/>
      <w:lvlText w:val="o"/>
      <w:lvlJc w:val="left"/>
      <w:pPr>
        <w:ind w:left="6330" w:hanging="360"/>
      </w:pPr>
      <w:rPr>
        <w:rFonts w:ascii="Courier New" w:hAnsi="Courier New" w:cs="Courier New" w:hint="default"/>
      </w:rPr>
    </w:lvl>
    <w:lvl w:ilvl="8" w:tplc="04270005" w:tentative="1">
      <w:start w:val="1"/>
      <w:numFmt w:val="bullet"/>
      <w:lvlText w:val=""/>
      <w:lvlJc w:val="left"/>
      <w:pPr>
        <w:ind w:left="7050" w:hanging="360"/>
      </w:pPr>
      <w:rPr>
        <w:rFonts w:ascii="Wingdings" w:hAnsi="Wingdings" w:hint="default"/>
      </w:rPr>
    </w:lvl>
  </w:abstractNum>
  <w:abstractNum w:abstractNumId="4" w15:restartNumberingAfterBreak="0">
    <w:nsid w:val="5445309D"/>
    <w:multiLevelType w:val="hybridMultilevel"/>
    <w:tmpl w:val="622EDB52"/>
    <w:lvl w:ilvl="0" w:tplc="8B0845AC">
      <w:start w:val="2017"/>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95"/>
    <w:rsid w:val="00004E90"/>
    <w:rsid w:val="000064A5"/>
    <w:rsid w:val="00006FC8"/>
    <w:rsid w:val="000100B6"/>
    <w:rsid w:val="00017C67"/>
    <w:rsid w:val="00021164"/>
    <w:rsid w:val="000217E6"/>
    <w:rsid w:val="00026648"/>
    <w:rsid w:val="00032FA7"/>
    <w:rsid w:val="00033226"/>
    <w:rsid w:val="000377E2"/>
    <w:rsid w:val="00050A36"/>
    <w:rsid w:val="000525CA"/>
    <w:rsid w:val="00054E22"/>
    <w:rsid w:val="00070823"/>
    <w:rsid w:val="0007458E"/>
    <w:rsid w:val="00075375"/>
    <w:rsid w:val="00097FC4"/>
    <w:rsid w:val="000A07A9"/>
    <w:rsid w:val="000A2867"/>
    <w:rsid w:val="000B634D"/>
    <w:rsid w:val="000D5B03"/>
    <w:rsid w:val="000E2FF0"/>
    <w:rsid w:val="000F3F26"/>
    <w:rsid w:val="001038DC"/>
    <w:rsid w:val="00143C0F"/>
    <w:rsid w:val="00153F50"/>
    <w:rsid w:val="00166C78"/>
    <w:rsid w:val="00166EB9"/>
    <w:rsid w:val="00167615"/>
    <w:rsid w:val="001835F0"/>
    <w:rsid w:val="0018425B"/>
    <w:rsid w:val="0018483F"/>
    <w:rsid w:val="00192ED7"/>
    <w:rsid w:val="001B7214"/>
    <w:rsid w:val="001C7281"/>
    <w:rsid w:val="001C7A9B"/>
    <w:rsid w:val="001D060F"/>
    <w:rsid w:val="001D0E29"/>
    <w:rsid w:val="001D0F89"/>
    <w:rsid w:val="001E00D2"/>
    <w:rsid w:val="001E21FE"/>
    <w:rsid w:val="001E3CD4"/>
    <w:rsid w:val="001E4EFC"/>
    <w:rsid w:val="001F122C"/>
    <w:rsid w:val="001F55E6"/>
    <w:rsid w:val="00205DF3"/>
    <w:rsid w:val="002154AA"/>
    <w:rsid w:val="00222C66"/>
    <w:rsid w:val="00230518"/>
    <w:rsid w:val="0023585D"/>
    <w:rsid w:val="002375C4"/>
    <w:rsid w:val="002513E2"/>
    <w:rsid w:val="00252150"/>
    <w:rsid w:val="0026578A"/>
    <w:rsid w:val="00267CAB"/>
    <w:rsid w:val="002817D6"/>
    <w:rsid w:val="002834BD"/>
    <w:rsid w:val="00287BD1"/>
    <w:rsid w:val="00294A19"/>
    <w:rsid w:val="002B6EC7"/>
    <w:rsid w:val="002C7FFB"/>
    <w:rsid w:val="002E5C11"/>
    <w:rsid w:val="002E5E48"/>
    <w:rsid w:val="002F17DF"/>
    <w:rsid w:val="002F2D6F"/>
    <w:rsid w:val="002F4053"/>
    <w:rsid w:val="002F6A32"/>
    <w:rsid w:val="00317067"/>
    <w:rsid w:val="003176B2"/>
    <w:rsid w:val="00321555"/>
    <w:rsid w:val="003230DE"/>
    <w:rsid w:val="003271E9"/>
    <w:rsid w:val="00334E58"/>
    <w:rsid w:val="00336F5B"/>
    <w:rsid w:val="0034301F"/>
    <w:rsid w:val="00343A18"/>
    <w:rsid w:val="003463CD"/>
    <w:rsid w:val="00361A18"/>
    <w:rsid w:val="00382468"/>
    <w:rsid w:val="003851A0"/>
    <w:rsid w:val="0039685C"/>
    <w:rsid w:val="003A5D7F"/>
    <w:rsid w:val="003A7AE8"/>
    <w:rsid w:val="003E16A2"/>
    <w:rsid w:val="003E25B2"/>
    <w:rsid w:val="003E3C22"/>
    <w:rsid w:val="003E6371"/>
    <w:rsid w:val="00400938"/>
    <w:rsid w:val="0042011F"/>
    <w:rsid w:val="00424C81"/>
    <w:rsid w:val="004277CD"/>
    <w:rsid w:val="004406F7"/>
    <w:rsid w:val="00443868"/>
    <w:rsid w:val="004445A1"/>
    <w:rsid w:val="00445A5A"/>
    <w:rsid w:val="00461DAA"/>
    <w:rsid w:val="004672DC"/>
    <w:rsid w:val="0048227F"/>
    <w:rsid w:val="004853E8"/>
    <w:rsid w:val="0049057D"/>
    <w:rsid w:val="00492767"/>
    <w:rsid w:val="00497308"/>
    <w:rsid w:val="004A48DB"/>
    <w:rsid w:val="004E128B"/>
    <w:rsid w:val="004E506D"/>
    <w:rsid w:val="00503A00"/>
    <w:rsid w:val="00506785"/>
    <w:rsid w:val="005077CC"/>
    <w:rsid w:val="00516134"/>
    <w:rsid w:val="005227C8"/>
    <w:rsid w:val="00530096"/>
    <w:rsid w:val="0053452E"/>
    <w:rsid w:val="00537DD0"/>
    <w:rsid w:val="00541A02"/>
    <w:rsid w:val="00555E77"/>
    <w:rsid w:val="0057275E"/>
    <w:rsid w:val="00596EB0"/>
    <w:rsid w:val="00597C80"/>
    <w:rsid w:val="005A1654"/>
    <w:rsid w:val="005B2609"/>
    <w:rsid w:val="005B43DB"/>
    <w:rsid w:val="005B4900"/>
    <w:rsid w:val="005C02BF"/>
    <w:rsid w:val="005C420E"/>
    <w:rsid w:val="005C56E0"/>
    <w:rsid w:val="005D2252"/>
    <w:rsid w:val="005D58A6"/>
    <w:rsid w:val="005E5E03"/>
    <w:rsid w:val="005E6BA4"/>
    <w:rsid w:val="005F2CEA"/>
    <w:rsid w:val="005F327B"/>
    <w:rsid w:val="005F34E7"/>
    <w:rsid w:val="00600679"/>
    <w:rsid w:val="006223F7"/>
    <w:rsid w:val="006438BA"/>
    <w:rsid w:val="00654965"/>
    <w:rsid w:val="006573B6"/>
    <w:rsid w:val="0067158F"/>
    <w:rsid w:val="00683ECB"/>
    <w:rsid w:val="006947DB"/>
    <w:rsid w:val="00697508"/>
    <w:rsid w:val="006A4F53"/>
    <w:rsid w:val="006D6721"/>
    <w:rsid w:val="006E2D23"/>
    <w:rsid w:val="006E3639"/>
    <w:rsid w:val="006F436B"/>
    <w:rsid w:val="00721210"/>
    <w:rsid w:val="00723ADA"/>
    <w:rsid w:val="00725B90"/>
    <w:rsid w:val="007267D7"/>
    <w:rsid w:val="00731BAE"/>
    <w:rsid w:val="007454B9"/>
    <w:rsid w:val="007568A6"/>
    <w:rsid w:val="00770E7C"/>
    <w:rsid w:val="007859B1"/>
    <w:rsid w:val="00790D2B"/>
    <w:rsid w:val="00796EC2"/>
    <w:rsid w:val="007A353A"/>
    <w:rsid w:val="007A387D"/>
    <w:rsid w:val="007A45C5"/>
    <w:rsid w:val="007D17BC"/>
    <w:rsid w:val="007D2E2A"/>
    <w:rsid w:val="007E0156"/>
    <w:rsid w:val="007E239A"/>
    <w:rsid w:val="007E2864"/>
    <w:rsid w:val="007E581A"/>
    <w:rsid w:val="007F5FF7"/>
    <w:rsid w:val="008165A4"/>
    <w:rsid w:val="008346F7"/>
    <w:rsid w:val="00840433"/>
    <w:rsid w:val="00850103"/>
    <w:rsid w:val="00852627"/>
    <w:rsid w:val="008567A2"/>
    <w:rsid w:val="00863119"/>
    <w:rsid w:val="008740EB"/>
    <w:rsid w:val="008750FA"/>
    <w:rsid w:val="0088425D"/>
    <w:rsid w:val="00886F15"/>
    <w:rsid w:val="008938EA"/>
    <w:rsid w:val="00895C91"/>
    <w:rsid w:val="00895E77"/>
    <w:rsid w:val="008B1BCA"/>
    <w:rsid w:val="008C1283"/>
    <w:rsid w:val="008D4A95"/>
    <w:rsid w:val="008E1E90"/>
    <w:rsid w:val="008E4652"/>
    <w:rsid w:val="00910A9F"/>
    <w:rsid w:val="00914845"/>
    <w:rsid w:val="00916D1D"/>
    <w:rsid w:val="00917551"/>
    <w:rsid w:val="00923A39"/>
    <w:rsid w:val="009247B9"/>
    <w:rsid w:val="00931F95"/>
    <w:rsid w:val="00932916"/>
    <w:rsid w:val="00972EFC"/>
    <w:rsid w:val="00987B9D"/>
    <w:rsid w:val="00992EAA"/>
    <w:rsid w:val="00994558"/>
    <w:rsid w:val="009A6BDF"/>
    <w:rsid w:val="009B1CAF"/>
    <w:rsid w:val="009B755D"/>
    <w:rsid w:val="009D0DC4"/>
    <w:rsid w:val="009D54B7"/>
    <w:rsid w:val="009E2B8C"/>
    <w:rsid w:val="009E6416"/>
    <w:rsid w:val="009F12F7"/>
    <w:rsid w:val="009F369D"/>
    <w:rsid w:val="009F5AB1"/>
    <w:rsid w:val="00A005C6"/>
    <w:rsid w:val="00A00C8D"/>
    <w:rsid w:val="00A02A49"/>
    <w:rsid w:val="00A11954"/>
    <w:rsid w:val="00A12516"/>
    <w:rsid w:val="00A12E97"/>
    <w:rsid w:val="00A16C26"/>
    <w:rsid w:val="00A31D1C"/>
    <w:rsid w:val="00A444DA"/>
    <w:rsid w:val="00A556FA"/>
    <w:rsid w:val="00A56E94"/>
    <w:rsid w:val="00A715D5"/>
    <w:rsid w:val="00A823C7"/>
    <w:rsid w:val="00A84F6A"/>
    <w:rsid w:val="00A942AA"/>
    <w:rsid w:val="00AA2FCF"/>
    <w:rsid w:val="00AA3E95"/>
    <w:rsid w:val="00AB3295"/>
    <w:rsid w:val="00AB3D88"/>
    <w:rsid w:val="00AC3885"/>
    <w:rsid w:val="00AC4517"/>
    <w:rsid w:val="00B072B7"/>
    <w:rsid w:val="00B14A23"/>
    <w:rsid w:val="00B200C3"/>
    <w:rsid w:val="00B268D9"/>
    <w:rsid w:val="00B33F7D"/>
    <w:rsid w:val="00B376B2"/>
    <w:rsid w:val="00B72437"/>
    <w:rsid w:val="00B81CBC"/>
    <w:rsid w:val="00B82F9E"/>
    <w:rsid w:val="00BA6CA3"/>
    <w:rsid w:val="00BC26F7"/>
    <w:rsid w:val="00BC3B5D"/>
    <w:rsid w:val="00BF437E"/>
    <w:rsid w:val="00C13246"/>
    <w:rsid w:val="00C13300"/>
    <w:rsid w:val="00C13730"/>
    <w:rsid w:val="00C2302A"/>
    <w:rsid w:val="00C2313E"/>
    <w:rsid w:val="00C33BB6"/>
    <w:rsid w:val="00C36E1B"/>
    <w:rsid w:val="00C45300"/>
    <w:rsid w:val="00C46A98"/>
    <w:rsid w:val="00C53C51"/>
    <w:rsid w:val="00C54797"/>
    <w:rsid w:val="00C602CF"/>
    <w:rsid w:val="00C76659"/>
    <w:rsid w:val="00C87133"/>
    <w:rsid w:val="00CE7436"/>
    <w:rsid w:val="00CF1FCE"/>
    <w:rsid w:val="00CF78C2"/>
    <w:rsid w:val="00D067D5"/>
    <w:rsid w:val="00D16F5B"/>
    <w:rsid w:val="00D2607D"/>
    <w:rsid w:val="00D270B1"/>
    <w:rsid w:val="00D30215"/>
    <w:rsid w:val="00D36869"/>
    <w:rsid w:val="00D40379"/>
    <w:rsid w:val="00D4625F"/>
    <w:rsid w:val="00D65909"/>
    <w:rsid w:val="00D706D9"/>
    <w:rsid w:val="00D71128"/>
    <w:rsid w:val="00D8062E"/>
    <w:rsid w:val="00D84653"/>
    <w:rsid w:val="00D87DDB"/>
    <w:rsid w:val="00D90897"/>
    <w:rsid w:val="00D9494B"/>
    <w:rsid w:val="00D976B7"/>
    <w:rsid w:val="00DB4BA5"/>
    <w:rsid w:val="00DD734D"/>
    <w:rsid w:val="00DF070F"/>
    <w:rsid w:val="00E239B8"/>
    <w:rsid w:val="00E2439B"/>
    <w:rsid w:val="00E30E21"/>
    <w:rsid w:val="00E3204F"/>
    <w:rsid w:val="00E32103"/>
    <w:rsid w:val="00E470B3"/>
    <w:rsid w:val="00E60243"/>
    <w:rsid w:val="00E608A6"/>
    <w:rsid w:val="00E74364"/>
    <w:rsid w:val="00E76765"/>
    <w:rsid w:val="00E8097A"/>
    <w:rsid w:val="00E859D8"/>
    <w:rsid w:val="00E93B1E"/>
    <w:rsid w:val="00E964EB"/>
    <w:rsid w:val="00EA2A31"/>
    <w:rsid w:val="00EA3BFB"/>
    <w:rsid w:val="00EA7BC3"/>
    <w:rsid w:val="00EB71D1"/>
    <w:rsid w:val="00EC5580"/>
    <w:rsid w:val="00EC704C"/>
    <w:rsid w:val="00EE0F42"/>
    <w:rsid w:val="00EF2A0D"/>
    <w:rsid w:val="00F02AB7"/>
    <w:rsid w:val="00F22974"/>
    <w:rsid w:val="00F30B22"/>
    <w:rsid w:val="00F34D36"/>
    <w:rsid w:val="00F3562F"/>
    <w:rsid w:val="00F35A51"/>
    <w:rsid w:val="00F42753"/>
    <w:rsid w:val="00F43ADD"/>
    <w:rsid w:val="00F4430F"/>
    <w:rsid w:val="00F5036B"/>
    <w:rsid w:val="00F64088"/>
    <w:rsid w:val="00F67BA2"/>
    <w:rsid w:val="00F76405"/>
    <w:rsid w:val="00F86E84"/>
    <w:rsid w:val="00F93434"/>
    <w:rsid w:val="00F93B38"/>
    <w:rsid w:val="00FA2B44"/>
    <w:rsid w:val="00FC4E89"/>
    <w:rsid w:val="00FD446A"/>
    <w:rsid w:val="00FE39F6"/>
    <w:rsid w:val="00FE7C90"/>
    <w:rsid w:val="00FF46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F285"/>
  <w15:chartTrackingRefBased/>
  <w15:docId w15:val="{70996107-8685-4860-A76D-6D83EFD3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387D"/>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8713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87133"/>
    <w:rPr>
      <w:rFonts w:ascii="Segoe UI" w:hAnsi="Segoe UI" w:cs="Segoe UI"/>
      <w:sz w:val="18"/>
      <w:szCs w:val="18"/>
    </w:rPr>
  </w:style>
  <w:style w:type="paragraph" w:styleId="Sraopastraipa">
    <w:name w:val="List Paragraph"/>
    <w:basedOn w:val="prastasis"/>
    <w:uiPriority w:val="34"/>
    <w:qFormat/>
    <w:rsid w:val="00A715D5"/>
    <w:pPr>
      <w:ind w:left="720"/>
      <w:contextualSpacing/>
    </w:pPr>
  </w:style>
  <w:style w:type="character" w:styleId="Hipersaitas">
    <w:name w:val="Hyperlink"/>
    <w:basedOn w:val="Numatytasispastraiposriftas"/>
    <w:uiPriority w:val="99"/>
    <w:unhideWhenUsed/>
    <w:rsid w:val="00070823"/>
    <w:rPr>
      <w:color w:val="0563C1" w:themeColor="hyperlink"/>
      <w:u w:val="single"/>
    </w:rPr>
  </w:style>
  <w:style w:type="paragraph" w:styleId="Antrats">
    <w:name w:val="header"/>
    <w:basedOn w:val="prastasis"/>
    <w:link w:val="AntratsDiagrama"/>
    <w:uiPriority w:val="99"/>
    <w:unhideWhenUsed/>
    <w:rsid w:val="007E581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E581A"/>
    <w:rPr>
      <w:rFonts w:ascii="Times New Roman" w:hAnsi="Times New Roman"/>
      <w:sz w:val="24"/>
    </w:rPr>
  </w:style>
  <w:style w:type="paragraph" w:styleId="Porat">
    <w:name w:val="footer"/>
    <w:basedOn w:val="prastasis"/>
    <w:link w:val="PoratDiagrama"/>
    <w:uiPriority w:val="99"/>
    <w:unhideWhenUsed/>
    <w:rsid w:val="007E581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E581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24402">
      <w:bodyDiv w:val="1"/>
      <w:marLeft w:val="0"/>
      <w:marRight w:val="0"/>
      <w:marTop w:val="0"/>
      <w:marBottom w:val="0"/>
      <w:divBdr>
        <w:top w:val="none" w:sz="0" w:space="0" w:color="auto"/>
        <w:left w:val="none" w:sz="0" w:space="0" w:color="auto"/>
        <w:bottom w:val="none" w:sz="0" w:space="0" w:color="auto"/>
        <w:right w:val="none" w:sz="0" w:space="0" w:color="auto"/>
      </w:divBdr>
    </w:div>
    <w:div w:id="18480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uspc.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letusp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8B38F-AD1A-402E-BB3C-290FA9B6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8053</Words>
  <Characters>4591</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Petrauskienė</dc:creator>
  <cp:keywords/>
  <dc:description/>
  <cp:lastModifiedBy>Karūžaitė Rasa</cp:lastModifiedBy>
  <cp:revision>2</cp:revision>
  <cp:lastPrinted>2020-02-06T08:30:00Z</cp:lastPrinted>
  <dcterms:created xsi:type="dcterms:W3CDTF">2021-02-12T14:16:00Z</dcterms:created>
  <dcterms:modified xsi:type="dcterms:W3CDTF">2021-02-12T14:16:00Z</dcterms:modified>
</cp:coreProperties>
</file>