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05" w:rsidRPr="00A177BC" w:rsidRDefault="00393905" w:rsidP="00393905">
      <w:pPr>
        <w:tabs>
          <w:tab w:val="left" w:pos="1674"/>
        </w:tabs>
        <w:jc w:val="center"/>
        <w:outlineLvl w:val="0"/>
      </w:pPr>
      <w:r w:rsidRPr="00A177BC">
        <w:t>AIŠKINAMASIS RAŠTAS</w:t>
      </w:r>
    </w:p>
    <w:p w:rsidR="00393905" w:rsidRDefault="00393905" w:rsidP="00393905">
      <w:pPr>
        <w:tabs>
          <w:tab w:val="left" w:pos="1674"/>
        </w:tabs>
        <w:jc w:val="center"/>
        <w:rPr>
          <w:b/>
        </w:rPr>
      </w:pPr>
    </w:p>
    <w:p w:rsidR="00393905" w:rsidRPr="006A5276" w:rsidRDefault="00A177BC" w:rsidP="00393905">
      <w:pPr>
        <w:tabs>
          <w:tab w:val="left" w:pos="1674"/>
        </w:tabs>
        <w:jc w:val="center"/>
        <w:outlineLvl w:val="0"/>
        <w:rPr>
          <w:noProof/>
          <w:lang w:val="pt-BR"/>
        </w:rPr>
      </w:pPr>
      <w:r w:rsidRPr="006A5276">
        <w:rPr>
          <w:noProof/>
        </w:rPr>
        <w:t>Dėl Molė</w:t>
      </w:r>
      <w:r w:rsidR="00C12DF6" w:rsidRPr="006A5276">
        <w:rPr>
          <w:noProof/>
        </w:rPr>
        <w:t>tų rajono savivaldybės mero 2015</w:t>
      </w:r>
      <w:r w:rsidRPr="006A5276">
        <w:rPr>
          <w:noProof/>
        </w:rPr>
        <w:t xml:space="preserve"> metų veiklos ataskait</w:t>
      </w:r>
      <w:r w:rsidR="00361895">
        <w:rPr>
          <w:noProof/>
        </w:rPr>
        <w:t>os</w:t>
      </w:r>
      <w:bookmarkStart w:id="0" w:name="_GoBack"/>
      <w:bookmarkEnd w:id="0"/>
    </w:p>
    <w:p w:rsidR="00393905" w:rsidRPr="006A5276" w:rsidRDefault="00393905" w:rsidP="00A177BC">
      <w:pPr>
        <w:tabs>
          <w:tab w:val="left" w:pos="1674"/>
        </w:tabs>
        <w:spacing w:line="360" w:lineRule="auto"/>
        <w:rPr>
          <w:b/>
          <w:caps/>
          <w:noProof/>
          <w:lang w:val="pt-BR"/>
        </w:rPr>
      </w:pPr>
    </w:p>
    <w:p w:rsidR="00393905" w:rsidRPr="006A5276" w:rsidRDefault="00393905" w:rsidP="00A177B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6A5276">
        <w:rPr>
          <w:b/>
          <w:lang w:val="pt-BR"/>
        </w:rPr>
        <w:t>1. Parengto tarybos sprendimo</w:t>
      </w:r>
      <w:r w:rsidR="00BF60EE" w:rsidRPr="006A5276">
        <w:rPr>
          <w:b/>
          <w:lang w:val="pt-BR"/>
        </w:rPr>
        <w:t xml:space="preserve"> projekto tikslai ir uždaviniai</w:t>
      </w:r>
      <w:r w:rsidRPr="006A5276">
        <w:rPr>
          <w:b/>
          <w:lang w:val="pt-BR"/>
        </w:rPr>
        <w:t xml:space="preserve"> </w:t>
      </w:r>
    </w:p>
    <w:p w:rsidR="00393905" w:rsidRPr="006A5276" w:rsidRDefault="00393905" w:rsidP="00A177B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 w:rsidRPr="006A5276">
        <w:rPr>
          <w:lang w:val="pt-BR"/>
        </w:rPr>
        <w:t xml:space="preserve">Sprendimo </w:t>
      </w:r>
      <w:r w:rsidR="00C12DF6" w:rsidRPr="006A5276">
        <w:rPr>
          <w:lang w:val="pt-BR"/>
        </w:rPr>
        <w:t xml:space="preserve">projekto </w:t>
      </w:r>
      <w:r w:rsidRPr="006A5276">
        <w:rPr>
          <w:lang w:val="pt-BR"/>
        </w:rPr>
        <w:t>tikslas –</w:t>
      </w:r>
      <w:r w:rsidRPr="006A5276">
        <w:t xml:space="preserve"> </w:t>
      </w:r>
      <w:r w:rsidR="00CB741F" w:rsidRPr="006A5276">
        <w:t>pate</w:t>
      </w:r>
      <w:r w:rsidR="00A177BC" w:rsidRPr="006A5276">
        <w:t>i</w:t>
      </w:r>
      <w:r w:rsidR="00CB741F" w:rsidRPr="006A5276">
        <w:t>kti</w:t>
      </w:r>
      <w:r w:rsidR="00C12DF6" w:rsidRPr="006A5276">
        <w:t xml:space="preserve"> S</w:t>
      </w:r>
      <w:r w:rsidR="00CC5EC7" w:rsidRPr="006A5276">
        <w:t xml:space="preserve">avivaldybės </w:t>
      </w:r>
      <w:r w:rsidR="00C12DF6" w:rsidRPr="006A5276">
        <w:t xml:space="preserve"> tarybai Savivaldybės mero 2015</w:t>
      </w:r>
      <w:r w:rsidR="00CB741F" w:rsidRPr="006A5276">
        <w:t xml:space="preserve"> metų veiklos ataskaitą.</w:t>
      </w:r>
    </w:p>
    <w:p w:rsidR="00393905" w:rsidRPr="006A5276" w:rsidRDefault="00393905" w:rsidP="00A177B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6A5276">
        <w:rPr>
          <w:b/>
          <w:lang w:val="pt-BR"/>
        </w:rPr>
        <w:t>2. Šiuo metu e</w:t>
      </w:r>
      <w:r w:rsidR="00BF60EE" w:rsidRPr="006A5276">
        <w:rPr>
          <w:b/>
          <w:lang w:val="pt-BR"/>
        </w:rPr>
        <w:t>santis teisinis reglamentavimas</w:t>
      </w:r>
    </w:p>
    <w:p w:rsidR="00BF6E34" w:rsidRPr="006A5276" w:rsidRDefault="00BF6E34" w:rsidP="00A177B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</w:pPr>
      <w:r w:rsidRPr="006A5276">
        <w:t xml:space="preserve">Lietuvos Respublikos vietos savivaldos įstatymo 16 straipsnio 2 dalies 19 punktas; </w:t>
      </w:r>
    </w:p>
    <w:p w:rsidR="00BF6E34" w:rsidRDefault="00BF6E34" w:rsidP="00A177B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</w:pPr>
      <w:r w:rsidRPr="006A5276">
        <w:t>Molėtų rajono savivaldybės tarybos reglamento, patvirtinto Molėtų rajono savivaldybės tarybos 2015 m. rugsėjo 24 d. sprendimu Nr. B1-215 „Dėl Molėtų rajono savivaldybės tarybos veiklos reglamento patvirtinimo“, XIV skyriaus 205, 207 punktai.</w:t>
      </w:r>
    </w:p>
    <w:p w:rsidR="00393905" w:rsidRDefault="00393905" w:rsidP="00A177B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>
        <w:rPr>
          <w:b/>
          <w:lang w:val="pt-BR"/>
        </w:rPr>
        <w:t>3. Galimos teigiamos ir neigiamos pasekmės priėmus siūlomą tarybos spre</w:t>
      </w:r>
      <w:r w:rsidR="00BF60EE">
        <w:rPr>
          <w:b/>
          <w:lang w:val="pt-BR"/>
        </w:rPr>
        <w:t>ndimo projektą</w:t>
      </w:r>
    </w:p>
    <w:p w:rsidR="00393905" w:rsidRPr="00C12DF6" w:rsidRDefault="00393905" w:rsidP="00C12DF6">
      <w:pPr>
        <w:tabs>
          <w:tab w:val="num" w:pos="0"/>
          <w:tab w:val="left" w:pos="72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>
        <w:rPr>
          <w:b/>
          <w:lang w:val="pt-BR"/>
        </w:rPr>
        <w:t>4. P</w:t>
      </w:r>
      <w:r w:rsidR="00BF60EE">
        <w:rPr>
          <w:b/>
          <w:lang w:val="pt-BR"/>
        </w:rPr>
        <w:t>riemonės sprendimui įgyvendinti</w:t>
      </w:r>
    </w:p>
    <w:p w:rsidR="00393905" w:rsidRDefault="00393905" w:rsidP="00A177B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>
        <w:rPr>
          <w:b/>
          <w:lang w:val="pt-BR"/>
        </w:rPr>
        <w:t>5. Lėšų poreikis ir jų šaltiniai (prireikus s</w:t>
      </w:r>
      <w:r w:rsidR="00BF60EE">
        <w:rPr>
          <w:b/>
          <w:lang w:val="pt-BR"/>
        </w:rPr>
        <w:t>kaičiavimai ir išlaidų sąmatos)</w:t>
      </w:r>
    </w:p>
    <w:p w:rsidR="00393905" w:rsidRDefault="00393905" w:rsidP="00A177B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Sprendimui įgyvendinti lėšų nereikia.</w:t>
      </w:r>
    </w:p>
    <w:p w:rsidR="00D42CBD" w:rsidRPr="00C12DF6" w:rsidRDefault="00393905" w:rsidP="00C12DF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>
        <w:rPr>
          <w:b/>
          <w:lang w:val="pt-BR"/>
        </w:rPr>
        <w:t>6. Vykdy</w:t>
      </w:r>
      <w:r w:rsidR="00BF60EE">
        <w:rPr>
          <w:b/>
          <w:lang w:val="pt-BR"/>
        </w:rPr>
        <w:t>tojai, įvykdymo terminai</w:t>
      </w:r>
    </w:p>
    <w:sectPr w:rsidR="00D42CBD" w:rsidRPr="00C12D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05"/>
    <w:rsid w:val="00345375"/>
    <w:rsid w:val="00361895"/>
    <w:rsid w:val="00393905"/>
    <w:rsid w:val="004A2047"/>
    <w:rsid w:val="006A5276"/>
    <w:rsid w:val="00A177BC"/>
    <w:rsid w:val="00BF60EE"/>
    <w:rsid w:val="00BF6E34"/>
    <w:rsid w:val="00C12DF6"/>
    <w:rsid w:val="00C63F91"/>
    <w:rsid w:val="00CB741F"/>
    <w:rsid w:val="00CC5EC7"/>
    <w:rsid w:val="00D42CBD"/>
    <w:rsid w:val="00E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E422E-27D9-4404-81E5-4C26E7F2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204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20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Suchodumcevas Vladimiras</cp:lastModifiedBy>
  <cp:revision>3</cp:revision>
  <cp:lastPrinted>2014-03-19T08:23:00Z</cp:lastPrinted>
  <dcterms:created xsi:type="dcterms:W3CDTF">2016-03-23T11:50:00Z</dcterms:created>
  <dcterms:modified xsi:type="dcterms:W3CDTF">2016-03-23T14:49:00Z</dcterms:modified>
</cp:coreProperties>
</file>