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C1" w:rsidRDefault="00DC43C1" w:rsidP="00DC43C1">
      <w:r>
        <w:t xml:space="preserve">                                                                     </w:t>
      </w:r>
      <w:r w:rsidR="00FD6F80">
        <w:t xml:space="preserve">         </w:t>
      </w:r>
      <w:r>
        <w:t>Molėtų rajono savivaldybės bendrojo ugdymo</w:t>
      </w:r>
    </w:p>
    <w:p w:rsidR="00DC43C1" w:rsidRDefault="00DC43C1" w:rsidP="00DC43C1">
      <w:r>
        <w:t xml:space="preserve">                                                                    </w:t>
      </w:r>
      <w:r w:rsidR="00FD6F80">
        <w:t xml:space="preserve">          mokyklų tinklo pertvarkos 2016-2020</w:t>
      </w:r>
      <w:r>
        <w:t xml:space="preserve"> metų</w:t>
      </w:r>
    </w:p>
    <w:p w:rsidR="00DC43C1" w:rsidRDefault="00DC43C1" w:rsidP="00DC43C1">
      <w:r>
        <w:t xml:space="preserve">                                                                   </w:t>
      </w:r>
      <w:r w:rsidR="00FD6F80">
        <w:t xml:space="preserve">           </w:t>
      </w:r>
      <w:r>
        <w:t>bendrojo plano 3 priedas</w:t>
      </w:r>
    </w:p>
    <w:p w:rsidR="00DC43C1" w:rsidRDefault="00DC43C1" w:rsidP="00DC43C1"/>
    <w:p w:rsidR="00DC43C1" w:rsidRDefault="00DC43C1" w:rsidP="00DC43C1">
      <w:pPr>
        <w:jc w:val="center"/>
        <w:rPr>
          <w:b/>
        </w:rPr>
      </w:pPr>
      <w:r>
        <w:rPr>
          <w:b/>
        </w:rPr>
        <w:t xml:space="preserve">MOKYTOJŲ KVALIFIKACIJŲ ATNAUJINIMO IR ĮDARBINIMO    </w:t>
      </w:r>
    </w:p>
    <w:p w:rsidR="00DC43C1" w:rsidRDefault="00DC43C1" w:rsidP="00DC43C1">
      <w:pPr>
        <w:jc w:val="center"/>
        <w:rPr>
          <w:b/>
        </w:rPr>
      </w:pPr>
      <w:r>
        <w:rPr>
          <w:b/>
        </w:rPr>
        <w:t>PLANAS</w:t>
      </w:r>
    </w:p>
    <w:p w:rsidR="00DC43C1" w:rsidRDefault="00DC43C1" w:rsidP="00DC43C1"/>
    <w:p w:rsidR="00DC43C1" w:rsidRDefault="00DC43C1" w:rsidP="00DC43C1">
      <w:pPr>
        <w:spacing w:line="360" w:lineRule="auto"/>
        <w:ind w:firstLine="900"/>
        <w:jc w:val="both"/>
      </w:pPr>
      <w:r>
        <w:t>Mokyklų tinklo pertvarka yra susijusi su mokytojų, netenkančių darbo, įdarbinimo galimybių paieška ir naujų darbo vietų kūrimu. Vienas iš pagrindinių uždavinių yra pagerinti mokyklų pedagoginio personalo sudėtį, todėl įdarbinant mokytojus vadovaujamasi šiomis nuostatomis:</w:t>
      </w:r>
    </w:p>
    <w:p w:rsidR="00DC43C1" w:rsidRDefault="00DC43C1" w:rsidP="00DC43C1">
      <w:pPr>
        <w:spacing w:line="360" w:lineRule="auto"/>
        <w:ind w:firstLine="900"/>
        <w:jc w:val="both"/>
      </w:pPr>
      <w:r>
        <w:t>- mokyklose dirba darbingo amžiaus, turintys mokomojo dalyko (pareigybės) ir pedagogo kvalifikaciją, mokytojai;</w:t>
      </w:r>
    </w:p>
    <w:p w:rsidR="00DC43C1" w:rsidRDefault="00DC43C1" w:rsidP="00DC43C1">
      <w:pPr>
        <w:spacing w:line="360" w:lineRule="auto"/>
        <w:ind w:firstLine="900"/>
        <w:jc w:val="both"/>
      </w:pPr>
      <w:r>
        <w:t xml:space="preserve">- mokyklose steigiami reikiami pagalbos mokiniui specialistų etatai (pareigybės) (socialinio pedagogo, specialiojo pedagogo, psichologo, mokytojo padėjėjo) ir ikimokyklinio ugdymo pedagogų etatai. Etatų steigimui panaudojamos vykdant mokyklų tinklo pertvarką sutaupytos lėšos. </w:t>
      </w:r>
    </w:p>
    <w:p w:rsidR="00DC43C1" w:rsidRDefault="00DC43C1" w:rsidP="00DC43C1">
      <w:pPr>
        <w:spacing w:line="360" w:lineRule="auto"/>
        <w:ind w:firstLine="900"/>
        <w:jc w:val="both"/>
      </w:pPr>
      <w:r>
        <w:t>Situacijos analizei kasmet įvertinti būtinas reorganizuojamų arba pertvarkomų mokyklų vadovų, kurie vykdo darbdavio funkcijas, ir rajono savivaldybės administracijos  Kultūros ir švietimo skyriaus bendrų veiksmų numatymas.</w:t>
      </w:r>
    </w:p>
    <w:p w:rsidR="00DC43C1" w:rsidRDefault="00DC43C1" w:rsidP="00DC43C1">
      <w:pPr>
        <w:spacing w:line="360" w:lineRule="auto"/>
        <w:ind w:firstLine="900"/>
        <w:jc w:val="both"/>
        <w:rPr>
          <w:b/>
        </w:rPr>
      </w:pPr>
      <w:r>
        <w:rPr>
          <w:b/>
        </w:rPr>
        <w:t>Rajono mokyklų vadovai:</w:t>
      </w:r>
    </w:p>
    <w:p w:rsidR="00DC43C1" w:rsidRDefault="00DC43C1" w:rsidP="00DC43C1">
      <w:pPr>
        <w:spacing w:line="360" w:lineRule="auto"/>
        <w:ind w:firstLine="900"/>
        <w:jc w:val="both"/>
      </w:pPr>
      <w:r>
        <w:t>1. Kiekvienais metais iki liepos 1 d. savivaldybės administracijos Kultūros ir švietimo skyriui pateikia visų privalomų mokomųjų dalykų mokytojų, netenkančių pedagoginio krūvio dėl mokyklų struktūros pertvarkymo, sąrašą.</w:t>
      </w:r>
    </w:p>
    <w:p w:rsidR="00DC43C1" w:rsidRDefault="00DC43C1" w:rsidP="00DC43C1">
      <w:pPr>
        <w:spacing w:line="360" w:lineRule="auto"/>
        <w:ind w:firstLine="900"/>
        <w:jc w:val="both"/>
      </w:pPr>
      <w:r>
        <w:t>2. Kiekvienais metais iki rugsėjo 10 d. savivaldybės administracijos Kultūros ir švietimo skyriui pateikia mokytojų, norinčių persikvalifikuoti ar atnaujinti kvalifikaciją, sąrašą.</w:t>
      </w:r>
    </w:p>
    <w:p w:rsidR="00DC43C1" w:rsidRDefault="00DC43C1" w:rsidP="00DC43C1">
      <w:pPr>
        <w:spacing w:line="360" w:lineRule="auto"/>
        <w:ind w:firstLine="900"/>
        <w:jc w:val="both"/>
      </w:pPr>
      <w:r>
        <w:t xml:space="preserve"> 3. Siekdami išvengti ar sušvelninti neigiamas pasekmes bei iki minimumo sumažinti pedagogų atleidimą:</w:t>
      </w:r>
    </w:p>
    <w:p w:rsidR="00DC43C1" w:rsidRDefault="00DC43C1" w:rsidP="00DC43C1">
      <w:pPr>
        <w:spacing w:line="360" w:lineRule="auto"/>
        <w:ind w:firstLine="900"/>
        <w:jc w:val="both"/>
      </w:pPr>
      <w:r>
        <w:t>3.1. siekia, kad vieną darbo vietą (viena pareigybė) sudarytų iki 18 pedagoginių darbo valandų darbo krūvis, jeigu yra mokykloje pedagogų, neturinčių darbo arba turinčių nepilną darbo krūvį;</w:t>
      </w:r>
    </w:p>
    <w:p w:rsidR="00DC43C1" w:rsidRDefault="00DC43C1" w:rsidP="00DC43C1">
      <w:pPr>
        <w:spacing w:line="360" w:lineRule="auto"/>
        <w:ind w:firstLine="900"/>
        <w:jc w:val="both"/>
      </w:pPr>
      <w:r>
        <w:t>3.2. steigia papildomas pagalbos specialisto ar mokytojo padėjėjo pareigybes (etatus) darbui su mokiniais, turinčiais specialiųjų ugdymosi poreikių;</w:t>
      </w:r>
    </w:p>
    <w:p w:rsidR="00DC43C1" w:rsidRDefault="00DC43C1" w:rsidP="00DC43C1">
      <w:pPr>
        <w:spacing w:line="360" w:lineRule="auto"/>
        <w:ind w:firstLine="900"/>
        <w:jc w:val="both"/>
      </w:pPr>
      <w:r>
        <w:t>3.3. esant būtinybei, tariasi su pensinio amžiaus mokytojais dėl jų tolesnio darbo, peržiūri mokytojų krūvius.</w:t>
      </w:r>
    </w:p>
    <w:p w:rsidR="00DC43C1" w:rsidRDefault="00DC43C1" w:rsidP="00DC43C1">
      <w:pPr>
        <w:spacing w:line="360" w:lineRule="auto"/>
        <w:ind w:firstLine="900"/>
        <w:jc w:val="both"/>
        <w:rPr>
          <w:sz w:val="22"/>
          <w:szCs w:val="22"/>
        </w:rPr>
      </w:pPr>
      <w:r>
        <w:t xml:space="preserve">4. </w:t>
      </w:r>
      <w:r>
        <w:rPr>
          <w:szCs w:val="23"/>
        </w:rPr>
        <w:t>Atsiradus mokykloje laisvai darbo vietai</w:t>
      </w:r>
      <w:r>
        <w:rPr>
          <w:sz w:val="22"/>
          <w:szCs w:val="22"/>
        </w:rPr>
        <w:t xml:space="preserve"> informaciją apie laisvą mokytojo pareigybę skelbia mokyklos</w:t>
      </w:r>
      <w:r>
        <w:rPr>
          <w:sz w:val="22"/>
          <w:szCs w:val="22"/>
          <w:u w:val="single"/>
        </w:rPr>
        <w:t>,</w:t>
      </w:r>
      <w:r>
        <w:rPr>
          <w:sz w:val="22"/>
          <w:szCs w:val="22"/>
        </w:rPr>
        <w:t xml:space="preserve"> Molėtų rajono savivaldybės ir Darbo biržos interneto svetainėje.</w:t>
      </w:r>
    </w:p>
    <w:p w:rsidR="00DC43C1" w:rsidRDefault="00DC43C1" w:rsidP="00DC43C1">
      <w:pPr>
        <w:spacing w:line="360" w:lineRule="auto"/>
        <w:ind w:firstLine="900"/>
        <w:jc w:val="both"/>
        <w:rPr>
          <w:sz w:val="22"/>
          <w:szCs w:val="22"/>
        </w:rPr>
      </w:pPr>
    </w:p>
    <w:p w:rsidR="00DC43C1" w:rsidRDefault="00DC43C1" w:rsidP="00DC43C1">
      <w:pPr>
        <w:spacing w:line="360" w:lineRule="auto"/>
        <w:ind w:firstLine="900"/>
        <w:jc w:val="both"/>
        <w:rPr>
          <w:b/>
        </w:rPr>
      </w:pPr>
      <w:r>
        <w:rPr>
          <w:b/>
        </w:rPr>
        <w:lastRenderedPageBreak/>
        <w:t xml:space="preserve">Kultūros ir švietimo skyrius: </w:t>
      </w:r>
    </w:p>
    <w:p w:rsidR="00DC43C1" w:rsidRDefault="00DC43C1" w:rsidP="00DC43C1">
      <w:pPr>
        <w:spacing w:line="360" w:lineRule="auto"/>
        <w:ind w:firstLine="900"/>
        <w:jc w:val="both"/>
      </w:pPr>
      <w:r>
        <w:t>1. Neteksiančius darbo mokytojus informuoja apie laisvas darbo vietas pagal mokyklų pateiktus duomenis (pirmiausiai sprendžiami pagal nuolatinio darbo sutartį dirbančių mokytojų ir aukštesnės kvalifikacijos specialistų įdarbinimo klausimai);</w:t>
      </w:r>
    </w:p>
    <w:p w:rsidR="00DC43C1" w:rsidRDefault="00DC43C1" w:rsidP="00DC43C1">
      <w:pPr>
        <w:spacing w:line="360" w:lineRule="auto"/>
        <w:ind w:firstLine="900"/>
        <w:jc w:val="both"/>
      </w:pPr>
      <w:r>
        <w:t>2. Kaupia ir atnaujina  duomenų bankus:</w:t>
      </w:r>
    </w:p>
    <w:p w:rsidR="00DC43C1" w:rsidRDefault="00DC43C1" w:rsidP="00DC43C1">
      <w:pPr>
        <w:spacing w:line="360" w:lineRule="auto"/>
        <w:ind w:firstLine="900"/>
        <w:jc w:val="both"/>
      </w:pPr>
      <w:r>
        <w:t xml:space="preserve">2.1. pedagogų poreikio banką; </w:t>
      </w:r>
    </w:p>
    <w:p w:rsidR="00DC43C1" w:rsidRDefault="00DC43C1" w:rsidP="00DC43C1">
      <w:pPr>
        <w:spacing w:line="360" w:lineRule="auto"/>
        <w:ind w:firstLine="900"/>
        <w:jc w:val="both"/>
      </w:pPr>
      <w:r>
        <w:t>2.2. pedagogų pensininkų duomenų banką;</w:t>
      </w:r>
    </w:p>
    <w:p w:rsidR="00DC43C1" w:rsidRDefault="00DC43C1" w:rsidP="00DC43C1">
      <w:pPr>
        <w:spacing w:line="360" w:lineRule="auto"/>
        <w:ind w:firstLine="900"/>
        <w:jc w:val="both"/>
      </w:pPr>
      <w:r>
        <w:t>2.3. pedagogų, gyvenančių Molėtų rajone ir neturinčių darbo, duomenų banką;</w:t>
      </w:r>
    </w:p>
    <w:p w:rsidR="00DC43C1" w:rsidRDefault="00DC43C1" w:rsidP="00DC43C1">
      <w:pPr>
        <w:spacing w:line="360" w:lineRule="auto"/>
        <w:ind w:firstLine="900"/>
        <w:jc w:val="both"/>
      </w:pPr>
      <w:r>
        <w:t>2.4. pakaitinių mokytojų, galinčių pavaduoti laikinai nedirbančius mokytojus, paskyrus mokymą namuose ir kitais atvejais, duomenų banką.</w:t>
      </w:r>
    </w:p>
    <w:p w:rsidR="00DC43C1" w:rsidRDefault="00DC43C1" w:rsidP="00DC43C1">
      <w:pPr>
        <w:spacing w:line="360" w:lineRule="auto"/>
        <w:ind w:firstLine="900"/>
        <w:jc w:val="both"/>
      </w:pPr>
    </w:p>
    <w:p w:rsidR="00DC43C1" w:rsidRDefault="00DC43C1" w:rsidP="00DC43C1">
      <w:pPr>
        <w:spacing w:line="360" w:lineRule="auto"/>
        <w:ind w:firstLine="1290"/>
        <w:jc w:val="center"/>
        <w:rPr>
          <w:b/>
        </w:rPr>
      </w:pPr>
      <w:r>
        <w:rPr>
          <w:b/>
        </w:rPr>
        <w:t>ĮDARBINIMO GALIMYBIŲ PAIEŠKA</w:t>
      </w:r>
    </w:p>
    <w:p w:rsidR="00DC43C1" w:rsidRDefault="00DC43C1" w:rsidP="00DC43C1">
      <w:pPr>
        <w:spacing w:line="360" w:lineRule="auto"/>
        <w:ind w:firstLine="1290"/>
        <w:jc w:val="center"/>
        <w:rPr>
          <w:b/>
        </w:rPr>
      </w:pPr>
    </w:p>
    <w:p w:rsidR="00DC43C1" w:rsidRDefault="00DC43C1" w:rsidP="00DC43C1">
      <w:pPr>
        <w:spacing w:line="360" w:lineRule="auto"/>
        <w:ind w:firstLine="900"/>
        <w:jc w:val="both"/>
      </w:pPr>
      <w:r>
        <w:t>Molėtų rajono savivaldybė:</w:t>
      </w:r>
    </w:p>
    <w:p w:rsidR="00DC43C1" w:rsidRDefault="00DC43C1" w:rsidP="00DC43C1">
      <w:pPr>
        <w:spacing w:line="360" w:lineRule="auto"/>
        <w:ind w:firstLine="900"/>
        <w:jc w:val="both"/>
      </w:pPr>
      <w:r>
        <w:t>1. Rekomenduoja</w:t>
      </w:r>
      <w:r>
        <w:rPr>
          <w:color w:val="FF0000"/>
        </w:rPr>
        <w:t xml:space="preserve"> </w:t>
      </w:r>
      <w:r>
        <w:t>mokyklų direktoriams mažinti laikinųjų arba dirbančių antraeilėse pareigose darbuotojų skaičių;</w:t>
      </w:r>
    </w:p>
    <w:p w:rsidR="00DC43C1" w:rsidRDefault="00DC43C1" w:rsidP="00DC43C1">
      <w:pPr>
        <w:spacing w:line="360" w:lineRule="auto"/>
        <w:ind w:firstLine="900"/>
        <w:jc w:val="both"/>
      </w:pPr>
      <w:r>
        <w:t>2. Siūlo mokyklų direktoriams mokyklose apriboti ar visai atsisakyti mokomųjų dalykų ir profesijų sugretinimo, jeigu yra mokytojų, kitų specialistų, neturinčių darbo arba turinčių nepilną darbo krūvį (mažiau kaip 18 pedagoginių darbo valandų per savaitę);</w:t>
      </w:r>
    </w:p>
    <w:p w:rsidR="00DC43C1" w:rsidRDefault="00DC43C1" w:rsidP="00DC43C1">
      <w:pPr>
        <w:spacing w:line="360" w:lineRule="auto"/>
        <w:ind w:firstLine="900"/>
        <w:jc w:val="both"/>
      </w:pPr>
      <w:r>
        <w:t>3. Rekomenduoja mokyklų direktoriams, susitariant tarpusavyje, įstatymų nustatyta tvarka numatomus atleisti darbuotojus perkelti iš vienos švietimo įstaigos į kitą;</w:t>
      </w:r>
    </w:p>
    <w:p w:rsidR="00DC43C1" w:rsidRDefault="00DC43C1" w:rsidP="00DC43C1">
      <w:pPr>
        <w:spacing w:line="360" w:lineRule="auto"/>
        <w:ind w:firstLine="900"/>
        <w:jc w:val="both"/>
      </w:pPr>
      <w:r>
        <w:t>4. Nesudaro su mokyklų direktoriais sutarčių dėl papildomo darbo (sutartyje nesulygto), jeigu rajone yra to paties dalyko specialistų, neturinčių darbo arba turinčių nepilną darbo krūvį (mažiau kaip 18 pedagoginių darbo valandų per savaitę);</w:t>
      </w:r>
    </w:p>
    <w:p w:rsidR="00DC43C1" w:rsidRDefault="00DC43C1" w:rsidP="00DC43C1">
      <w:pPr>
        <w:spacing w:line="360" w:lineRule="auto"/>
        <w:ind w:firstLine="900"/>
        <w:jc w:val="both"/>
      </w:pPr>
      <w:r>
        <w:t>5. Neleis dirbti mokytojams ilgesnės kaip 36 valandų darbo savaitės, jeigu rajone yra to paties dalyko specialistų, neturinčių darbo arba turinčių nepilną darbo krūvį (mažiau kaip 18 pedagoginių valandų per savaitę) ir jie sutiktų dirbti mokykloje su pasiūlytu savaitiniu darbo krūviu;</w:t>
      </w:r>
    </w:p>
    <w:p w:rsidR="00DC43C1" w:rsidRDefault="00DC43C1" w:rsidP="00DC43C1">
      <w:pPr>
        <w:spacing w:line="360" w:lineRule="auto"/>
        <w:ind w:firstLine="900"/>
        <w:jc w:val="both"/>
      </w:pPr>
      <w:r>
        <w:t>6. Rekomenduoja mokyklų direktoriams pavadavimui mokytojus imti tik iš pakaitinių mokytojų duomenų banko.</w:t>
      </w:r>
    </w:p>
    <w:p w:rsidR="00DC43C1" w:rsidRDefault="00DC43C1" w:rsidP="00DC43C1">
      <w:pPr>
        <w:spacing w:line="360" w:lineRule="auto"/>
        <w:ind w:firstLine="900"/>
        <w:jc w:val="both"/>
      </w:pPr>
    </w:p>
    <w:p w:rsidR="00DC43C1" w:rsidRDefault="00DC43C1" w:rsidP="00DC43C1">
      <w:pPr>
        <w:spacing w:line="360" w:lineRule="auto"/>
        <w:ind w:firstLine="1290"/>
        <w:jc w:val="center"/>
        <w:rPr>
          <w:b/>
        </w:rPr>
      </w:pPr>
      <w:r>
        <w:rPr>
          <w:b/>
        </w:rPr>
        <w:t>NAUJŲ DARBO VIETŲ KŪRIMAS</w:t>
      </w:r>
    </w:p>
    <w:p w:rsidR="00DC43C1" w:rsidRDefault="00DC43C1" w:rsidP="00DC43C1">
      <w:pPr>
        <w:spacing w:line="360" w:lineRule="auto"/>
        <w:ind w:firstLine="1290"/>
        <w:jc w:val="center"/>
        <w:rPr>
          <w:b/>
        </w:rPr>
      </w:pPr>
    </w:p>
    <w:p w:rsidR="00DC43C1" w:rsidRDefault="00DC43C1" w:rsidP="00FD6F80">
      <w:pPr>
        <w:spacing w:line="360" w:lineRule="auto"/>
        <w:ind w:firstLine="720"/>
        <w:jc w:val="both"/>
      </w:pPr>
      <w:r>
        <w:t>1. Mokyklose steigti reikiamus pagalbos mokiniui specialistų etatus (pareigybes): socialinio pedagogo, specialiojo pedagogo, psichologo, mokytojo padėjėjo.</w:t>
      </w:r>
    </w:p>
    <w:p w:rsidR="00DC43C1" w:rsidRDefault="00FD6F80" w:rsidP="00DC43C1">
      <w:pPr>
        <w:spacing w:line="360" w:lineRule="auto"/>
        <w:ind w:firstLine="720"/>
        <w:jc w:val="both"/>
      </w:pPr>
      <w:r>
        <w:lastRenderedPageBreak/>
        <w:t>2. Mokyklose išlaikyti</w:t>
      </w:r>
      <w:r w:rsidR="00DC43C1">
        <w:t xml:space="preserve"> ikimokyklinio ugdymo grupes siekiant, kad ikimokyklinio ugdymo įstaigas lankytų ne mažiau kaip 50 proc. ikimokyklinio amžiaus vaikų;</w:t>
      </w:r>
    </w:p>
    <w:p w:rsidR="00DC43C1" w:rsidRDefault="00DC43C1" w:rsidP="00DC43C1">
      <w:pPr>
        <w:spacing w:line="360" w:lineRule="auto"/>
        <w:ind w:firstLine="720"/>
        <w:jc w:val="both"/>
      </w:pPr>
      <w:r>
        <w:t>3. Kaimo mokyklose steigti daugiafunkcinius centrus.</w:t>
      </w:r>
    </w:p>
    <w:p w:rsidR="00DC43C1" w:rsidRDefault="00DC43C1" w:rsidP="00DC43C1">
      <w:pPr>
        <w:spacing w:line="360" w:lineRule="auto"/>
        <w:ind w:firstLine="720"/>
        <w:jc w:val="both"/>
      </w:pPr>
      <w:r>
        <w:t>4. Rengti mokytojų kvalifikacijos atnaujinimo programas ir siūlyti persikvalifiku</w:t>
      </w:r>
      <w:r w:rsidR="00FD6F80">
        <w:t xml:space="preserve">oti į trūkstamas specialybes. </w:t>
      </w:r>
      <w:bookmarkStart w:id="0" w:name="_GoBack"/>
      <w:bookmarkEnd w:id="0"/>
    </w:p>
    <w:p w:rsidR="00DC43C1" w:rsidRDefault="00DC43C1" w:rsidP="00DC43C1">
      <w:pPr>
        <w:tabs>
          <w:tab w:val="num" w:pos="1080"/>
        </w:tabs>
        <w:spacing w:line="360" w:lineRule="auto"/>
        <w:jc w:val="center"/>
        <w:rPr>
          <w:u w:val="single"/>
        </w:rPr>
      </w:pPr>
      <w:r>
        <w:rPr>
          <w:u w:val="single"/>
        </w:rPr>
        <w:t>___________________________</w:t>
      </w:r>
    </w:p>
    <w:p w:rsidR="00DC43C1" w:rsidRDefault="00DC43C1" w:rsidP="00DC43C1">
      <w:pPr>
        <w:ind w:left="7920"/>
        <w:jc w:val="center"/>
        <w:rPr>
          <w:sz w:val="20"/>
          <w:szCs w:val="20"/>
        </w:rPr>
      </w:pPr>
    </w:p>
    <w:p w:rsidR="00DC43C1" w:rsidRDefault="00DC43C1" w:rsidP="00DC43C1">
      <w:pPr>
        <w:ind w:left="7920"/>
        <w:jc w:val="center"/>
        <w:rPr>
          <w:sz w:val="20"/>
          <w:szCs w:val="20"/>
        </w:rPr>
      </w:pPr>
    </w:p>
    <w:p w:rsidR="00DC43C1" w:rsidRDefault="00DC43C1" w:rsidP="00DC43C1">
      <w:pPr>
        <w:ind w:left="7920"/>
        <w:jc w:val="center"/>
        <w:rPr>
          <w:sz w:val="20"/>
          <w:szCs w:val="20"/>
        </w:rPr>
      </w:pPr>
    </w:p>
    <w:p w:rsidR="00DC43C1" w:rsidRDefault="00DC43C1" w:rsidP="00DC43C1">
      <w:pPr>
        <w:ind w:left="7920"/>
        <w:jc w:val="center"/>
        <w:rPr>
          <w:sz w:val="20"/>
          <w:szCs w:val="20"/>
        </w:rPr>
      </w:pPr>
    </w:p>
    <w:p w:rsidR="00DC43C1" w:rsidRDefault="00DC43C1" w:rsidP="00DC43C1">
      <w:pPr>
        <w:ind w:left="7920"/>
        <w:jc w:val="center"/>
        <w:rPr>
          <w:sz w:val="20"/>
          <w:szCs w:val="20"/>
        </w:rPr>
      </w:pPr>
    </w:p>
    <w:p w:rsidR="00BA0484" w:rsidRDefault="00BA0484"/>
    <w:sectPr w:rsidR="00BA04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C1"/>
    <w:rsid w:val="00B2285D"/>
    <w:rsid w:val="00BA0484"/>
    <w:rsid w:val="00DC43C1"/>
    <w:rsid w:val="00FD6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A3EC"/>
  <w15:chartTrackingRefBased/>
  <w15:docId w15:val="{BC5CFFC4-F228-4A4F-A632-AA1D35D9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3C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3059</Words>
  <Characters>1744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Kimbartienė Nijolė</dc:creator>
  <cp:keywords/>
  <dc:description/>
  <cp:lastModifiedBy>Kimbartienė Nijolė</cp:lastModifiedBy>
  <cp:revision>2</cp:revision>
  <dcterms:created xsi:type="dcterms:W3CDTF">2016-03-22T07:59:00Z</dcterms:created>
  <dcterms:modified xsi:type="dcterms:W3CDTF">2016-03-22T07:59:00Z</dcterms:modified>
</cp:coreProperties>
</file>