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777EB" w14:textId="77777777" w:rsidR="003E7C33" w:rsidRDefault="003E7C33" w:rsidP="004B0B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Pr>
          <w:b/>
          <w:bCs/>
        </w:rPr>
        <w:t xml:space="preserve">MOLĖTŲ MIESTO IR RAJONO SENIŪNIJŲ VIEŠŲJŲ ERDVIŲ SANITARINIO TVARKYMO IR VIEŠOSIOS INFRASTRUKTŪROS PRIEŽIŪROS </w:t>
      </w:r>
      <w:r w:rsidR="0059081B">
        <w:rPr>
          <w:b/>
          <w:bCs/>
        </w:rPr>
        <w:t>PASLAUGŲ</w:t>
      </w:r>
    </w:p>
    <w:p w14:paraId="52A04F22" w14:textId="77777777" w:rsidR="003E7C33" w:rsidRDefault="003E7C33" w:rsidP="004B0B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Pr>
          <w:b/>
          <w:bCs/>
        </w:rPr>
        <w:t>TEIKIMO SUTARTIS</w:t>
      </w:r>
    </w:p>
    <w:p w14:paraId="6B08A03E" w14:textId="77777777" w:rsidR="003E7C33" w:rsidRDefault="003E7C33" w:rsidP="004B0B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p>
    <w:p w14:paraId="44F86302" w14:textId="1814AF6E" w:rsidR="000A523E" w:rsidRPr="00522DCB" w:rsidRDefault="00F47075" w:rsidP="00FC2B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522DCB">
        <w:t>20</w:t>
      </w:r>
      <w:r w:rsidR="007D1D14">
        <w:t>2</w:t>
      </w:r>
      <w:r w:rsidR="00261E84">
        <w:t xml:space="preserve">    </w:t>
      </w:r>
      <w:r w:rsidR="007D1D14">
        <w:t xml:space="preserve"> m.  </w:t>
      </w:r>
      <w:r w:rsidR="00261E84">
        <w:t xml:space="preserve">     </w:t>
      </w:r>
      <w:r w:rsidR="005A4F90">
        <w:t xml:space="preserve">                       </w:t>
      </w:r>
      <w:r w:rsidR="00261E84">
        <w:t xml:space="preserve"> </w:t>
      </w:r>
      <w:r w:rsidR="00CE7170">
        <w:t xml:space="preserve">   </w:t>
      </w:r>
      <w:r w:rsidR="000A523E" w:rsidRPr="00522DCB">
        <w:t xml:space="preserve"> d.</w:t>
      </w:r>
      <w:r w:rsidR="007D1D14">
        <w:t xml:space="preserve"> Nr.</w:t>
      </w:r>
    </w:p>
    <w:p w14:paraId="07FB2091" w14:textId="77777777" w:rsidR="000A523E" w:rsidRPr="00522DCB" w:rsidRDefault="00C86E23" w:rsidP="00FC2B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t>Molėtai</w:t>
      </w:r>
    </w:p>
    <w:p w14:paraId="481D102D" w14:textId="77777777" w:rsidR="00FC2B0A" w:rsidRPr="00522DCB" w:rsidRDefault="00FC2B0A" w:rsidP="00EC7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14:paraId="64154480" w14:textId="4128BB0E" w:rsidR="004B0BFE" w:rsidRPr="00522DCB" w:rsidRDefault="00C86E23" w:rsidP="00092914">
      <w:pPr>
        <w:ind w:firstLine="858"/>
        <w:jc w:val="both"/>
      </w:pPr>
      <w:r w:rsidRPr="00092914">
        <w:t>Molėtų rajono</w:t>
      </w:r>
      <w:r w:rsidR="000A523E" w:rsidRPr="00092914">
        <w:t xml:space="preserve"> savivaldybė</w:t>
      </w:r>
      <w:r w:rsidR="00FD2C4C" w:rsidRPr="00092914">
        <w:t>s administracija</w:t>
      </w:r>
      <w:r w:rsidR="00092914">
        <w:t xml:space="preserve">, </w:t>
      </w:r>
      <w:r w:rsidR="000A523E" w:rsidRPr="00522DCB">
        <w:t xml:space="preserve">juridinio asmens kodas </w:t>
      </w:r>
      <w:r>
        <w:t>188712799</w:t>
      </w:r>
      <w:r w:rsidR="000A523E" w:rsidRPr="00522DCB">
        <w:t xml:space="preserve">, </w:t>
      </w:r>
      <w:r w:rsidR="00FD2C4C" w:rsidRPr="00522DCB">
        <w:t>kurios registruota buveinė yra</w:t>
      </w:r>
      <w:r w:rsidR="000A523E" w:rsidRPr="00522DCB">
        <w:t xml:space="preserve"> </w:t>
      </w:r>
      <w:r>
        <w:t xml:space="preserve">Vilniaus g. 44, </w:t>
      </w:r>
      <w:r w:rsidR="000A523E" w:rsidRPr="00522DCB">
        <w:t>LT-3</w:t>
      </w:r>
      <w:r>
        <w:t>3140</w:t>
      </w:r>
      <w:r w:rsidR="000A523E" w:rsidRPr="00522DCB">
        <w:t xml:space="preserve"> </w:t>
      </w:r>
      <w:r>
        <w:t>Molėt</w:t>
      </w:r>
      <w:r w:rsidR="00092914">
        <w:t>uose</w:t>
      </w:r>
      <w:r>
        <w:t>, duomenys apie įstaigą kaupiami ir saugomi Lietuvos Respublikos juridinių asmenų registre</w:t>
      </w:r>
      <w:r w:rsidR="00FF1551">
        <w:t xml:space="preserve">, </w:t>
      </w:r>
      <w:r w:rsidR="000A523E" w:rsidRPr="00522DCB">
        <w:t>atstovauja</w:t>
      </w:r>
      <w:r w:rsidR="00FD2C4C" w:rsidRPr="00522DCB">
        <w:t xml:space="preserve">ma </w:t>
      </w:r>
      <w:r w:rsidR="00FF1551">
        <w:t xml:space="preserve">direktoriaus </w:t>
      </w:r>
      <w:r w:rsidR="00CE7170">
        <w:t>Sigito Žv</w:t>
      </w:r>
      <w:r w:rsidR="00092914">
        <w:t>i</w:t>
      </w:r>
      <w:r w:rsidR="00CE7170">
        <w:t>nio</w:t>
      </w:r>
      <w:r w:rsidR="00330618" w:rsidRPr="00522DCB">
        <w:t xml:space="preserve">, </w:t>
      </w:r>
      <w:r w:rsidR="001B1CC8" w:rsidRPr="00522DCB">
        <w:t xml:space="preserve">(toliau </w:t>
      </w:r>
      <w:r w:rsidR="00466DA9">
        <w:t>-</w:t>
      </w:r>
      <w:r w:rsidR="001B1CC8" w:rsidRPr="00522DCB">
        <w:t xml:space="preserve"> </w:t>
      </w:r>
      <w:r w:rsidR="0064519B">
        <w:rPr>
          <w:bCs/>
        </w:rPr>
        <w:t>Užsakovas</w:t>
      </w:r>
      <w:r w:rsidR="001B1CC8" w:rsidRPr="00522DCB">
        <w:rPr>
          <w:bCs/>
        </w:rPr>
        <w:t>)</w:t>
      </w:r>
      <w:r w:rsidR="001B1CC8" w:rsidRPr="00522DCB">
        <w:t xml:space="preserve">,  ir </w:t>
      </w:r>
      <w:r w:rsidR="00092914" w:rsidRPr="00092914">
        <w:t>u</w:t>
      </w:r>
      <w:r w:rsidR="006753B1" w:rsidRPr="00092914">
        <w:t>ždaroji akcinė bendrovė</w:t>
      </w:r>
      <w:r w:rsidR="000A523E" w:rsidRPr="00092914">
        <w:t xml:space="preserve"> „</w:t>
      </w:r>
      <w:r w:rsidR="006753B1" w:rsidRPr="00092914">
        <w:t>Molėtų švara</w:t>
      </w:r>
      <w:r w:rsidR="000A523E" w:rsidRPr="00092914">
        <w:t>“</w:t>
      </w:r>
      <w:r w:rsidR="00092914">
        <w:t xml:space="preserve">, </w:t>
      </w:r>
      <w:r w:rsidR="000A523E" w:rsidRPr="00522DCB">
        <w:t xml:space="preserve">juridinio asmens kodas </w:t>
      </w:r>
      <w:r w:rsidR="006753B1">
        <w:t>167500661</w:t>
      </w:r>
      <w:r w:rsidR="000A523E" w:rsidRPr="00522DCB">
        <w:t xml:space="preserve">, </w:t>
      </w:r>
      <w:r w:rsidR="001B1CC8" w:rsidRPr="00522DCB">
        <w:t>kurios registruota buveinė yra</w:t>
      </w:r>
      <w:r w:rsidR="000A523E" w:rsidRPr="00522DCB">
        <w:t xml:space="preserve"> </w:t>
      </w:r>
      <w:r w:rsidR="006753B1">
        <w:t xml:space="preserve">Statybininkų </w:t>
      </w:r>
      <w:r w:rsidR="001B1CC8" w:rsidRPr="00522DCB">
        <w:t xml:space="preserve">g. </w:t>
      </w:r>
      <w:r w:rsidR="006753B1">
        <w:t>8</w:t>
      </w:r>
      <w:r w:rsidR="001B1CC8" w:rsidRPr="00522DCB">
        <w:t>, LT-</w:t>
      </w:r>
      <w:r w:rsidR="006753B1">
        <w:t>33111</w:t>
      </w:r>
      <w:r w:rsidR="001B1CC8" w:rsidRPr="00522DCB">
        <w:t xml:space="preserve"> </w:t>
      </w:r>
      <w:r w:rsidR="006753B1">
        <w:t>Molėt</w:t>
      </w:r>
      <w:r w:rsidR="00092914">
        <w:t>uose</w:t>
      </w:r>
      <w:r w:rsidR="000A523E" w:rsidRPr="00522DCB">
        <w:t xml:space="preserve">, </w:t>
      </w:r>
      <w:r w:rsidR="003C3539" w:rsidRPr="00522DCB">
        <w:rPr>
          <w:bCs/>
          <w:iCs/>
        </w:rPr>
        <w:t xml:space="preserve">duomenys apie </w:t>
      </w:r>
      <w:r w:rsidR="006753B1">
        <w:rPr>
          <w:bCs/>
          <w:iCs/>
        </w:rPr>
        <w:t>įmonę</w:t>
      </w:r>
      <w:r w:rsidR="003C3539" w:rsidRPr="00522DCB">
        <w:rPr>
          <w:bCs/>
          <w:iCs/>
        </w:rPr>
        <w:t xml:space="preserve"> kaupiami ir saugomi Lietuvos Respublikos juridinių asmenų registre</w:t>
      </w:r>
      <w:r w:rsidR="003C3539" w:rsidRPr="00522DCB">
        <w:rPr>
          <w:iCs/>
        </w:rPr>
        <w:t>,</w:t>
      </w:r>
      <w:r w:rsidR="00123936" w:rsidRPr="00522DCB">
        <w:rPr>
          <w:iCs/>
        </w:rPr>
        <w:t xml:space="preserve"> </w:t>
      </w:r>
      <w:r w:rsidR="000A523E" w:rsidRPr="00522DCB">
        <w:t xml:space="preserve">atstovaujama </w:t>
      </w:r>
      <w:r w:rsidR="008321AD">
        <w:t>direktoriaus Laimučio Lapėno</w:t>
      </w:r>
      <w:r w:rsidR="000A523E" w:rsidRPr="00522DCB">
        <w:t xml:space="preserve"> </w:t>
      </w:r>
      <w:r w:rsidR="008321AD">
        <w:t xml:space="preserve">(toliau – </w:t>
      </w:r>
      <w:r w:rsidR="006C1376">
        <w:t>Paslaugų t</w:t>
      </w:r>
      <w:r w:rsidR="008321AD">
        <w:t>e</w:t>
      </w:r>
      <w:r w:rsidR="006C1376">
        <w:t>i</w:t>
      </w:r>
      <w:r w:rsidR="008321AD">
        <w:t>kėjas)</w:t>
      </w:r>
      <w:r w:rsidR="00092914">
        <w:t xml:space="preserve">, </w:t>
      </w:r>
      <w:r w:rsidR="00123936" w:rsidRPr="00522DCB">
        <w:rPr>
          <w:bCs/>
        </w:rPr>
        <w:t>toliau kartu vadinami Šalimis, o kiekvienas atskirai – Šalimi,</w:t>
      </w:r>
      <w:r w:rsidR="00CE7170">
        <w:rPr>
          <w:bCs/>
        </w:rPr>
        <w:t xml:space="preserve"> </w:t>
      </w:r>
      <w:r w:rsidR="00CE7170" w:rsidRPr="00CE7170">
        <w:rPr>
          <w:bCs/>
        </w:rPr>
        <w:t xml:space="preserve">vadovaudamosi Lietuvos Respublikos </w:t>
      </w:r>
      <w:r w:rsidR="00092914">
        <w:rPr>
          <w:bCs/>
        </w:rPr>
        <w:t>v</w:t>
      </w:r>
      <w:r w:rsidR="00CE7170" w:rsidRPr="00CE7170">
        <w:rPr>
          <w:bCs/>
        </w:rPr>
        <w:t>iešųjų pirkimų įstaty</w:t>
      </w:r>
      <w:r w:rsidR="00CE7170">
        <w:rPr>
          <w:bCs/>
        </w:rPr>
        <w:t>mo 10 straipsnio 2 dalimi bei siekdamos</w:t>
      </w:r>
      <w:r w:rsidR="00CE7170" w:rsidRPr="00CE7170">
        <w:rPr>
          <w:bCs/>
        </w:rPr>
        <w:t xml:space="preserve"> užtikrinti Molėtų rajono savivaldybės bendruomenės socialinius, aplinkos apsaugos, gyventojų sveikatos ir viešojo intereso poreikius, būtin</w:t>
      </w:r>
      <w:r w:rsidR="00CE7170">
        <w:rPr>
          <w:bCs/>
        </w:rPr>
        <w:t>us</w:t>
      </w:r>
      <w:r w:rsidR="00CE7170" w:rsidRPr="00CE7170">
        <w:rPr>
          <w:bCs/>
        </w:rPr>
        <w:t xml:space="preserve"> garantuoti nepertraukiamą, prieinamą ir kokybišką Molėtų miesto ir rajono seniūnijų viešųjų erdvių sanitarinį tvarkymą ir viešosios infrastruktūros priežiūrą</w:t>
      </w:r>
      <w:r w:rsidR="00CE7170">
        <w:rPr>
          <w:bCs/>
        </w:rPr>
        <w:t xml:space="preserve">, </w:t>
      </w:r>
      <w:r w:rsidR="001B09FD" w:rsidRPr="00522DCB">
        <w:t xml:space="preserve">sudarė šią </w:t>
      </w:r>
      <w:r w:rsidR="006C1376">
        <w:t xml:space="preserve">sutartį </w:t>
      </w:r>
      <w:r w:rsidR="001B09FD" w:rsidRPr="00522DCB">
        <w:t>ir susitarė dėl toliau išvardintų sąlygų:</w:t>
      </w:r>
    </w:p>
    <w:p w14:paraId="1EF1C196" w14:textId="77777777" w:rsidR="004B0BFE" w:rsidRPr="00522DCB" w:rsidRDefault="004B0BFE" w:rsidP="001239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p>
    <w:p w14:paraId="3B9C5E3A" w14:textId="77777777" w:rsidR="000A523E" w:rsidRPr="00522DCB" w:rsidRDefault="000A523E" w:rsidP="00177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sidRPr="00522DCB">
        <w:rPr>
          <w:b/>
          <w:bCs/>
        </w:rPr>
        <w:t>I. SUTARTIES DALYKAS</w:t>
      </w:r>
    </w:p>
    <w:p w14:paraId="78D79C87" w14:textId="77777777" w:rsidR="000A523E" w:rsidRPr="00522DCB" w:rsidRDefault="000A523E"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center"/>
        <w:rPr>
          <w:b/>
          <w:bCs/>
        </w:rPr>
      </w:pPr>
    </w:p>
    <w:p w14:paraId="029CCF7F" w14:textId="7F8E8B5D" w:rsidR="000A523E" w:rsidRPr="00522DCB" w:rsidRDefault="00A01B7D"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rsidRPr="00522DCB">
        <w:t>1.</w:t>
      </w:r>
      <w:r w:rsidR="00894927" w:rsidRPr="00522DCB">
        <w:t xml:space="preserve"> </w:t>
      </w:r>
      <w:r w:rsidRPr="00522DCB">
        <w:t>Paslaugų</w:t>
      </w:r>
      <w:r w:rsidR="0020494C" w:rsidRPr="00522DCB">
        <w:t xml:space="preserve"> teikėjas</w:t>
      </w:r>
      <w:r w:rsidR="000A523E" w:rsidRPr="00522DCB">
        <w:t xml:space="preserve"> </w:t>
      </w:r>
      <w:r w:rsidR="0020494C" w:rsidRPr="00522DCB">
        <w:t xml:space="preserve">šioje Sutartyje numatytomis sąlygomis ir </w:t>
      </w:r>
      <w:r w:rsidR="00F72C78">
        <w:t>vadovaudamasis</w:t>
      </w:r>
      <w:r w:rsidR="00092914">
        <w:t xml:space="preserve"> </w:t>
      </w:r>
      <w:r w:rsidR="0020494C" w:rsidRPr="00522DCB">
        <w:t>šią veiklą reglamentuojančiais Lietuvos Respublikos teisės aktais įsipareigoja</w:t>
      </w:r>
      <w:r w:rsidR="00894927" w:rsidRPr="00522DCB">
        <w:t xml:space="preserve"> </w:t>
      </w:r>
      <w:r w:rsidR="000A523E" w:rsidRPr="00522DCB">
        <w:t xml:space="preserve">teikti </w:t>
      </w:r>
      <w:r w:rsidR="006C1376" w:rsidRPr="006C1376">
        <w:t>Molėtų miesto ir rajono seniūnijų viešųjų erdvių sanitarin</w:t>
      </w:r>
      <w:r w:rsidR="006C1376">
        <w:t>io</w:t>
      </w:r>
      <w:r w:rsidR="006C1376" w:rsidRPr="006C1376">
        <w:t xml:space="preserve"> tvarkym</w:t>
      </w:r>
      <w:r w:rsidR="006C1376">
        <w:t>o</w:t>
      </w:r>
      <w:r w:rsidR="006C1376" w:rsidRPr="006C1376">
        <w:t xml:space="preserve"> ir viešosios infrastruktūros priežiūr</w:t>
      </w:r>
      <w:r w:rsidR="006C1376">
        <w:t>os paslaugas</w:t>
      </w:r>
      <w:r w:rsidR="004556D6" w:rsidRPr="00522DCB">
        <w:t>, aprašytas šio</w:t>
      </w:r>
      <w:r w:rsidR="00092914">
        <w:t>s</w:t>
      </w:r>
      <w:r w:rsidR="004556D6" w:rsidRPr="00522DCB">
        <w:t xml:space="preserve"> S</w:t>
      </w:r>
      <w:r w:rsidR="006C1376">
        <w:t xml:space="preserve">utarties priede, o </w:t>
      </w:r>
      <w:r w:rsidR="0064519B">
        <w:t>Užsakovas</w:t>
      </w:r>
      <w:r w:rsidR="006C1376">
        <w:t xml:space="preserve"> įsipareigoja priimti kokybiškai atliktas paslaugas ir už jas sumokėti sutartyje nustatytais terminais ir tvarka</w:t>
      </w:r>
      <w:r w:rsidR="000A523E" w:rsidRPr="00522DCB">
        <w:t>.</w:t>
      </w:r>
    </w:p>
    <w:p w14:paraId="54D0F6B4" w14:textId="77777777" w:rsidR="000A523E" w:rsidRPr="00522DCB" w:rsidRDefault="000A523E" w:rsidP="00FC2B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14:paraId="6F9540BD" w14:textId="77777777" w:rsidR="000A523E" w:rsidRPr="00522DCB" w:rsidRDefault="0020494C"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center"/>
        <w:rPr>
          <w:b/>
          <w:bCs/>
        </w:rPr>
      </w:pPr>
      <w:r w:rsidRPr="00522DCB">
        <w:rPr>
          <w:b/>
          <w:bCs/>
        </w:rPr>
        <w:t>II</w:t>
      </w:r>
      <w:r w:rsidR="000A523E" w:rsidRPr="00522DCB">
        <w:rPr>
          <w:b/>
          <w:bCs/>
        </w:rPr>
        <w:t>. SUTARTIES TIKSLAS IR OBJEKTAS</w:t>
      </w:r>
    </w:p>
    <w:p w14:paraId="4BE19256" w14:textId="77777777" w:rsidR="000A523E" w:rsidRPr="00522DCB" w:rsidRDefault="000A523E"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center"/>
        <w:rPr>
          <w:b/>
          <w:bCs/>
        </w:rPr>
      </w:pPr>
    </w:p>
    <w:p w14:paraId="27B7DADD" w14:textId="77777777" w:rsidR="000A523E" w:rsidRPr="00522DCB" w:rsidRDefault="00FB7D53"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rsidRPr="00522DCB">
        <w:t>2</w:t>
      </w:r>
      <w:r w:rsidR="004F2486" w:rsidRPr="00522DCB">
        <w:t>. Šios S</w:t>
      </w:r>
      <w:r w:rsidR="000A523E" w:rsidRPr="00522DCB">
        <w:t xml:space="preserve">utarties tikslas – užtikrinti efektyvų ir kokybišką </w:t>
      </w:r>
      <w:r w:rsidR="006C1376" w:rsidRPr="006C1376">
        <w:t>viešųjų erdvių sanitarin</w:t>
      </w:r>
      <w:r w:rsidR="006C1376">
        <w:t>io</w:t>
      </w:r>
      <w:r w:rsidR="006C1376" w:rsidRPr="006C1376">
        <w:t xml:space="preserve"> tvarkym</w:t>
      </w:r>
      <w:r w:rsidR="006C1376">
        <w:t xml:space="preserve">o </w:t>
      </w:r>
      <w:r w:rsidR="006C1376" w:rsidRPr="006C1376">
        <w:t>ir viešosios infrastruktūros priežiūr</w:t>
      </w:r>
      <w:r w:rsidR="006C1376">
        <w:t>os</w:t>
      </w:r>
      <w:r w:rsidR="006C1376" w:rsidRPr="006C1376">
        <w:t xml:space="preserve"> </w:t>
      </w:r>
      <w:r w:rsidR="000A523E" w:rsidRPr="00522DCB">
        <w:t xml:space="preserve">paslaugų (toliau – Paslaugos) teikimą </w:t>
      </w:r>
      <w:r w:rsidR="006C1376">
        <w:t>Molėtų mieste ir rajono seniūnijose</w:t>
      </w:r>
      <w:r w:rsidR="000A523E" w:rsidRPr="00522DCB">
        <w:t>.</w:t>
      </w:r>
    </w:p>
    <w:p w14:paraId="53542028" w14:textId="77777777" w:rsidR="000A523E" w:rsidRPr="00522DCB" w:rsidRDefault="000A523E"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p>
    <w:p w14:paraId="5D62907F" w14:textId="77777777" w:rsidR="00A6413F" w:rsidRPr="00522DCB" w:rsidRDefault="00A6413F" w:rsidP="00A6413F">
      <w:pPr>
        <w:jc w:val="center"/>
        <w:outlineLvl w:val="0"/>
        <w:rPr>
          <w:b/>
        </w:rPr>
      </w:pPr>
      <w:r w:rsidRPr="00522DCB">
        <w:rPr>
          <w:b/>
        </w:rPr>
        <w:t>III. SUTARTIES GALIOJIMAS, VYKDYMO PRADŽIA, TRUKMĖ IR TERMINAI</w:t>
      </w:r>
    </w:p>
    <w:p w14:paraId="294E3C8B" w14:textId="77777777" w:rsidR="00A6413F" w:rsidRPr="00522DCB" w:rsidRDefault="00A6413F" w:rsidP="00A6413F">
      <w:pPr>
        <w:outlineLvl w:val="0"/>
        <w:rPr>
          <w:b/>
        </w:rPr>
      </w:pPr>
    </w:p>
    <w:p w14:paraId="39756342" w14:textId="77777777" w:rsidR="00350670" w:rsidRDefault="00FC2B0A" w:rsidP="00D326B7">
      <w:pPr>
        <w:tabs>
          <w:tab w:val="left" w:pos="1080"/>
        </w:tabs>
        <w:jc w:val="both"/>
      </w:pPr>
      <w:r w:rsidRPr="00522DCB">
        <w:rPr>
          <w:b/>
        </w:rPr>
        <w:t xml:space="preserve">             </w:t>
      </w:r>
      <w:r w:rsidR="00563624">
        <w:t>3</w:t>
      </w:r>
      <w:r w:rsidR="00133B88" w:rsidRPr="00522DCB">
        <w:t xml:space="preserve">. </w:t>
      </w:r>
      <w:r w:rsidR="00563624">
        <w:t>Sutartis įsigalioja</w:t>
      </w:r>
      <w:r w:rsidR="00350670">
        <w:t xml:space="preserve"> nuo </w:t>
      </w:r>
      <w:r w:rsidR="00350670" w:rsidRPr="00350670">
        <w:t>2021 m. sausio 1 d.</w:t>
      </w:r>
      <w:r w:rsidR="00350670">
        <w:t>,</w:t>
      </w:r>
      <w:r w:rsidR="00A6413F" w:rsidRPr="00522DCB">
        <w:t xml:space="preserve"> </w:t>
      </w:r>
      <w:r w:rsidR="00FF023F" w:rsidRPr="00FF023F">
        <w:t>ją pasirašius abiem Šalims</w:t>
      </w:r>
      <w:r w:rsidR="00350670">
        <w:t xml:space="preserve">, </w:t>
      </w:r>
      <w:r w:rsidR="00350670" w:rsidRPr="00350670">
        <w:t>ir galioja iki visiško įsipareigojimų įvykdymo arba ją nutraukus sutartyje numatytomis sąlygomis.</w:t>
      </w:r>
    </w:p>
    <w:p w14:paraId="676DAEBF" w14:textId="77777777" w:rsidR="0026599D" w:rsidRPr="008028CE" w:rsidRDefault="00350670" w:rsidP="00D326B7">
      <w:pPr>
        <w:tabs>
          <w:tab w:val="left" w:pos="1080"/>
        </w:tabs>
        <w:jc w:val="both"/>
      </w:pPr>
      <w:r>
        <w:t xml:space="preserve">             4. </w:t>
      </w:r>
      <w:r w:rsidRPr="008028CE">
        <w:t xml:space="preserve">Sutarties Paslaugų </w:t>
      </w:r>
      <w:r w:rsidR="00135A72">
        <w:t>teikimo</w:t>
      </w:r>
      <w:r w:rsidRPr="008028CE">
        <w:t xml:space="preserve"> terminas yra </w:t>
      </w:r>
      <w:r w:rsidR="00A31A47" w:rsidRPr="008028CE">
        <w:t>60</w:t>
      </w:r>
      <w:r w:rsidRPr="008028CE">
        <w:t xml:space="preserve"> mėnesių. </w:t>
      </w:r>
    </w:p>
    <w:p w14:paraId="75D5B212" w14:textId="41C6F454" w:rsidR="00A6413F" w:rsidRDefault="00092914" w:rsidP="00D326B7">
      <w:pPr>
        <w:tabs>
          <w:tab w:val="left" w:pos="1080"/>
        </w:tabs>
        <w:jc w:val="both"/>
      </w:pPr>
      <w:r>
        <w:t xml:space="preserve">    </w:t>
      </w:r>
      <w:r w:rsidR="00D326B7">
        <w:t xml:space="preserve">         </w:t>
      </w:r>
      <w:r w:rsidR="00D338BB">
        <w:t>5</w:t>
      </w:r>
      <w:r w:rsidR="00563624">
        <w:t xml:space="preserve">. Nutraukus </w:t>
      </w:r>
      <w:r>
        <w:t>s</w:t>
      </w:r>
      <w:r w:rsidR="00563624">
        <w:t xml:space="preserve">utartį ar jai pasibaigus, lieka galioti </w:t>
      </w:r>
      <w:r>
        <w:t>s</w:t>
      </w:r>
      <w:r w:rsidR="00563624">
        <w:t xml:space="preserve">utarties nuostatos, susijusios su Šalių atsakomybe bei atsiskaitymais tarp </w:t>
      </w:r>
      <w:r w:rsidR="008028CE">
        <w:t>Š</w:t>
      </w:r>
      <w:r w:rsidR="00563624">
        <w:t xml:space="preserve">alių, taip pat kitos nuostatos, kurios būtinos visiškai įvykdyti </w:t>
      </w:r>
      <w:r w:rsidR="00DB17D8">
        <w:t>S</w:t>
      </w:r>
      <w:r w:rsidR="00563624">
        <w:t xml:space="preserve">utartį. </w:t>
      </w:r>
    </w:p>
    <w:p w14:paraId="221D50D4" w14:textId="77777777" w:rsidR="00563624" w:rsidRPr="00522DCB" w:rsidRDefault="00563624" w:rsidP="00563624">
      <w:pPr>
        <w:tabs>
          <w:tab w:val="left" w:pos="851"/>
        </w:tabs>
        <w:jc w:val="both"/>
      </w:pPr>
    </w:p>
    <w:p w14:paraId="59B2AB42" w14:textId="77777777" w:rsidR="000A523E" w:rsidRPr="00522DCB" w:rsidRDefault="00133B88"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center"/>
        <w:rPr>
          <w:b/>
          <w:bCs/>
        </w:rPr>
      </w:pPr>
      <w:r w:rsidRPr="00522DCB">
        <w:rPr>
          <w:b/>
          <w:bCs/>
        </w:rPr>
        <w:t>IV</w:t>
      </w:r>
      <w:r w:rsidR="000A523E" w:rsidRPr="00522DCB">
        <w:rPr>
          <w:b/>
          <w:bCs/>
        </w:rPr>
        <w:t>. SUTARTIES KAINA</w:t>
      </w:r>
      <w:r w:rsidR="00563624">
        <w:rPr>
          <w:b/>
          <w:bCs/>
        </w:rPr>
        <w:t>, KAINODARA IR MOKĖJIMO SĄLYGOS</w:t>
      </w:r>
    </w:p>
    <w:p w14:paraId="3660DF70" w14:textId="77777777" w:rsidR="000A523E" w:rsidRPr="00522DCB" w:rsidRDefault="000A523E"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center"/>
        <w:rPr>
          <w:b/>
          <w:bCs/>
        </w:rPr>
      </w:pPr>
    </w:p>
    <w:p w14:paraId="3D68AB12" w14:textId="77777777" w:rsidR="00563624" w:rsidRDefault="00D338BB"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6</w:t>
      </w:r>
      <w:r w:rsidR="000A523E" w:rsidRPr="00522DCB">
        <w:t xml:space="preserve">. </w:t>
      </w:r>
      <w:r w:rsidR="00563624">
        <w:t>Sutartyje taikoma fiksuoto įkainio, nurodyto sutarties priede,</w:t>
      </w:r>
      <w:r w:rsidR="00135A72">
        <w:t xml:space="preserve"> su peržiūra</w:t>
      </w:r>
      <w:r w:rsidR="00563624">
        <w:t xml:space="preserve"> kainodara.</w:t>
      </w:r>
    </w:p>
    <w:p w14:paraId="7377B424" w14:textId="4CA5407D" w:rsidR="004B6E99" w:rsidRDefault="00D338BB"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7</w:t>
      </w:r>
      <w:r w:rsidR="00563624">
        <w:t xml:space="preserve">. </w:t>
      </w:r>
      <w:r w:rsidR="00CA0A11">
        <w:t xml:space="preserve">Maksimali </w:t>
      </w:r>
      <w:r w:rsidR="00092914">
        <w:t>s</w:t>
      </w:r>
      <w:r w:rsidR="00CA0A11">
        <w:t xml:space="preserve">utarties vertė </w:t>
      </w:r>
      <w:r w:rsidR="00DB17D8">
        <w:t>4</w:t>
      </w:r>
      <w:r w:rsidR="00CA0A11">
        <w:t> </w:t>
      </w:r>
      <w:r w:rsidR="00DB17D8">
        <w:t>2</w:t>
      </w:r>
      <w:r w:rsidR="00CA0A11">
        <w:t xml:space="preserve">00 000,00 </w:t>
      </w:r>
      <w:r w:rsidR="00CA0A11" w:rsidRPr="00CA0A11">
        <w:t>(</w:t>
      </w:r>
      <w:r w:rsidR="00DB17D8">
        <w:t>keturi</w:t>
      </w:r>
      <w:r w:rsidR="00CA0A11">
        <w:t xml:space="preserve"> milijonai </w:t>
      </w:r>
      <w:r w:rsidR="00DB17D8">
        <w:t>du</w:t>
      </w:r>
      <w:r w:rsidR="00CA0A11" w:rsidRPr="00CA0A11">
        <w:t xml:space="preserve"> šimt</w:t>
      </w:r>
      <w:r w:rsidR="00DB17D8">
        <w:t xml:space="preserve">ai </w:t>
      </w:r>
      <w:r w:rsidR="00CA0A11" w:rsidRPr="00CA0A11">
        <w:t xml:space="preserve">tūkstančių) </w:t>
      </w:r>
      <w:r w:rsidR="00CA0A11">
        <w:t xml:space="preserve">eurų su PVM. </w:t>
      </w:r>
      <w:r w:rsidR="00563624" w:rsidRPr="00F60E3F">
        <w:t xml:space="preserve">Sutarties </w:t>
      </w:r>
      <w:r w:rsidR="00CA0A11" w:rsidRPr="00F60E3F">
        <w:t xml:space="preserve">vertė metams </w:t>
      </w:r>
      <w:r w:rsidR="0094119B" w:rsidRPr="00F60E3F">
        <w:t xml:space="preserve">nustatoma atsižvelgiant į </w:t>
      </w:r>
      <w:r w:rsidR="0064519B" w:rsidRPr="00F60E3F">
        <w:t>Užsakovui</w:t>
      </w:r>
      <w:r w:rsidR="0094119B" w:rsidRPr="00F60E3F">
        <w:t xml:space="preserve"> skirtus asignavimus</w:t>
      </w:r>
      <w:r w:rsidR="0087579A" w:rsidRPr="00F60E3F">
        <w:t xml:space="preserve"> biudžetiniams metams ir </w:t>
      </w:r>
      <w:r w:rsidR="00A469B1" w:rsidRPr="00F60E3F">
        <w:t xml:space="preserve">negali viršyti </w:t>
      </w:r>
      <w:r w:rsidR="0087579A" w:rsidRPr="00F60E3F">
        <w:t>8</w:t>
      </w:r>
      <w:r w:rsidR="00DB17D8">
        <w:t>4</w:t>
      </w:r>
      <w:r w:rsidR="00B96EDA" w:rsidRPr="00F60E3F">
        <w:t>0</w:t>
      </w:r>
      <w:r w:rsidR="00DB17D8">
        <w:t xml:space="preserve"> </w:t>
      </w:r>
      <w:r w:rsidR="00B96EDA" w:rsidRPr="00F60E3F">
        <w:t>00</w:t>
      </w:r>
      <w:r w:rsidR="00330437" w:rsidRPr="00F60E3F">
        <w:t>0</w:t>
      </w:r>
      <w:r w:rsidR="00F52111" w:rsidRPr="00F60E3F">
        <w:t>,00</w:t>
      </w:r>
      <w:r w:rsidR="00330437" w:rsidRPr="00F60E3F">
        <w:t xml:space="preserve"> (</w:t>
      </w:r>
      <w:r w:rsidR="00F52111" w:rsidRPr="00F60E3F">
        <w:t>aštuonių šimtų</w:t>
      </w:r>
      <w:r w:rsidR="00330437" w:rsidRPr="00F60E3F">
        <w:t xml:space="preserve"> </w:t>
      </w:r>
      <w:r w:rsidR="00DB17D8">
        <w:t>keturiasdešimt</w:t>
      </w:r>
      <w:r w:rsidR="0087579A" w:rsidRPr="00F60E3F">
        <w:t xml:space="preserve"> </w:t>
      </w:r>
      <w:r w:rsidR="00330437" w:rsidRPr="00F60E3F">
        <w:t xml:space="preserve">tūkstančių) </w:t>
      </w:r>
      <w:r w:rsidR="0094119B" w:rsidRPr="00F60E3F">
        <w:t>eurų su PVM.</w:t>
      </w:r>
      <w:r w:rsidR="001144BC" w:rsidRPr="00F60E3F">
        <w:t xml:space="preserve"> </w:t>
      </w:r>
    </w:p>
    <w:p w14:paraId="5246CAC7" w14:textId="162AED37" w:rsidR="0094119B" w:rsidRDefault="00D338BB"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8</w:t>
      </w:r>
      <w:r w:rsidR="0094119B">
        <w:t>. Mokėjimo suma apska</w:t>
      </w:r>
      <w:r w:rsidR="00A465C7">
        <w:t>ičiuojama atliktų Paslaugų kiekius</w:t>
      </w:r>
      <w:r w:rsidR="0094119B">
        <w:t xml:space="preserve"> padaugin</w:t>
      </w:r>
      <w:r w:rsidR="00A465C7">
        <w:t xml:space="preserve">us iš </w:t>
      </w:r>
      <w:r w:rsidR="00092914">
        <w:t>s</w:t>
      </w:r>
      <w:r w:rsidR="00A465C7">
        <w:t>utarties priede nustatytų įkainių</w:t>
      </w:r>
      <w:r w:rsidR="0094119B">
        <w:t>.</w:t>
      </w:r>
    </w:p>
    <w:p w14:paraId="00DE1E52" w14:textId="1A61CA7A" w:rsidR="00371132" w:rsidRPr="00371132" w:rsidRDefault="00D338BB" w:rsidP="00371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9</w:t>
      </w:r>
      <w:r w:rsidR="0094119B">
        <w:t xml:space="preserve">. </w:t>
      </w:r>
      <w:r w:rsidR="00371132" w:rsidRPr="00371132">
        <w:t xml:space="preserve">Užsakovas neįsipareigoja pirkti </w:t>
      </w:r>
      <w:r w:rsidR="00092914">
        <w:t>P</w:t>
      </w:r>
      <w:r w:rsidR="00371132" w:rsidRPr="00371132">
        <w:t xml:space="preserve">aslaugų </w:t>
      </w:r>
      <w:r w:rsidR="00371132">
        <w:t xml:space="preserve">už visą biudžetiniams metams skirtą </w:t>
      </w:r>
      <w:r w:rsidR="00092914">
        <w:t>s</w:t>
      </w:r>
      <w:r w:rsidR="00371132">
        <w:t xml:space="preserve">utarties </w:t>
      </w:r>
      <w:r w:rsidR="00371132">
        <w:lastRenderedPageBreak/>
        <w:t>sumą.</w:t>
      </w:r>
      <w:r w:rsidR="00371132" w:rsidRPr="00371132">
        <w:t xml:space="preserve"> </w:t>
      </w:r>
    </w:p>
    <w:p w14:paraId="643DE416" w14:textId="0CC1740B" w:rsidR="0094119B" w:rsidRDefault="00D338BB"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10</w:t>
      </w:r>
      <w:r w:rsidR="0094119B">
        <w:t xml:space="preserve">. </w:t>
      </w:r>
      <w:r w:rsidR="00371132">
        <w:t xml:space="preserve">Mokėjimai atliekami kiekvieną mėnesį. </w:t>
      </w:r>
      <w:r w:rsidR="0094119B">
        <w:t xml:space="preserve">Paslaugų teikėjas privalo iki </w:t>
      </w:r>
      <w:r w:rsidR="00092914" w:rsidRPr="00F72C78">
        <w:t>ateinančio</w:t>
      </w:r>
      <w:r w:rsidR="0094119B">
        <w:t xml:space="preserve"> mėnesio 10 (dešimtos) dienos pateikti </w:t>
      </w:r>
      <w:r w:rsidR="0064519B">
        <w:t xml:space="preserve">Užsakovui </w:t>
      </w:r>
      <w:r w:rsidR="0094119B">
        <w:t xml:space="preserve">atsiskaitymo dokumentus (atliktų paslaugų akto du egzempliorius) pagal </w:t>
      </w:r>
      <w:r w:rsidR="0064519B">
        <w:t>Užsakovo</w:t>
      </w:r>
      <w:r w:rsidR="0094119B">
        <w:t xml:space="preserve"> nurodytą formą.</w:t>
      </w:r>
    </w:p>
    <w:p w14:paraId="356417F4" w14:textId="77777777" w:rsidR="00F52111" w:rsidRDefault="0094119B"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1</w:t>
      </w:r>
      <w:r w:rsidR="00D338BB">
        <w:t>1</w:t>
      </w:r>
      <w:r>
        <w:t xml:space="preserve">. PVM sąskaita faktūra pateikiama apmokėjimui </w:t>
      </w:r>
      <w:r w:rsidR="00F52111" w:rsidRPr="00BB59D1">
        <w:rPr>
          <w:rFonts w:eastAsia="Calibri"/>
          <w:color w:val="000000" w:themeColor="text1"/>
        </w:rPr>
        <w:t>naudojantis informacinės sistemos „E. sąskaita“ priemonėmis</w:t>
      </w:r>
      <w:r w:rsidR="00F52111">
        <w:t xml:space="preserve"> </w:t>
      </w:r>
      <w:r>
        <w:t xml:space="preserve">tik </w:t>
      </w:r>
      <w:r w:rsidR="0064519B">
        <w:t>Užsakovui</w:t>
      </w:r>
      <w:r>
        <w:t xml:space="preserve"> patvirtinus atliktų paslaugų aktus. </w:t>
      </w:r>
    </w:p>
    <w:p w14:paraId="5BF7C986" w14:textId="36A56426" w:rsidR="00563624" w:rsidRDefault="0094119B"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1</w:t>
      </w:r>
      <w:r w:rsidR="00D338BB">
        <w:t>2</w:t>
      </w:r>
      <w:r>
        <w:t xml:space="preserve">. </w:t>
      </w:r>
      <w:r w:rsidR="0064519B">
        <w:t>Užsakov</w:t>
      </w:r>
      <w:r>
        <w:t xml:space="preserve">as, gavęs </w:t>
      </w:r>
      <w:r w:rsidRPr="0094119B">
        <w:t>atliktų paslaugų akt</w:t>
      </w:r>
      <w:r>
        <w:t>ą, per 5 (penkias) darbo dienas privalo jį patvirtinti pasiraš</w:t>
      </w:r>
      <w:r w:rsidR="00E85699">
        <w:t>ant</w:t>
      </w:r>
      <w:r>
        <w:t xml:space="preserve"> ir </w:t>
      </w:r>
      <w:r w:rsidR="00571D14">
        <w:t>per 30 (trisdešimt) darbo dienų apmokėti sąskaitą, išskyrus atvejus, kai:</w:t>
      </w:r>
    </w:p>
    <w:p w14:paraId="4BFB0A5F" w14:textId="50AC602F" w:rsidR="00571D14" w:rsidRDefault="00571D14"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1</w:t>
      </w:r>
      <w:r w:rsidR="00D338BB">
        <w:t>2</w:t>
      </w:r>
      <w:r>
        <w:t xml:space="preserve">.1. Paslaugos teikėjo atlikta paslauga neatitinka </w:t>
      </w:r>
      <w:r w:rsidR="00E85699">
        <w:t>s</w:t>
      </w:r>
      <w:r>
        <w:t xml:space="preserve">utartyje nustatytų reikalavimų. Tokiu atveju </w:t>
      </w:r>
      <w:r w:rsidR="0064519B">
        <w:t>Užsakovas</w:t>
      </w:r>
      <w:r>
        <w:t xml:space="preserve"> gali reikalauti Paslaugos teikėjo koreguoti mokėjimo dokumentus;</w:t>
      </w:r>
    </w:p>
    <w:p w14:paraId="78C9BF8A" w14:textId="20DABDC7" w:rsidR="00571D14" w:rsidRDefault="00571D14"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1</w:t>
      </w:r>
      <w:r w:rsidR="00D338BB">
        <w:t>2</w:t>
      </w:r>
      <w:r>
        <w:t xml:space="preserve">.2. Paslaugos teikėjas neatliko ar neatlieka </w:t>
      </w:r>
      <w:r w:rsidR="00E85699">
        <w:t>P</w:t>
      </w:r>
      <w:r>
        <w:t xml:space="preserve">aslaugos ar įsipareigojimo, apie kurį jam buvo pranešęs </w:t>
      </w:r>
      <w:r w:rsidR="0064519B">
        <w:t>Užsakov</w:t>
      </w:r>
      <w:r>
        <w:t>as.</w:t>
      </w:r>
      <w:r w:rsidR="0064519B">
        <w:t xml:space="preserve"> Tokiu atveju Užsakova</w:t>
      </w:r>
      <w:r w:rsidRPr="00571D14">
        <w:t>s gali reikalauti Paslaugos teikėjo koreguoti mokėjimo dokumentus;</w:t>
      </w:r>
    </w:p>
    <w:p w14:paraId="6EC619F3" w14:textId="601EAF37" w:rsidR="00571D14" w:rsidRDefault="00571D14"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1</w:t>
      </w:r>
      <w:r w:rsidR="00D338BB">
        <w:t>2</w:t>
      </w:r>
      <w:r>
        <w:t xml:space="preserve">.3. </w:t>
      </w:r>
      <w:r w:rsidR="00E85699">
        <w:t>j</w:t>
      </w:r>
      <w:r>
        <w:t xml:space="preserve">eigu </w:t>
      </w:r>
      <w:r w:rsidR="0064519B">
        <w:t>Užsakovas</w:t>
      </w:r>
      <w:r>
        <w:t xml:space="preserve"> paslaugų kokybės tikrinimo metu nustato atliktų </w:t>
      </w:r>
      <w:r w:rsidR="00E85699">
        <w:t>P</w:t>
      </w:r>
      <w:r>
        <w:t xml:space="preserve">aslaugų trūkumus, jis surašo motyvuotą pretenziją </w:t>
      </w:r>
      <w:r w:rsidR="00E85699">
        <w:t>P</w:t>
      </w:r>
      <w:r>
        <w:t xml:space="preserve">aslaugų teikėjui, kurioje nurodo </w:t>
      </w:r>
      <w:r w:rsidR="00E85699">
        <w:t>P</w:t>
      </w:r>
      <w:r>
        <w:t>aslaugų trūkumus ir terminą, per kurį trūkumai tur</w:t>
      </w:r>
      <w:r w:rsidR="00E85699">
        <w:t>i</w:t>
      </w:r>
      <w:r>
        <w:t xml:space="preserve"> būti pašalinti. Jeigu per nustatytą terminą trūkumai nepašalinami, </w:t>
      </w:r>
      <w:r w:rsidR="0064519B">
        <w:t>Užsakov</w:t>
      </w:r>
      <w:r>
        <w:t xml:space="preserve">as gali vienašališkai nutraukti </w:t>
      </w:r>
      <w:r w:rsidR="00E85699">
        <w:t>s</w:t>
      </w:r>
      <w:r>
        <w:t>utartį sutarties sąlygose nustatyta tvarka.</w:t>
      </w:r>
    </w:p>
    <w:p w14:paraId="40DE7331" w14:textId="481357B7" w:rsidR="004E47AA" w:rsidRDefault="00571D14"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1</w:t>
      </w:r>
      <w:r w:rsidR="00D338BB">
        <w:t>3</w:t>
      </w:r>
      <w:r>
        <w:t xml:space="preserve">. Jeigu </w:t>
      </w:r>
      <w:r w:rsidR="0064519B">
        <w:t>Užsakov</w:t>
      </w:r>
      <w:r>
        <w:t xml:space="preserve">as per </w:t>
      </w:r>
      <w:r w:rsidR="004E47AA">
        <w:t>1</w:t>
      </w:r>
      <w:r w:rsidR="00397618">
        <w:t>2</w:t>
      </w:r>
      <w:r w:rsidR="004E47AA">
        <w:t xml:space="preserve"> punkte nustatytą terminą </w:t>
      </w:r>
      <w:r w:rsidR="004E47AA" w:rsidRPr="004E47AA">
        <w:t>atliktų paslaugų akt</w:t>
      </w:r>
      <w:r w:rsidR="004E47AA">
        <w:t xml:space="preserve">o nepatvirtina ir nepateikia nepatvirtinimo priežasčių, laikoma, kad </w:t>
      </w:r>
      <w:r w:rsidR="00E85699">
        <w:t>P</w:t>
      </w:r>
      <w:r w:rsidR="004E47AA">
        <w:t>aslaugos atliktos tinkamai.</w:t>
      </w:r>
    </w:p>
    <w:p w14:paraId="30F5F8A4" w14:textId="382D339F" w:rsidR="004E47AA" w:rsidRDefault="004E47AA"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1</w:t>
      </w:r>
      <w:r w:rsidR="00D338BB">
        <w:t>4</w:t>
      </w:r>
      <w:r>
        <w:t xml:space="preserve">. </w:t>
      </w:r>
      <w:r w:rsidR="0064519B">
        <w:t>Užsakov</w:t>
      </w:r>
      <w:r>
        <w:t xml:space="preserve">as už </w:t>
      </w:r>
      <w:r w:rsidR="00E85699">
        <w:t>P</w:t>
      </w:r>
      <w:r>
        <w:t>aslaugas atsiskaito mokėjimo pavedimu į Paslaugų teikėjo nurodytą sąskaitą.</w:t>
      </w:r>
    </w:p>
    <w:p w14:paraId="67507D3F" w14:textId="77777777" w:rsidR="00995CAB" w:rsidRPr="00CA0A11" w:rsidRDefault="004E47AA" w:rsidP="00F52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1</w:t>
      </w:r>
      <w:r w:rsidR="00D338BB">
        <w:t>5</w:t>
      </w:r>
      <w:r>
        <w:t xml:space="preserve">. </w:t>
      </w:r>
      <w:r w:rsidRPr="00CA0A11">
        <w:t>Sutartyje taikomi fiksuot</w:t>
      </w:r>
      <w:r w:rsidR="00F52111" w:rsidRPr="00CA0A11">
        <w:t>i</w:t>
      </w:r>
      <w:r w:rsidRPr="00CA0A11">
        <w:t xml:space="preserve"> įkainiai</w:t>
      </w:r>
      <w:r w:rsidR="00995CAB" w:rsidRPr="00CA0A11">
        <w:t xml:space="preserve"> gali būti perskaičiuojami:</w:t>
      </w:r>
    </w:p>
    <w:p w14:paraId="15E1D9A4" w14:textId="5F0EE5BB" w:rsidR="00F52111" w:rsidRPr="00CA0A11" w:rsidRDefault="00995CAB" w:rsidP="00F52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rsidRPr="00CA0A11">
        <w:t>1</w:t>
      </w:r>
      <w:r w:rsidR="00D338BB" w:rsidRPr="00CA0A11">
        <w:t>5</w:t>
      </w:r>
      <w:r w:rsidRPr="00CA0A11">
        <w:t xml:space="preserve">.1. </w:t>
      </w:r>
      <w:r w:rsidR="00F52111" w:rsidRPr="00CA0A11">
        <w:t xml:space="preserve">pasikeitus </w:t>
      </w:r>
      <w:r w:rsidR="00E85699">
        <w:t>p</w:t>
      </w:r>
      <w:r w:rsidR="00F52111" w:rsidRPr="00CA0A11">
        <w:t>ridėtinės vertės mokesčiui</w:t>
      </w:r>
      <w:r w:rsidRPr="00CA0A11">
        <w:t xml:space="preserve"> (PVM)</w:t>
      </w:r>
      <w:r w:rsidR="00BF07E4" w:rsidRPr="00CA0A11">
        <w:t>.</w:t>
      </w:r>
      <w:r w:rsidRPr="00CA0A11">
        <w:t xml:space="preserve"> Padidėjus ar sumažėjus </w:t>
      </w:r>
      <w:r w:rsidR="00E85699">
        <w:t>p</w:t>
      </w:r>
      <w:r w:rsidRPr="00CA0A11">
        <w:t xml:space="preserve">ridėtinės vertės mokesčiui (PVM) </w:t>
      </w:r>
      <w:r w:rsidR="00E85699">
        <w:t>s</w:t>
      </w:r>
      <w:r w:rsidRPr="00CA0A11">
        <w:t>utartyje taikomi fiksuoti įkainiai atitinkamai didinami ar mažinami</w:t>
      </w:r>
      <w:r w:rsidR="00E85699">
        <w:t>;</w:t>
      </w:r>
    </w:p>
    <w:p w14:paraId="146736CE" w14:textId="06AF6FCE" w:rsidR="00995CAB" w:rsidRPr="00CA0A11" w:rsidRDefault="00995CAB" w:rsidP="00995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rFonts w:eastAsia="Calibri"/>
          <w:szCs w:val="22"/>
          <w:lang w:eastAsia="en-US"/>
        </w:rPr>
      </w:pPr>
      <w:r w:rsidRPr="00CA0A11">
        <w:t>1</w:t>
      </w:r>
      <w:r w:rsidR="00D338BB" w:rsidRPr="00CA0A11">
        <w:t>5</w:t>
      </w:r>
      <w:r w:rsidRPr="00CA0A11">
        <w:t>.</w:t>
      </w:r>
      <w:r w:rsidR="004B6E99">
        <w:t>2</w:t>
      </w:r>
      <w:r w:rsidRPr="00CA0A11">
        <w:t xml:space="preserve">. </w:t>
      </w:r>
      <w:r w:rsidR="00882A64" w:rsidRPr="00CA0A11">
        <w:t>dėl darbo užmokesčio, medžiagų</w:t>
      </w:r>
      <w:r w:rsidRPr="00CA0A11">
        <w:rPr>
          <w:rFonts w:eastAsia="Calibri"/>
          <w:szCs w:val="22"/>
          <w:lang w:eastAsia="en-US"/>
        </w:rPr>
        <w:t>, tiesiogiai susijusi</w:t>
      </w:r>
      <w:r w:rsidR="00E85699">
        <w:rPr>
          <w:rFonts w:eastAsia="Calibri"/>
          <w:szCs w:val="22"/>
          <w:lang w:eastAsia="en-US"/>
        </w:rPr>
        <w:t>ų</w:t>
      </w:r>
      <w:r w:rsidRPr="00CA0A11">
        <w:rPr>
          <w:rFonts w:eastAsia="Calibri"/>
          <w:szCs w:val="22"/>
          <w:lang w:eastAsia="en-US"/>
        </w:rPr>
        <w:t xml:space="preserve"> su Paslaugų teikimo sąnaudų padidėjimu (sumažėjimu) daugiau kaip 5 (penkiais) procentais ir/arba įsigaliojus naujoms teisės</w:t>
      </w:r>
      <w:r w:rsidRPr="00CA0A11">
        <w:rPr>
          <w:rFonts w:eastAsia="Calibri"/>
          <w:lang w:eastAsia="en-US"/>
        </w:rPr>
        <w:t xml:space="preserve"> aktų nuostatoms, tiesiogiai įtakojančioms Paslaugų teikimo kaštų padidėjimą (sumažėjimą) daugiau kaip 5 (penkiais) procentais. Tokiais atvejais suinteresuota Šalis turi pagrįsti </w:t>
      </w:r>
      <w:r w:rsidR="00882A64" w:rsidRPr="00CA0A11">
        <w:rPr>
          <w:rFonts w:eastAsia="Calibri"/>
          <w:lang w:eastAsia="en-US"/>
        </w:rPr>
        <w:t xml:space="preserve">darbo užmokesčio, medžiagų </w:t>
      </w:r>
      <w:r w:rsidRPr="00CA0A11">
        <w:rPr>
          <w:rFonts w:eastAsia="Calibri"/>
          <w:lang w:eastAsia="en-US"/>
        </w:rPr>
        <w:t xml:space="preserve">ar pakeistų mokesčių tiesiogines sąsajas su atitinkamomis sąnaudomis, naujai įsigaliojusių teisės aktų nuostatų įtaką Paslaugų vykdymo kaštams bei pateikti tai įrodančius dokumentus. </w:t>
      </w:r>
    </w:p>
    <w:p w14:paraId="56AE4896" w14:textId="0638EC06" w:rsidR="004E47AA" w:rsidRDefault="004E47AA"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 xml:space="preserve">16. </w:t>
      </w:r>
      <w:r w:rsidRPr="004E47AA">
        <w:t>Sutartyje taiko</w:t>
      </w:r>
      <w:r w:rsidR="00113A74">
        <w:t>mi</w:t>
      </w:r>
      <w:r w:rsidRPr="004E47AA">
        <w:t xml:space="preserve"> fiksuo</w:t>
      </w:r>
      <w:r w:rsidR="00113A74">
        <w:t>ti įkainiai</w:t>
      </w:r>
      <w:r w:rsidR="00BD38FB">
        <w:t xml:space="preserve"> perskaiči</w:t>
      </w:r>
      <w:r w:rsidR="00113A74">
        <w:t>uojami</w:t>
      </w:r>
      <w:r w:rsidR="00BD38FB">
        <w:t xml:space="preserve"> </w:t>
      </w:r>
      <w:r w:rsidR="00995CAB" w:rsidRPr="00995CAB">
        <w:rPr>
          <w:rFonts w:eastAsia="Calibri"/>
          <w:lang w:eastAsia="en-US"/>
        </w:rPr>
        <w:t>suinteresuotos Šalies iniciatyva</w:t>
      </w:r>
      <w:r w:rsidR="00113A74">
        <w:rPr>
          <w:rFonts w:eastAsia="Calibri"/>
          <w:lang w:eastAsia="en-US"/>
        </w:rPr>
        <w:t xml:space="preserve"> ir </w:t>
      </w:r>
      <w:r w:rsidR="00113A74">
        <w:t>įforminami</w:t>
      </w:r>
      <w:r w:rsidR="00995CAB">
        <w:t xml:space="preserve"> </w:t>
      </w:r>
      <w:r w:rsidR="00BD38FB">
        <w:t xml:space="preserve">Šalių papildomu rašytiniu susitarimu, kuris </w:t>
      </w:r>
      <w:r w:rsidR="00113A74">
        <w:t>tampa</w:t>
      </w:r>
      <w:r w:rsidR="00BD38FB">
        <w:t xml:space="preserve"> neatskiriama </w:t>
      </w:r>
      <w:r w:rsidR="00E85699">
        <w:t>s</w:t>
      </w:r>
      <w:r w:rsidR="00BD38FB">
        <w:t>utarties dalis.</w:t>
      </w:r>
    </w:p>
    <w:p w14:paraId="772394D4" w14:textId="77777777" w:rsidR="00BD38FB" w:rsidRDefault="00BD38FB"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center"/>
      </w:pPr>
    </w:p>
    <w:p w14:paraId="2B119043" w14:textId="77777777" w:rsidR="000A523E" w:rsidRPr="00522DCB" w:rsidRDefault="000A523E"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center"/>
        <w:rPr>
          <w:b/>
          <w:bCs/>
        </w:rPr>
      </w:pPr>
      <w:r w:rsidRPr="00522DCB">
        <w:rPr>
          <w:b/>
          <w:bCs/>
        </w:rPr>
        <w:t xml:space="preserve">V. ŠALIŲ </w:t>
      </w:r>
      <w:r w:rsidR="005E3191">
        <w:rPr>
          <w:b/>
          <w:bCs/>
        </w:rPr>
        <w:t>PAREIGOS</w:t>
      </w:r>
    </w:p>
    <w:p w14:paraId="5BD82EEF" w14:textId="77777777" w:rsidR="000A523E" w:rsidRPr="00522DCB" w:rsidRDefault="000A523E"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center"/>
        <w:rPr>
          <w:b/>
          <w:bCs/>
        </w:rPr>
      </w:pPr>
    </w:p>
    <w:p w14:paraId="0F8D6370" w14:textId="77777777" w:rsidR="000A523E" w:rsidRDefault="00BD38FB"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17</w:t>
      </w:r>
      <w:r w:rsidR="00E3487A" w:rsidRPr="00522DCB">
        <w:rPr>
          <w:bCs/>
        </w:rPr>
        <w:t xml:space="preserve">. </w:t>
      </w:r>
      <w:r w:rsidR="0064519B">
        <w:rPr>
          <w:bCs/>
        </w:rPr>
        <w:t>Užsakov</w:t>
      </w:r>
      <w:r w:rsidR="000A523E" w:rsidRPr="00522DCB">
        <w:rPr>
          <w:bCs/>
        </w:rPr>
        <w:t>as įsipareigoja:</w:t>
      </w:r>
    </w:p>
    <w:p w14:paraId="3E2C86A5" w14:textId="71D672E6" w:rsidR="00BD38FB" w:rsidRPr="00522DCB" w:rsidRDefault="00BD38FB"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 xml:space="preserve">17.1. sąžiningai ir tinkamai vykdyti </w:t>
      </w:r>
      <w:r w:rsidR="00E85699">
        <w:rPr>
          <w:bCs/>
        </w:rPr>
        <w:t>s</w:t>
      </w:r>
      <w:r>
        <w:rPr>
          <w:bCs/>
        </w:rPr>
        <w:t>utartį</w:t>
      </w:r>
      <w:r w:rsidR="00F60E3F">
        <w:rPr>
          <w:bCs/>
        </w:rPr>
        <w:t>;</w:t>
      </w:r>
    </w:p>
    <w:p w14:paraId="4D36424E" w14:textId="44E42BF5" w:rsidR="000A523E" w:rsidRDefault="00BD38FB" w:rsidP="00BD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17.2</w:t>
      </w:r>
      <w:r w:rsidR="000A523E" w:rsidRPr="00522DCB">
        <w:rPr>
          <w:bCs/>
        </w:rPr>
        <w:t xml:space="preserve">. vykdyti Paslaugų teikėjo teikiamų </w:t>
      </w:r>
      <w:r w:rsidR="00E85699">
        <w:rPr>
          <w:bCs/>
        </w:rPr>
        <w:t>P</w:t>
      </w:r>
      <w:r w:rsidR="000A523E" w:rsidRPr="00522DCB">
        <w:rPr>
          <w:bCs/>
        </w:rPr>
        <w:t xml:space="preserve">aslaugų </w:t>
      </w:r>
      <w:r>
        <w:rPr>
          <w:bCs/>
        </w:rPr>
        <w:t>kokybės kontrolę</w:t>
      </w:r>
      <w:r w:rsidR="000A523E" w:rsidRPr="00522DCB">
        <w:rPr>
          <w:bCs/>
        </w:rPr>
        <w:t>;</w:t>
      </w:r>
    </w:p>
    <w:p w14:paraId="359A866C" w14:textId="74D58145" w:rsidR="00BD38FB" w:rsidRDefault="00BD38FB" w:rsidP="00BD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 xml:space="preserve">17.3. </w:t>
      </w:r>
      <w:r w:rsidR="00F60E3F">
        <w:rPr>
          <w:bCs/>
        </w:rPr>
        <w:t>p</w:t>
      </w:r>
      <w:r>
        <w:rPr>
          <w:bCs/>
        </w:rPr>
        <w:t xml:space="preserve">riimti kokybiškai atliktas </w:t>
      </w:r>
      <w:r w:rsidR="00E85699">
        <w:rPr>
          <w:bCs/>
        </w:rPr>
        <w:t>P</w:t>
      </w:r>
      <w:r>
        <w:rPr>
          <w:bCs/>
        </w:rPr>
        <w:t>aslaugas;</w:t>
      </w:r>
    </w:p>
    <w:p w14:paraId="6A8EF5EC" w14:textId="7F938F93" w:rsidR="00BD38FB" w:rsidRPr="00522DCB" w:rsidRDefault="00BD38FB" w:rsidP="00BD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 xml:space="preserve">17.4. Sutartyje nustatyta tvarka ir terminais sumokėti už kokybiškai atliktas </w:t>
      </w:r>
      <w:r w:rsidR="00E85699">
        <w:rPr>
          <w:bCs/>
        </w:rPr>
        <w:t>P</w:t>
      </w:r>
      <w:r>
        <w:rPr>
          <w:bCs/>
        </w:rPr>
        <w:t>aslaugas</w:t>
      </w:r>
      <w:r w:rsidR="00F60E3F">
        <w:rPr>
          <w:bCs/>
        </w:rPr>
        <w:t>.</w:t>
      </w:r>
    </w:p>
    <w:p w14:paraId="097D5E91" w14:textId="77777777" w:rsidR="000A523E" w:rsidRPr="00522DCB" w:rsidRDefault="00BB3388" w:rsidP="00BB3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Cs/>
        </w:rPr>
      </w:pPr>
      <w:r w:rsidRPr="00522DCB">
        <w:rPr>
          <w:bCs/>
        </w:rPr>
        <w:tab/>
        <w:t xml:space="preserve">     </w:t>
      </w:r>
      <w:r w:rsidR="00BD38FB">
        <w:rPr>
          <w:bCs/>
        </w:rPr>
        <w:t>18</w:t>
      </w:r>
      <w:r w:rsidR="000A523E" w:rsidRPr="00522DCB">
        <w:rPr>
          <w:bCs/>
        </w:rPr>
        <w:t>. Paslaugos teikėjas įsipareigoja:</w:t>
      </w:r>
    </w:p>
    <w:p w14:paraId="29A18F82" w14:textId="527BCC55" w:rsidR="000A523E" w:rsidRDefault="00BD38FB"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18</w:t>
      </w:r>
      <w:r w:rsidR="000A523E" w:rsidRPr="00522DCB">
        <w:rPr>
          <w:bCs/>
        </w:rPr>
        <w:t>.1. nepertraukiamai teikti kokybiškas, teisės akt</w:t>
      </w:r>
      <w:r w:rsidR="00E85699">
        <w:rPr>
          <w:bCs/>
        </w:rPr>
        <w:t>uose</w:t>
      </w:r>
      <w:r w:rsidR="000A523E" w:rsidRPr="00522DCB">
        <w:rPr>
          <w:bCs/>
        </w:rPr>
        <w:t xml:space="preserve"> keliamus kokybės reikalavimus atitinkančias, </w:t>
      </w:r>
      <w:r w:rsidRPr="00BD38FB">
        <w:rPr>
          <w:bCs/>
        </w:rPr>
        <w:t>Molėtų miesto ir rajono seniūnijų viešųjų erdvių sanitarinio tvarkymo ir viešosios infrastruktūros priežiūros paslaugas</w:t>
      </w:r>
      <w:r w:rsidR="000A523E" w:rsidRPr="00522DCB">
        <w:rPr>
          <w:bCs/>
        </w:rPr>
        <w:t>;</w:t>
      </w:r>
    </w:p>
    <w:p w14:paraId="360B35DC" w14:textId="77777777" w:rsidR="00C93769" w:rsidRPr="00C93769" w:rsidRDefault="00C93769" w:rsidP="00C93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 xml:space="preserve">18.2. užtikrinti, kad Užsakovui pateikus </w:t>
      </w:r>
      <w:r w:rsidRPr="00C93769">
        <w:rPr>
          <w:bCs/>
        </w:rPr>
        <w:t>P</w:t>
      </w:r>
      <w:r>
        <w:rPr>
          <w:bCs/>
        </w:rPr>
        <w:t xml:space="preserve">aslaugos užsakymo paraišką, Paslaugos būtų atliktos ne vėliau kaip per 3 darbo dienas; </w:t>
      </w:r>
    </w:p>
    <w:p w14:paraId="671E0546" w14:textId="77777777" w:rsidR="00BD38FB" w:rsidRDefault="00BD38FB"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18.</w:t>
      </w:r>
      <w:r w:rsidR="00C93769">
        <w:rPr>
          <w:bCs/>
        </w:rPr>
        <w:t>3</w:t>
      </w:r>
      <w:r>
        <w:rPr>
          <w:bCs/>
        </w:rPr>
        <w:t xml:space="preserve">. </w:t>
      </w:r>
      <w:r w:rsidR="00F60E3F">
        <w:rPr>
          <w:bCs/>
        </w:rPr>
        <w:t>n</w:t>
      </w:r>
      <w:r>
        <w:rPr>
          <w:bCs/>
        </w:rPr>
        <w:t>edelsiant</w:t>
      </w:r>
      <w:r w:rsidR="00341064">
        <w:rPr>
          <w:bCs/>
        </w:rPr>
        <w:t xml:space="preserve"> raštu</w:t>
      </w:r>
      <w:r>
        <w:rPr>
          <w:bCs/>
        </w:rPr>
        <w:t xml:space="preserve"> informuoti </w:t>
      </w:r>
      <w:r w:rsidR="0064519B">
        <w:rPr>
          <w:bCs/>
        </w:rPr>
        <w:t>Užsakov</w:t>
      </w:r>
      <w:r>
        <w:rPr>
          <w:bCs/>
        </w:rPr>
        <w:t xml:space="preserve">ą apie </w:t>
      </w:r>
      <w:r w:rsidR="00341064">
        <w:rPr>
          <w:bCs/>
        </w:rPr>
        <w:t xml:space="preserve">aplinkybes, kurios trukdo ar gali sutrukdyti Paslaugos teikėjui suteikti </w:t>
      </w:r>
      <w:r w:rsidR="00C93769">
        <w:rPr>
          <w:bCs/>
        </w:rPr>
        <w:t>P</w:t>
      </w:r>
      <w:r w:rsidR="00341064">
        <w:rPr>
          <w:bCs/>
        </w:rPr>
        <w:t>aslaugas per nustatytus terminus. Tokie pranešimai yra informacinio pobūdžio ir neatleidžia Paslaugos teikėjo nuo įsipareigojimų vykdymo ir atsakomybės</w:t>
      </w:r>
      <w:r w:rsidR="00F60E3F">
        <w:rPr>
          <w:bCs/>
        </w:rPr>
        <w:t>;</w:t>
      </w:r>
    </w:p>
    <w:p w14:paraId="05BD2BCB" w14:textId="34CA7FF8" w:rsidR="00341064" w:rsidRDefault="00341064"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18.</w:t>
      </w:r>
      <w:r w:rsidR="00C93769">
        <w:rPr>
          <w:bCs/>
        </w:rPr>
        <w:t>4</w:t>
      </w:r>
      <w:r>
        <w:rPr>
          <w:bCs/>
        </w:rPr>
        <w:t xml:space="preserve">. </w:t>
      </w:r>
      <w:r w:rsidR="00E85699">
        <w:rPr>
          <w:bCs/>
        </w:rPr>
        <w:t>p</w:t>
      </w:r>
      <w:r>
        <w:rPr>
          <w:bCs/>
        </w:rPr>
        <w:t xml:space="preserve">o </w:t>
      </w:r>
      <w:r w:rsidR="00E85699">
        <w:rPr>
          <w:bCs/>
        </w:rPr>
        <w:t>P</w:t>
      </w:r>
      <w:r>
        <w:rPr>
          <w:bCs/>
        </w:rPr>
        <w:t>aslaugų suteikimo nedelsdamas perleisti nuosavybės teisę į Paslaugų teikimo rezultatą, jeigu toks buvo sukurtas</w:t>
      </w:r>
      <w:r w:rsidR="00F60E3F">
        <w:rPr>
          <w:bCs/>
        </w:rPr>
        <w:t>;</w:t>
      </w:r>
    </w:p>
    <w:p w14:paraId="4545CAA9" w14:textId="60F9159A" w:rsidR="00341064" w:rsidRDefault="00341064"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18.</w:t>
      </w:r>
      <w:r w:rsidR="00C93769">
        <w:rPr>
          <w:bCs/>
        </w:rPr>
        <w:t>5</w:t>
      </w:r>
      <w:r>
        <w:rPr>
          <w:bCs/>
        </w:rPr>
        <w:t xml:space="preserve">. </w:t>
      </w:r>
      <w:r w:rsidR="00F60E3F">
        <w:rPr>
          <w:bCs/>
        </w:rPr>
        <w:t>u</w:t>
      </w:r>
      <w:r>
        <w:rPr>
          <w:bCs/>
        </w:rPr>
        <w:t xml:space="preserve">žtikrinti iš </w:t>
      </w:r>
      <w:r w:rsidR="0064519B">
        <w:rPr>
          <w:bCs/>
        </w:rPr>
        <w:t>Užsakov</w:t>
      </w:r>
      <w:r>
        <w:rPr>
          <w:bCs/>
        </w:rPr>
        <w:t xml:space="preserve">o </w:t>
      </w:r>
      <w:r w:rsidR="00E85699">
        <w:rPr>
          <w:bCs/>
        </w:rPr>
        <w:t>s</w:t>
      </w:r>
      <w:r>
        <w:rPr>
          <w:bCs/>
        </w:rPr>
        <w:t>utarties vykdymo metu gautos informacijos konfidencialumą</w:t>
      </w:r>
      <w:r w:rsidR="00E85699">
        <w:rPr>
          <w:bCs/>
        </w:rPr>
        <w:t>;</w:t>
      </w:r>
    </w:p>
    <w:p w14:paraId="217C8CEA" w14:textId="446B173B" w:rsidR="0053639D" w:rsidRDefault="00341064"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lastRenderedPageBreak/>
        <w:t>18.</w:t>
      </w:r>
      <w:r w:rsidR="00C93769">
        <w:rPr>
          <w:bCs/>
        </w:rPr>
        <w:t>6</w:t>
      </w:r>
      <w:r>
        <w:rPr>
          <w:bCs/>
        </w:rPr>
        <w:t xml:space="preserve">. </w:t>
      </w:r>
      <w:r w:rsidR="00F60E3F">
        <w:rPr>
          <w:bCs/>
        </w:rPr>
        <w:t>p</w:t>
      </w:r>
      <w:r w:rsidR="0053639D">
        <w:rPr>
          <w:bCs/>
        </w:rPr>
        <w:t xml:space="preserve">er 3 (tris) darbo dienas nuo </w:t>
      </w:r>
      <w:r w:rsidR="0064519B">
        <w:rPr>
          <w:bCs/>
        </w:rPr>
        <w:t>Užsakov</w:t>
      </w:r>
      <w:r w:rsidR="0053639D">
        <w:rPr>
          <w:bCs/>
        </w:rPr>
        <w:t xml:space="preserve">o raštu pateikto prašymo pateikti Paslaugų teikimo ataskaitą, nurodant, kokios paslaugos buvo suteiktos, išskiriant konkrečias </w:t>
      </w:r>
      <w:r w:rsidR="00E85699">
        <w:rPr>
          <w:bCs/>
        </w:rPr>
        <w:t>P</w:t>
      </w:r>
      <w:r w:rsidR="0053639D">
        <w:rPr>
          <w:bCs/>
        </w:rPr>
        <w:t xml:space="preserve">aslaugų kainos sudėtines dalis bei pateikiant papildomą su </w:t>
      </w:r>
      <w:r w:rsidR="00E85699">
        <w:rPr>
          <w:bCs/>
        </w:rPr>
        <w:t>P</w:t>
      </w:r>
      <w:r w:rsidR="0053639D">
        <w:rPr>
          <w:bCs/>
        </w:rPr>
        <w:t>aslaugų teikimu susijusią informaciją (sąskaitos, važtaraščiai ir kt.)</w:t>
      </w:r>
      <w:r w:rsidR="00F60E3F">
        <w:rPr>
          <w:bCs/>
        </w:rPr>
        <w:t>;</w:t>
      </w:r>
    </w:p>
    <w:p w14:paraId="4236A67A" w14:textId="0327A2A3" w:rsidR="0053639D" w:rsidRDefault="0053639D"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18.</w:t>
      </w:r>
      <w:r w:rsidR="00C93769">
        <w:rPr>
          <w:bCs/>
        </w:rPr>
        <w:t>7</w:t>
      </w:r>
      <w:r>
        <w:rPr>
          <w:bCs/>
        </w:rPr>
        <w:t xml:space="preserve">. </w:t>
      </w:r>
      <w:r w:rsidR="0064519B">
        <w:rPr>
          <w:bCs/>
        </w:rPr>
        <w:t>Užsakov</w:t>
      </w:r>
      <w:r>
        <w:rPr>
          <w:bCs/>
        </w:rPr>
        <w:t xml:space="preserve">ui raštu pareikalavus, grąžinti visus iš </w:t>
      </w:r>
      <w:r w:rsidR="0064519B">
        <w:rPr>
          <w:bCs/>
        </w:rPr>
        <w:t>Užsakov</w:t>
      </w:r>
      <w:r>
        <w:rPr>
          <w:bCs/>
        </w:rPr>
        <w:t xml:space="preserve">o gautus dokumentus, reikalingus </w:t>
      </w:r>
      <w:r w:rsidR="00E85699">
        <w:rPr>
          <w:bCs/>
        </w:rPr>
        <w:t>s</w:t>
      </w:r>
      <w:r>
        <w:rPr>
          <w:bCs/>
        </w:rPr>
        <w:t>utarties vykdymui</w:t>
      </w:r>
      <w:r w:rsidR="00F60E3F">
        <w:rPr>
          <w:bCs/>
        </w:rPr>
        <w:t>;</w:t>
      </w:r>
    </w:p>
    <w:p w14:paraId="459D7C5F" w14:textId="77777777" w:rsidR="0053639D" w:rsidRDefault="0053639D"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18.</w:t>
      </w:r>
      <w:r w:rsidR="00C93769">
        <w:rPr>
          <w:bCs/>
        </w:rPr>
        <w:t>8</w:t>
      </w:r>
      <w:r>
        <w:rPr>
          <w:bCs/>
        </w:rPr>
        <w:t>. Paslaugų teikimo metu savo lėšomis užtikrinti darbuotojų saugos ir sveikatos, aplinkos reikalavimų laikymąsi pagal galiojančius teisės aktus;</w:t>
      </w:r>
    </w:p>
    <w:p w14:paraId="45B9317C" w14:textId="14F6CBA9" w:rsidR="0053639D" w:rsidRDefault="0053639D"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18.</w:t>
      </w:r>
      <w:r w:rsidR="00C93769">
        <w:rPr>
          <w:bCs/>
        </w:rPr>
        <w:t>9</w:t>
      </w:r>
      <w:r>
        <w:rPr>
          <w:bCs/>
        </w:rPr>
        <w:t xml:space="preserve">. </w:t>
      </w:r>
      <w:r w:rsidR="00F60E3F">
        <w:rPr>
          <w:bCs/>
        </w:rPr>
        <w:t>j</w:t>
      </w:r>
      <w:r>
        <w:rPr>
          <w:bCs/>
        </w:rPr>
        <w:t xml:space="preserve">eigu </w:t>
      </w:r>
      <w:r w:rsidR="00E85699">
        <w:rPr>
          <w:bCs/>
        </w:rPr>
        <w:t>P</w:t>
      </w:r>
      <w:r>
        <w:rPr>
          <w:bCs/>
        </w:rPr>
        <w:t>aslaugų teikimui reikalingi atestatai, licencijos, leidimai ar kiti dokumentai, savo jėgomis ir resursais pasirūpinti jų gavimu</w:t>
      </w:r>
      <w:r w:rsidR="00F60E3F">
        <w:rPr>
          <w:bCs/>
        </w:rPr>
        <w:t>;</w:t>
      </w:r>
    </w:p>
    <w:p w14:paraId="6CAC4E3E" w14:textId="5FDCCF55" w:rsidR="0064519B" w:rsidRDefault="0053639D"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18.</w:t>
      </w:r>
      <w:r w:rsidR="00C93769">
        <w:rPr>
          <w:bCs/>
        </w:rPr>
        <w:t>10</w:t>
      </w:r>
      <w:r>
        <w:rPr>
          <w:bCs/>
        </w:rPr>
        <w:t xml:space="preserve">. </w:t>
      </w:r>
      <w:r w:rsidR="00F60E3F">
        <w:rPr>
          <w:bCs/>
        </w:rPr>
        <w:t>j</w:t>
      </w:r>
      <w:r>
        <w:rPr>
          <w:bCs/>
        </w:rPr>
        <w:t xml:space="preserve">eigu </w:t>
      </w:r>
      <w:r w:rsidR="00E85699">
        <w:rPr>
          <w:bCs/>
        </w:rPr>
        <w:t>P</w:t>
      </w:r>
      <w:r>
        <w:rPr>
          <w:bCs/>
        </w:rPr>
        <w:t xml:space="preserve">aslaugų teikimą reikia derinti su suinteresuotomis institucijomis ar trečiaisiais asmenimis, </w:t>
      </w:r>
      <w:r w:rsidR="0064519B">
        <w:rPr>
          <w:bCs/>
        </w:rPr>
        <w:t>tai atlikti savo jėgomis ir resursais</w:t>
      </w:r>
      <w:r w:rsidR="00F60E3F">
        <w:rPr>
          <w:bCs/>
        </w:rPr>
        <w:t>;</w:t>
      </w:r>
    </w:p>
    <w:p w14:paraId="29428574" w14:textId="77777777" w:rsidR="0064519B" w:rsidRDefault="0064519B" w:rsidP="00645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18.1</w:t>
      </w:r>
      <w:r w:rsidR="00C93769">
        <w:rPr>
          <w:bCs/>
        </w:rPr>
        <w:t>1</w:t>
      </w:r>
      <w:r>
        <w:rPr>
          <w:bCs/>
        </w:rPr>
        <w:t>. Paslaugų teikimo metu savo jėgomis ir resursais pasirūpinti saugumą užtikrinančiomis priemonėmis, atlikti reikalingą ženklinimą, viešinimą informaciniais skelbimais ar publikacijomis vietinėse informacijos priemonėse</w:t>
      </w:r>
      <w:r w:rsidR="00F60E3F">
        <w:rPr>
          <w:bCs/>
        </w:rPr>
        <w:t>;</w:t>
      </w:r>
    </w:p>
    <w:p w14:paraId="78068063" w14:textId="7C05D133" w:rsidR="0064519B" w:rsidRDefault="0064519B" w:rsidP="00645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18.1</w:t>
      </w:r>
      <w:r w:rsidR="00C93769">
        <w:rPr>
          <w:bCs/>
        </w:rPr>
        <w:t>2</w:t>
      </w:r>
      <w:r>
        <w:rPr>
          <w:bCs/>
        </w:rPr>
        <w:t xml:space="preserve">. </w:t>
      </w:r>
      <w:r w:rsidR="00F60E3F">
        <w:rPr>
          <w:bCs/>
        </w:rPr>
        <w:t>u</w:t>
      </w:r>
      <w:r>
        <w:rPr>
          <w:bCs/>
        </w:rPr>
        <w:t xml:space="preserve">žtikrinti </w:t>
      </w:r>
      <w:r w:rsidR="00E85699">
        <w:rPr>
          <w:bCs/>
        </w:rPr>
        <w:t>P</w:t>
      </w:r>
      <w:r>
        <w:rPr>
          <w:bCs/>
        </w:rPr>
        <w:t>aslaugų teikimą ne darbo/ po darbo, poilsio ir švenčių dienomis</w:t>
      </w:r>
      <w:r w:rsidR="00F60E3F">
        <w:rPr>
          <w:bCs/>
        </w:rPr>
        <w:t>;</w:t>
      </w:r>
    </w:p>
    <w:p w14:paraId="2C786095" w14:textId="1BADD264" w:rsidR="0064519B" w:rsidRDefault="0064519B" w:rsidP="00645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18.1</w:t>
      </w:r>
      <w:r w:rsidR="00C93769">
        <w:rPr>
          <w:bCs/>
        </w:rPr>
        <w:t>3</w:t>
      </w:r>
      <w:r>
        <w:rPr>
          <w:bCs/>
        </w:rPr>
        <w:t xml:space="preserve">. </w:t>
      </w:r>
      <w:r w:rsidR="00F60E3F">
        <w:rPr>
          <w:bCs/>
        </w:rPr>
        <w:t>a</w:t>
      </w:r>
      <w:r>
        <w:rPr>
          <w:bCs/>
        </w:rPr>
        <w:t xml:space="preserve">tlyginti Užsakovui nuostolius dėl neatliktos, nekokybiškai ar ne laiku atliktos </w:t>
      </w:r>
      <w:r w:rsidR="00E85699">
        <w:rPr>
          <w:bCs/>
        </w:rPr>
        <w:t>P</w:t>
      </w:r>
      <w:r>
        <w:rPr>
          <w:bCs/>
        </w:rPr>
        <w:t>aslaugos, jei tretieji asmenys, pareiškę pretenzijas, nuostolių atlyginimo reikalauja iš Užsakovo.</w:t>
      </w:r>
    </w:p>
    <w:p w14:paraId="211E0F78" w14:textId="77777777" w:rsidR="00CF496C" w:rsidRDefault="00CF496C" w:rsidP="00CF4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Cs/>
        </w:rPr>
      </w:pPr>
    </w:p>
    <w:p w14:paraId="1944322F" w14:textId="77777777" w:rsidR="00341064" w:rsidRDefault="00CF496C" w:rsidP="00CF4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sidRPr="00CF496C">
        <w:rPr>
          <w:b/>
          <w:bCs/>
        </w:rPr>
        <w:t>VI. ŠALIŲ TEISĖS</w:t>
      </w:r>
    </w:p>
    <w:p w14:paraId="6845E267" w14:textId="77777777" w:rsidR="00CF496C" w:rsidRDefault="00CF496C" w:rsidP="00CF4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p>
    <w:p w14:paraId="5C0B857F" w14:textId="77777777" w:rsidR="00CF496C" w:rsidRDefault="00CF496C" w:rsidP="00CF496C">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rPr>
          <w:bCs/>
        </w:rPr>
      </w:pPr>
      <w:r w:rsidRPr="00CF496C">
        <w:rPr>
          <w:bCs/>
        </w:rPr>
        <w:tab/>
      </w:r>
      <w:r w:rsidRPr="00CF496C">
        <w:rPr>
          <w:bCs/>
        </w:rPr>
        <w:tab/>
        <w:t xml:space="preserve">19. </w:t>
      </w:r>
      <w:r>
        <w:rPr>
          <w:bCs/>
        </w:rPr>
        <w:t>Užsakovas turi teisę:</w:t>
      </w:r>
    </w:p>
    <w:p w14:paraId="410D518C" w14:textId="29AF735B" w:rsidR="00CF496C" w:rsidRDefault="00CF496C" w:rsidP="00CF496C">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rPr>
          <w:bCs/>
        </w:rPr>
      </w:pPr>
      <w:r>
        <w:rPr>
          <w:bCs/>
        </w:rPr>
        <w:tab/>
      </w:r>
      <w:r>
        <w:rPr>
          <w:bCs/>
        </w:rPr>
        <w:tab/>
        <w:t xml:space="preserve">19.1. </w:t>
      </w:r>
      <w:r w:rsidR="00F60E3F">
        <w:rPr>
          <w:bCs/>
        </w:rPr>
        <w:t>k</w:t>
      </w:r>
      <w:r>
        <w:rPr>
          <w:bCs/>
        </w:rPr>
        <w:t xml:space="preserve">eisti </w:t>
      </w:r>
      <w:r w:rsidR="006E2E38">
        <w:rPr>
          <w:bCs/>
        </w:rPr>
        <w:t>s</w:t>
      </w:r>
      <w:r>
        <w:rPr>
          <w:bCs/>
        </w:rPr>
        <w:t xml:space="preserve">utartyje numatytą </w:t>
      </w:r>
      <w:r w:rsidR="006E2E38">
        <w:rPr>
          <w:bCs/>
        </w:rPr>
        <w:t>P</w:t>
      </w:r>
      <w:r>
        <w:rPr>
          <w:bCs/>
        </w:rPr>
        <w:t>aslaugų teikimo periodiškumą</w:t>
      </w:r>
      <w:r w:rsidR="00F60E3F">
        <w:rPr>
          <w:bCs/>
        </w:rPr>
        <w:t>;</w:t>
      </w:r>
    </w:p>
    <w:p w14:paraId="36FE3DBA" w14:textId="30A2D5D7" w:rsidR="00CF496C" w:rsidRDefault="00CF496C" w:rsidP="00CF496C">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rPr>
          <w:bCs/>
        </w:rPr>
      </w:pPr>
      <w:r>
        <w:rPr>
          <w:bCs/>
        </w:rPr>
        <w:tab/>
      </w:r>
      <w:r>
        <w:rPr>
          <w:bCs/>
        </w:rPr>
        <w:tab/>
        <w:t xml:space="preserve">19.2. </w:t>
      </w:r>
      <w:r w:rsidR="00F60E3F">
        <w:rPr>
          <w:bCs/>
        </w:rPr>
        <w:t>a</w:t>
      </w:r>
      <w:r>
        <w:rPr>
          <w:bCs/>
        </w:rPr>
        <w:t xml:space="preserve">tsisakyti </w:t>
      </w:r>
      <w:r w:rsidR="006E2E38">
        <w:rPr>
          <w:bCs/>
        </w:rPr>
        <w:t>s</w:t>
      </w:r>
      <w:r>
        <w:rPr>
          <w:bCs/>
        </w:rPr>
        <w:t>utartyje numaty</w:t>
      </w:r>
      <w:r w:rsidR="00F60E3F">
        <w:rPr>
          <w:bCs/>
        </w:rPr>
        <w:t xml:space="preserve">tų, bet dar nesuteiktų </w:t>
      </w:r>
      <w:r w:rsidR="006E2E38">
        <w:rPr>
          <w:bCs/>
        </w:rPr>
        <w:t>P</w:t>
      </w:r>
      <w:r w:rsidR="00F60E3F">
        <w:rPr>
          <w:bCs/>
        </w:rPr>
        <w:t>aslaugų;</w:t>
      </w:r>
    </w:p>
    <w:p w14:paraId="5292E88D" w14:textId="4AE2A83B" w:rsidR="00CF496C" w:rsidRDefault="00CF496C" w:rsidP="00CF496C">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rPr>
          <w:bCs/>
        </w:rPr>
      </w:pPr>
      <w:r>
        <w:rPr>
          <w:bCs/>
        </w:rPr>
        <w:tab/>
      </w:r>
      <w:r>
        <w:rPr>
          <w:bCs/>
        </w:rPr>
        <w:tab/>
        <w:t xml:space="preserve">19.3. pareikalauti iš Paslaugų teikėjo išsamios informacijos apie </w:t>
      </w:r>
      <w:r w:rsidR="006E2E38">
        <w:rPr>
          <w:bCs/>
        </w:rPr>
        <w:t>P</w:t>
      </w:r>
      <w:r>
        <w:rPr>
          <w:bCs/>
        </w:rPr>
        <w:t xml:space="preserve">aslaugų kiekių skaičiavimą, resursų panaudojimą, kitų dokumentų kopijų, reikalingų suteiktų </w:t>
      </w:r>
      <w:r w:rsidR="006E2E38">
        <w:rPr>
          <w:bCs/>
        </w:rPr>
        <w:t>P</w:t>
      </w:r>
      <w:r>
        <w:rPr>
          <w:bCs/>
        </w:rPr>
        <w:t>aslaugų indentifikavimui</w:t>
      </w:r>
      <w:r w:rsidR="006E2E38">
        <w:rPr>
          <w:bCs/>
        </w:rPr>
        <w:t>;</w:t>
      </w:r>
    </w:p>
    <w:p w14:paraId="68F05D36" w14:textId="77777777" w:rsidR="0021281D" w:rsidRDefault="0021281D" w:rsidP="00CF496C">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rPr>
          <w:bCs/>
        </w:rPr>
      </w:pPr>
      <w:r>
        <w:rPr>
          <w:bCs/>
        </w:rPr>
        <w:t xml:space="preserve">              19.4. </w:t>
      </w:r>
      <w:r w:rsidRPr="0021281D">
        <w:rPr>
          <w:bCs/>
        </w:rPr>
        <w:t xml:space="preserve">pateikti Paslaugos užsakymo paraišką </w:t>
      </w:r>
      <w:r>
        <w:rPr>
          <w:bCs/>
        </w:rPr>
        <w:t>neplaninių Paslaugų užsakymui</w:t>
      </w:r>
      <w:r w:rsidR="00BF6207">
        <w:rPr>
          <w:bCs/>
        </w:rPr>
        <w:t xml:space="preserve"> prieš 3 darbo dienas iki pageidaujamos Paslaugos suteikimo datos.</w:t>
      </w:r>
    </w:p>
    <w:p w14:paraId="6834C159" w14:textId="77777777" w:rsidR="00CF496C" w:rsidRDefault="00CF496C" w:rsidP="00CF496C">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rPr>
          <w:bCs/>
        </w:rPr>
      </w:pPr>
      <w:r>
        <w:rPr>
          <w:bCs/>
        </w:rPr>
        <w:tab/>
      </w:r>
      <w:r>
        <w:rPr>
          <w:bCs/>
        </w:rPr>
        <w:tab/>
        <w:t>20. Paslaugos teikėjas turi teisę:</w:t>
      </w:r>
    </w:p>
    <w:p w14:paraId="4AEA6047" w14:textId="0586C19A" w:rsidR="00CF496C" w:rsidRDefault="00CF496C" w:rsidP="00CF496C">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rPr>
          <w:bCs/>
        </w:rPr>
      </w:pPr>
      <w:r>
        <w:rPr>
          <w:bCs/>
        </w:rPr>
        <w:tab/>
      </w:r>
      <w:r>
        <w:rPr>
          <w:bCs/>
        </w:rPr>
        <w:tab/>
        <w:t xml:space="preserve">20.1. </w:t>
      </w:r>
      <w:r w:rsidR="00F613F9">
        <w:rPr>
          <w:bCs/>
        </w:rPr>
        <w:t>r</w:t>
      </w:r>
      <w:r>
        <w:rPr>
          <w:bCs/>
        </w:rPr>
        <w:t xml:space="preserve">eikalauti apmokėjimo </w:t>
      </w:r>
      <w:r w:rsidR="006E2E38">
        <w:rPr>
          <w:bCs/>
        </w:rPr>
        <w:t>s</w:t>
      </w:r>
      <w:r>
        <w:rPr>
          <w:bCs/>
        </w:rPr>
        <w:t xml:space="preserve">utartyje nustatytomis sąlygomis ir tvarka už tinkamai suteiktas ir Užsakovo priimtas </w:t>
      </w:r>
      <w:r w:rsidR="005C553D">
        <w:rPr>
          <w:bCs/>
        </w:rPr>
        <w:t>P</w:t>
      </w:r>
      <w:r>
        <w:rPr>
          <w:bCs/>
        </w:rPr>
        <w:t>aslaugas</w:t>
      </w:r>
      <w:r w:rsidR="00F613F9">
        <w:rPr>
          <w:bCs/>
        </w:rPr>
        <w:t>;</w:t>
      </w:r>
    </w:p>
    <w:p w14:paraId="1C7C61AE" w14:textId="77777777" w:rsidR="000A523E" w:rsidRPr="00522DCB" w:rsidRDefault="00894F41" w:rsidP="00CF496C">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rPr>
          <w:bCs/>
        </w:rPr>
      </w:pPr>
      <w:r>
        <w:rPr>
          <w:bCs/>
        </w:rPr>
        <w:tab/>
      </w:r>
      <w:r>
        <w:rPr>
          <w:bCs/>
        </w:rPr>
        <w:tab/>
        <w:t>20.2. reik</w:t>
      </w:r>
      <w:r w:rsidR="00614469">
        <w:rPr>
          <w:bCs/>
        </w:rPr>
        <w:t xml:space="preserve">alauti užsakymus pateikti raštu, užpildant </w:t>
      </w:r>
      <w:r w:rsidR="005C553D">
        <w:rPr>
          <w:bCs/>
        </w:rPr>
        <w:t>P</w:t>
      </w:r>
      <w:r w:rsidR="00614469">
        <w:rPr>
          <w:bCs/>
        </w:rPr>
        <w:t>aslaugos užsakymo paraišką</w:t>
      </w:r>
      <w:r w:rsidR="00F613F9">
        <w:rPr>
          <w:bCs/>
        </w:rPr>
        <w:t>;</w:t>
      </w:r>
      <w:r w:rsidR="00CF496C">
        <w:rPr>
          <w:bCs/>
        </w:rPr>
        <w:tab/>
      </w:r>
      <w:r w:rsidR="00CF496C">
        <w:rPr>
          <w:bCs/>
        </w:rPr>
        <w:tab/>
      </w:r>
      <w:r w:rsidR="00BF07E4">
        <w:rPr>
          <w:bCs/>
        </w:rPr>
        <w:t xml:space="preserve">     </w:t>
      </w:r>
      <w:r w:rsidR="00CF496C">
        <w:rPr>
          <w:bCs/>
        </w:rPr>
        <w:t>20.</w:t>
      </w:r>
      <w:r w:rsidR="00BF07E4">
        <w:rPr>
          <w:bCs/>
        </w:rPr>
        <w:t>3</w:t>
      </w:r>
      <w:r w:rsidR="00CF496C">
        <w:rPr>
          <w:bCs/>
        </w:rPr>
        <w:t xml:space="preserve">. pasitelkti kitus subjektus atskirų </w:t>
      </w:r>
      <w:r w:rsidR="005C553D">
        <w:rPr>
          <w:bCs/>
        </w:rPr>
        <w:t>P</w:t>
      </w:r>
      <w:r w:rsidR="00CF496C">
        <w:rPr>
          <w:bCs/>
        </w:rPr>
        <w:t xml:space="preserve">aslaugų teikimui, jeigu tai yra būtina. Paslaugų teikėjas atsako už kito subjekto veiksmus, atliktus teikiant </w:t>
      </w:r>
      <w:r w:rsidR="005C553D">
        <w:rPr>
          <w:bCs/>
        </w:rPr>
        <w:t>P</w:t>
      </w:r>
      <w:r w:rsidR="00CF496C">
        <w:rPr>
          <w:bCs/>
        </w:rPr>
        <w:t>aslaugas. Paslaugų teikimą koordinuoti ir perduoti Užsakovui turi Paslaugų teikėjo atstovas.</w:t>
      </w:r>
    </w:p>
    <w:p w14:paraId="6ABC1A8A" w14:textId="77777777" w:rsidR="00F47075" w:rsidRPr="00522DCB" w:rsidRDefault="00F47075"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center"/>
        <w:rPr>
          <w:b/>
          <w:bCs/>
        </w:rPr>
      </w:pPr>
    </w:p>
    <w:p w14:paraId="4D53012A" w14:textId="77777777" w:rsidR="000A523E" w:rsidRPr="00522DCB" w:rsidRDefault="000A523E"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center"/>
        <w:rPr>
          <w:b/>
          <w:bCs/>
        </w:rPr>
      </w:pPr>
      <w:r w:rsidRPr="00522DCB">
        <w:rPr>
          <w:b/>
          <w:bCs/>
        </w:rPr>
        <w:t>VI</w:t>
      </w:r>
      <w:r w:rsidR="00025A56">
        <w:rPr>
          <w:b/>
          <w:bCs/>
        </w:rPr>
        <w:t>I</w:t>
      </w:r>
      <w:r w:rsidR="0002512F">
        <w:rPr>
          <w:b/>
          <w:bCs/>
        </w:rPr>
        <w:t>. ŠALIŲ ATSAKOMYBĖ</w:t>
      </w:r>
    </w:p>
    <w:p w14:paraId="04608AB8" w14:textId="77777777" w:rsidR="000A523E" w:rsidRPr="00522DCB" w:rsidRDefault="000A523E"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center"/>
        <w:rPr>
          <w:b/>
          <w:bCs/>
        </w:rPr>
      </w:pPr>
    </w:p>
    <w:p w14:paraId="06B65BE3" w14:textId="1082378F" w:rsidR="00025A56" w:rsidRDefault="00025A56"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21</w:t>
      </w:r>
      <w:r w:rsidR="000A523E" w:rsidRPr="00522DCB">
        <w:t xml:space="preserve">. </w:t>
      </w:r>
      <w:r>
        <w:t xml:space="preserve">Neatlikus apmokėjimo per nustatytus terminus, Paslaugos teikėjo reikalavimu, Užsakovas moka </w:t>
      </w:r>
      <w:r w:rsidR="006E2E38">
        <w:t xml:space="preserve">už kiekvieną uždelstą dieną </w:t>
      </w:r>
      <w:r>
        <w:t>0,02 procento delspinigius nuo neapmokėtos sumos.</w:t>
      </w:r>
    </w:p>
    <w:p w14:paraId="1CEFB8EE" w14:textId="01340353" w:rsidR="00025A56" w:rsidRDefault="00025A56"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 xml:space="preserve">22. Jeigu Paslaugos teikėjas dėl savo kaltės neatlieka paslaugų per Užsakovo nustatytą terminą, Užsakovas turi teisę be atskiro įspėjimo ir nesumažindamas kitų savo teisių gynimo būdų, skaičiuoti </w:t>
      </w:r>
      <w:r w:rsidR="006E2E38">
        <w:t xml:space="preserve">už kiekvieną termino praleidimo dieną </w:t>
      </w:r>
      <w:r>
        <w:t xml:space="preserve">0,02 procento delspinigius nuo neatliktų paslaugų sumos, neviršijant 5 procentų </w:t>
      </w:r>
      <w:r w:rsidR="006E2E38">
        <w:t>s</w:t>
      </w:r>
      <w:r>
        <w:t>utarties bendros sumos.</w:t>
      </w:r>
    </w:p>
    <w:p w14:paraId="33965568" w14:textId="41192019" w:rsidR="0002512F" w:rsidRDefault="00025A56"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 xml:space="preserve">23. Jeigu apskaičiuoti delspinigiai viršija 5 procentus </w:t>
      </w:r>
      <w:r w:rsidR="006E2E38">
        <w:t>s</w:t>
      </w:r>
      <w:r>
        <w:t xml:space="preserve">utarties bendros sumos, Užsakovas gali, prieš tai raštu įspėjęs Paslaugų teikėją, nutraukti </w:t>
      </w:r>
      <w:r w:rsidR="006E2E38">
        <w:t>s</w:t>
      </w:r>
      <w:r>
        <w:t>utartį, reikalaujant atlyginti nuostolius.</w:t>
      </w:r>
    </w:p>
    <w:p w14:paraId="2957538B" w14:textId="5414D33B" w:rsidR="0002512F" w:rsidRDefault="005E3191"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24. Vienai</w:t>
      </w:r>
      <w:r w:rsidR="0002512F">
        <w:t xml:space="preserve"> iš Šalių pažeidus </w:t>
      </w:r>
      <w:r w:rsidR="006E2E38">
        <w:t>s</w:t>
      </w:r>
      <w:r w:rsidR="0002512F">
        <w:t>utartį, nukentėjusioji Šalis gali:</w:t>
      </w:r>
    </w:p>
    <w:p w14:paraId="162CD065" w14:textId="77777777" w:rsidR="0002512F" w:rsidRDefault="0002512F"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 xml:space="preserve">24.1. </w:t>
      </w:r>
      <w:r w:rsidR="00F613F9">
        <w:t>r</w:t>
      </w:r>
      <w:r w:rsidR="00704697">
        <w:t>eikalauti atlyginti nuostolius;</w:t>
      </w:r>
    </w:p>
    <w:p w14:paraId="50435E73" w14:textId="77777777" w:rsidR="00704697" w:rsidRDefault="00704697"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24.2. reikalauti sumokėti delspinigius;</w:t>
      </w:r>
    </w:p>
    <w:p w14:paraId="438B3E9D" w14:textId="6D334928" w:rsidR="00704697" w:rsidRDefault="00704697"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 xml:space="preserve">24.3. nutraukti </w:t>
      </w:r>
      <w:r w:rsidR="006E2E38">
        <w:t>s</w:t>
      </w:r>
      <w:r>
        <w:t>utartį;</w:t>
      </w:r>
    </w:p>
    <w:p w14:paraId="4FEDE8E6" w14:textId="77777777" w:rsidR="00704697" w:rsidRDefault="00704697" w:rsidP="00704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24.4. taikyti kitus Lietuvos Respublikos teisės aktuose numatytus savo teisės gynimo būdus.</w:t>
      </w:r>
    </w:p>
    <w:p w14:paraId="750C8D8D" w14:textId="77777777" w:rsidR="00704697" w:rsidRDefault="00704697" w:rsidP="00704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p>
    <w:p w14:paraId="7D9F5DCB" w14:textId="77777777" w:rsidR="00704697" w:rsidRPr="00704697" w:rsidRDefault="00704697" w:rsidP="00704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sidRPr="00704697">
        <w:rPr>
          <w:b/>
        </w:rPr>
        <w:t>VII</w:t>
      </w:r>
      <w:r>
        <w:rPr>
          <w:b/>
        </w:rPr>
        <w:t>I</w:t>
      </w:r>
      <w:r w:rsidRPr="00704697">
        <w:rPr>
          <w:b/>
        </w:rPr>
        <w:t>. SUTARTIES VYKDYMO SUSTABDYMAS</w:t>
      </w:r>
    </w:p>
    <w:p w14:paraId="65DE3373" w14:textId="77777777" w:rsidR="0002512F" w:rsidRDefault="0002512F"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p>
    <w:p w14:paraId="1868A29D" w14:textId="77777777" w:rsidR="00704697" w:rsidRDefault="00704697"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 xml:space="preserve">25. </w:t>
      </w:r>
      <w:r w:rsidR="00025A56">
        <w:t xml:space="preserve"> </w:t>
      </w:r>
      <w:r>
        <w:t>Paslaugos teikėjui nevykdant ar netinkamai vykdant sutartį, Užsakovas gali sustabdyti visų ar dalies savo įsipareigojimų pagal sutartį vykdymą tol, kol Paslaugos teikėjas pašalins Sutarties vykdymo trūkumus per Užsakovo nustatytą terminą. Jei Paslaugos teikėjas per Užsakovo nustatytą terminą trūkumų nepašalina, Užsakovas turi teisę vienašališkai nutraukti sutartį.</w:t>
      </w:r>
    </w:p>
    <w:p w14:paraId="013320BA" w14:textId="278D4FD5" w:rsidR="000E38C8" w:rsidRDefault="00704697"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 xml:space="preserve">26. Jeigu Užsakovas įtaria, kad Paslaugos teikėjas </w:t>
      </w:r>
      <w:r w:rsidR="006E2E38" w:rsidRPr="00F72C78">
        <w:t>pažeidė sutartį</w:t>
      </w:r>
      <w:r>
        <w:t xml:space="preserve"> Užsakovas sustabdo sutarties vykdymą. Sutarties pažeidimu laikoma Lietuvos Respublikos ar/ir Europos Sąjungos teisės aktų bei </w:t>
      </w:r>
      <w:r w:rsidR="006E2E38">
        <w:t>s</w:t>
      </w:r>
      <w:r>
        <w:t>utarties nuostatų pažeidimas</w:t>
      </w:r>
      <w:r w:rsidR="000E38C8">
        <w:t xml:space="preserve"> veikimu arba neveikimu, dėl kurio atsirado arba galėjo atsirasti Lietuvos Respublikos ir/arba savivaldybės biudžeto ar trečiųjų asmenų nuostolių. </w:t>
      </w:r>
      <w:r>
        <w:t xml:space="preserve"> </w:t>
      </w:r>
      <w:r w:rsidR="000E38C8">
        <w:t xml:space="preserve">Sutarties vykdymas stabdomas, siekiant atlikti pažeidimo tyrimą. Jei pažeidimas nepasitvirtina, </w:t>
      </w:r>
      <w:r w:rsidR="006E2E38">
        <w:t>s</w:t>
      </w:r>
      <w:r w:rsidR="000E38C8">
        <w:t>utarties vykdymas atnaujinamas. Jei pažeidimas nustatytas, Užsakovas turi teisę vienašališkai nutraukti sutartį.</w:t>
      </w:r>
    </w:p>
    <w:p w14:paraId="217B422F" w14:textId="77777777" w:rsidR="000E38C8" w:rsidRDefault="000E38C8"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27. Atsiradus svarbioms priežastimis, Užsakovas turi teisę sustabdyti sutarties vykdymą ir nesant 25 ir 26 punktuose numatytų aplinkybių.</w:t>
      </w:r>
    </w:p>
    <w:p w14:paraId="10A6CAE9" w14:textId="6AB8934F" w:rsidR="000E38C8" w:rsidRPr="00CD752B" w:rsidRDefault="000E38C8"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rsidRPr="00CD752B">
        <w:t xml:space="preserve">28. Jei sutarties vykdymas stabdomas daugiau nei 90 (devyniasdešimt) dienų, ir stabdoma ne dėl Paslaugos teikėjo kaltės, Paslaugos teikėjas gali raštu pareikalauti Užsakovo atnaujinti </w:t>
      </w:r>
      <w:r w:rsidR="006E2E38">
        <w:t>s</w:t>
      </w:r>
      <w:r w:rsidRPr="00CD752B">
        <w:t xml:space="preserve">utarties vykdymą per 30 (trisdešimt) dienų nuo Paslaugų teikėjo pranešimo gavimo dienos. jei Užsakovas per nurodytą terminą sutarties vykdymo neatnaujina, Paslaugos teikėjas turi teisę nutraukti sutartį </w:t>
      </w:r>
      <w:r w:rsidR="00CD752B" w:rsidRPr="00CD752B">
        <w:t>33</w:t>
      </w:r>
      <w:r w:rsidRPr="00CD752B">
        <w:t xml:space="preserve"> punkte nustatyta tvarka.</w:t>
      </w:r>
    </w:p>
    <w:p w14:paraId="69C316B5" w14:textId="77777777" w:rsidR="000E38C8" w:rsidRDefault="000E38C8"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color w:val="FF0000"/>
        </w:rPr>
      </w:pPr>
    </w:p>
    <w:p w14:paraId="7C4B1FF0" w14:textId="77777777" w:rsidR="00025A56" w:rsidRDefault="000E38C8" w:rsidP="000E3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sidRPr="000E38C8">
        <w:rPr>
          <w:b/>
        </w:rPr>
        <w:t>IX. SUTARTIES NUTRAUKIMAS</w:t>
      </w:r>
    </w:p>
    <w:p w14:paraId="69153E35" w14:textId="77777777" w:rsidR="000E38C8" w:rsidRDefault="000E38C8" w:rsidP="000E3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p>
    <w:p w14:paraId="6F00798D" w14:textId="77777777" w:rsidR="000E38C8" w:rsidRDefault="000E38C8" w:rsidP="000E38C8">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rsidRPr="000E38C8">
        <w:tab/>
      </w:r>
      <w:r w:rsidRPr="000E38C8">
        <w:tab/>
        <w:t xml:space="preserve">29. </w:t>
      </w:r>
      <w:r>
        <w:t>Sutartis gali būti nutraukta rašytiniu Šalių susitarimu.</w:t>
      </w:r>
    </w:p>
    <w:p w14:paraId="0044118F" w14:textId="77777777" w:rsidR="000E38C8" w:rsidRDefault="000E38C8" w:rsidP="000E38C8">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ab/>
      </w:r>
      <w:r>
        <w:tab/>
        <w:t xml:space="preserve">30. Užsakovas, įspėjęs Paslaugų teikėją prieš 30 (trisdešimt) darbo dienų,  turi teisę nutraukti </w:t>
      </w:r>
      <w:r w:rsidR="000A27B6">
        <w:t>S</w:t>
      </w:r>
      <w:r>
        <w:t>utartį, neatsisakydamas kitų savo teisių gynimo būdų, šiais atvejais:</w:t>
      </w:r>
    </w:p>
    <w:p w14:paraId="4E624DD3" w14:textId="5F999685" w:rsidR="000E38C8" w:rsidRDefault="000E38C8" w:rsidP="000E38C8">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ab/>
      </w:r>
      <w:r>
        <w:tab/>
        <w:t xml:space="preserve">30.1. kai Paslaugų teikėjas nesilaiko sutartinių įsipareigojimų vykdymo terminų, nustatytų </w:t>
      </w:r>
      <w:r w:rsidR="006E2E38">
        <w:t>s</w:t>
      </w:r>
      <w:r>
        <w:t>utartyje;</w:t>
      </w:r>
    </w:p>
    <w:p w14:paraId="2C507E4F" w14:textId="77777777" w:rsidR="000E38C8" w:rsidRDefault="000E38C8" w:rsidP="000E38C8">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ab/>
      </w:r>
      <w:r>
        <w:tab/>
        <w:t xml:space="preserve">30.2. kai </w:t>
      </w:r>
      <w:r w:rsidRPr="000E38C8">
        <w:t>Paslaugų teikėjas</w:t>
      </w:r>
      <w:r>
        <w:t xml:space="preserve"> nevykdo kitų savo sutartinių įsipareigojimų;</w:t>
      </w:r>
    </w:p>
    <w:p w14:paraId="270A58B8" w14:textId="77777777" w:rsidR="000E38C8" w:rsidRDefault="000E38C8" w:rsidP="000E38C8">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ab/>
      </w:r>
      <w:r>
        <w:tab/>
        <w:t xml:space="preserve">30.3. </w:t>
      </w:r>
      <w:r w:rsidRPr="000E38C8">
        <w:t>kai Paslaugų teikėja</w:t>
      </w:r>
      <w:r>
        <w:t>s yra likviduojamas, su kreditoriais sudaro taikos sutartį, sustabdo ar apriboja ūkinę veiklą;</w:t>
      </w:r>
    </w:p>
    <w:p w14:paraId="52FA5147" w14:textId="77777777" w:rsidR="000E38C8" w:rsidRDefault="000E38C8" w:rsidP="000E38C8">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ab/>
      </w:r>
      <w:r>
        <w:tab/>
        <w:t>30.4. kai Paslaugų teikėjui iškeliama restruktūrizavimo, bankroto byla, jo atžvilgiu vykdoma bankroto procedūra ne teismo tvarka;</w:t>
      </w:r>
    </w:p>
    <w:p w14:paraId="680CE0BD" w14:textId="77777777" w:rsidR="000E38C8" w:rsidRDefault="000E38C8" w:rsidP="000E38C8">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ab/>
      </w:r>
      <w:r>
        <w:tab/>
        <w:t>30.5. kai keičiasi Paslaugų teikėjo teisinis statusas, pobūdis ar valdymo struktūra ir tai gali turėti įtakos tinkamam Sutarties vykdymui;</w:t>
      </w:r>
    </w:p>
    <w:p w14:paraId="5116AB98" w14:textId="2463BF53" w:rsidR="0067784B" w:rsidRDefault="000E38C8" w:rsidP="000E38C8">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ab/>
      </w:r>
      <w:r>
        <w:tab/>
      </w:r>
      <w:r w:rsidR="0067784B">
        <w:t xml:space="preserve">31. Užsakovas, įspėjęs Paslaugų teikėją prieš 60 (šešiasdešimt) dienų, turi teisę vienašališkai nutraukti sutartį atsiradus svarbioms nuo jo nepriklausančioms priežastimis. Užsakovas turi atsiskaityti už jau atliktas </w:t>
      </w:r>
      <w:r w:rsidR="0092285E">
        <w:t>P</w:t>
      </w:r>
      <w:r w:rsidR="0067784B">
        <w:t>aslaugas ir atlyginti Paslaugos teikėjo praktiškai patirtas ir pagrįstas Sutarties vykdymo išlaidas.</w:t>
      </w:r>
    </w:p>
    <w:p w14:paraId="6DC1C680" w14:textId="6C1FC05B" w:rsidR="0067784B" w:rsidRDefault="0067784B" w:rsidP="000E38C8">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ab/>
      </w:r>
      <w:r>
        <w:tab/>
        <w:t xml:space="preserve">32. Paslaugų teikėjas, įspėjęs Užsakovą prieš 30 (trisdešimt) darbo dienų, turi teisę nutraukti </w:t>
      </w:r>
      <w:r w:rsidR="0092285E">
        <w:t>s</w:t>
      </w:r>
      <w:r>
        <w:t>utartį, jeigu Užsakovas nevykdo savo sutartinių įsipareigojimų.</w:t>
      </w:r>
    </w:p>
    <w:p w14:paraId="3DE90600" w14:textId="03A8E8E6" w:rsidR="000E38C8" w:rsidRDefault="0067784B" w:rsidP="000E38C8">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ab/>
      </w:r>
      <w:r>
        <w:tab/>
        <w:t xml:space="preserve">33.  Paslaugų teikėjas turi teisę nutraukti sutartį nesilaikant 32 punkte nustatytų terminų, jei ne dėl Paslaugų teikėjo kaltės sustabdžius </w:t>
      </w:r>
      <w:r w:rsidR="0092285E">
        <w:t>s</w:t>
      </w:r>
      <w:r>
        <w:t xml:space="preserve">utarties vykdymą daugiau nei 90 (devyniasdešimt) dienų ir Paslaugų teikėjui, kaip tai numatyta 28 punkte, raštu </w:t>
      </w:r>
      <w:proofErr w:type="spellStart"/>
      <w:r>
        <w:t>kreipusis</w:t>
      </w:r>
      <w:proofErr w:type="spellEnd"/>
      <w:r>
        <w:t xml:space="preserve"> į Užsakovą dėl </w:t>
      </w:r>
      <w:r w:rsidR="0092285E">
        <w:t>s</w:t>
      </w:r>
      <w:r>
        <w:t xml:space="preserve">utarties vykdymo atnaujinimo, pastarasis per 30 (trisdešimt) </w:t>
      </w:r>
      <w:r w:rsidR="00CD752B">
        <w:t>dienų</w:t>
      </w:r>
      <w:r w:rsidR="000E38C8">
        <w:t xml:space="preserve"> </w:t>
      </w:r>
      <w:r w:rsidR="00CD752B" w:rsidRPr="00CD752B">
        <w:t>sutarties vykdymo neatnaujina</w:t>
      </w:r>
      <w:r w:rsidR="00CD752B">
        <w:t>.</w:t>
      </w:r>
    </w:p>
    <w:p w14:paraId="2F97FE40" w14:textId="77777777" w:rsidR="00CD752B" w:rsidRDefault="00CD752B" w:rsidP="000E38C8">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ab/>
      </w:r>
      <w:r>
        <w:tab/>
        <w:t>34. Paslaugų teikėjas</w:t>
      </w:r>
      <w:r w:rsidR="002D5678">
        <w:t>, įspėjęs Užsakovą prieš 6</w:t>
      </w:r>
      <w:r w:rsidR="002D5678" w:rsidRPr="002D5678">
        <w:t>0 (</w:t>
      </w:r>
      <w:r w:rsidR="002D5678">
        <w:t>šešias</w:t>
      </w:r>
      <w:r w:rsidR="002D5678" w:rsidRPr="002D5678">
        <w:t>dešimt) dienų</w:t>
      </w:r>
      <w:r w:rsidR="002D5678">
        <w:t>,</w:t>
      </w:r>
      <w:r w:rsidR="002D5678" w:rsidRPr="002D5678">
        <w:t xml:space="preserve"> turi teisę vienašališkai nutraukti sutartį atsiradus svarbioms nuo jo nepriklausančioms priežastimis</w:t>
      </w:r>
      <w:r w:rsidR="002D5678">
        <w:t>. Tokiu atveju Užsakovas turi teisę į nuostolių atlyginimą.</w:t>
      </w:r>
    </w:p>
    <w:p w14:paraId="7501A554" w14:textId="77777777" w:rsidR="002D5678" w:rsidRDefault="002D5678" w:rsidP="000E38C8">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ab/>
      </w:r>
      <w:r>
        <w:tab/>
        <w:t xml:space="preserve">35. </w:t>
      </w:r>
      <w:r w:rsidR="00E248C8">
        <w:t>J</w:t>
      </w:r>
      <w:r>
        <w:t>ei sutartis nutraukiama Užsakovo iniciatyva dėl Paslaugų teikėjo kaltės, Užsakovo patirti nuostoliai pirmiausiai išskaičiuojami iš Paslaugų teikėjui mokėtinų sumų.</w:t>
      </w:r>
    </w:p>
    <w:p w14:paraId="5B307DAD" w14:textId="287B546E" w:rsidR="002D5678" w:rsidRDefault="002D5678" w:rsidP="000E38C8">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ab/>
      </w:r>
      <w:r>
        <w:tab/>
        <w:t xml:space="preserve">36. Sutartį nutraukus </w:t>
      </w:r>
      <w:r w:rsidR="00EC67ED">
        <w:t>dėl P</w:t>
      </w:r>
      <w:r>
        <w:t xml:space="preserve">aslaugų teikėjo kaltės, </w:t>
      </w:r>
      <w:r w:rsidR="00EC67ED">
        <w:t xml:space="preserve">jis turi teisę tik į apmokėjimą už tinkamai suteiktas </w:t>
      </w:r>
      <w:r w:rsidR="0092285E">
        <w:t>P</w:t>
      </w:r>
      <w:r w:rsidR="00EC67ED">
        <w:t>aslaugas.</w:t>
      </w:r>
    </w:p>
    <w:p w14:paraId="6E5240EB" w14:textId="77777777" w:rsidR="00EC67ED" w:rsidRDefault="00EC67ED" w:rsidP="000E38C8">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p>
    <w:p w14:paraId="649166DD" w14:textId="77777777" w:rsidR="00EC67ED" w:rsidRPr="00EC67ED" w:rsidRDefault="00EC67ED" w:rsidP="00EC67ED">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center"/>
        <w:rPr>
          <w:b/>
        </w:rPr>
      </w:pPr>
      <w:r w:rsidRPr="00EC67ED">
        <w:rPr>
          <w:b/>
        </w:rPr>
        <w:t>X. NENUGALIMA JĖGA (FORCE MAJEURE)</w:t>
      </w:r>
    </w:p>
    <w:p w14:paraId="392410EA" w14:textId="77777777" w:rsidR="00EC67ED" w:rsidRPr="000E38C8" w:rsidRDefault="00EC67ED" w:rsidP="00EC67ED">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center"/>
      </w:pPr>
    </w:p>
    <w:p w14:paraId="37A9B8AD" w14:textId="13B0929A" w:rsidR="00EC67ED" w:rsidRDefault="00EC67ED" w:rsidP="00EC67ED">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ab/>
      </w:r>
      <w:r>
        <w:tab/>
        <w:t xml:space="preserve">37. Nė viena </w:t>
      </w:r>
      <w:r w:rsidR="0092285E">
        <w:t>s</w:t>
      </w:r>
      <w:r>
        <w:t xml:space="preserve">utarties </w:t>
      </w:r>
      <w:r w:rsidR="0092285E">
        <w:t>Š</w:t>
      </w:r>
      <w:r>
        <w:t xml:space="preserve">alis nėra laikoma pažeidusi </w:t>
      </w:r>
      <w:r w:rsidR="0092285E">
        <w:t>s</w:t>
      </w:r>
      <w:r>
        <w:t xml:space="preserve">utartį arba nevykdanti savo įsipareigojimų pagal ją, jei įsipareigojimus vykdyti jai trukdo nenugalimos jėgos aplinkybės, atsiradusios po </w:t>
      </w:r>
      <w:r w:rsidR="0092285E">
        <w:t>s</w:t>
      </w:r>
      <w:r>
        <w:t>utarties įsigaliojimo dienos.</w:t>
      </w:r>
    </w:p>
    <w:p w14:paraId="051E8C42" w14:textId="77777777" w:rsidR="00EC67ED" w:rsidRDefault="00EC67ED" w:rsidP="00EC67ED">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 xml:space="preserve">            </w:t>
      </w:r>
      <w:r>
        <w:tab/>
        <w:t>38. Nenugalimos jėgos aplinkybių sąvoka apibrėžiama ir šalių teisės, pareigos ir atsakomybė esant šioms aplinkybėms reglamentuojamos Lietuvos Respublikos civilinio kodekso 6.212 straipsnyje ir Atleidimo nuo atsakomybės esant nenugalimos jėgos aplinkybėms taisyklėse, patvirtintose Lietuvos Respublikos Vyriausybės.</w:t>
      </w:r>
    </w:p>
    <w:p w14:paraId="7FF7776C" w14:textId="0A0F6000" w:rsidR="00EC67ED" w:rsidRDefault="00EC67ED" w:rsidP="00EC67ED">
      <w:pPr>
        <w:widowControl w:val="0"/>
        <w:tabs>
          <w:tab w:val="left" w:pos="560"/>
          <w:tab w:val="left" w:pos="851"/>
          <w:tab w:val="left" w:pos="1120"/>
          <w:tab w:val="left" w:pos="2240"/>
          <w:tab w:val="left" w:pos="2800"/>
          <w:tab w:val="left" w:pos="3360"/>
          <w:tab w:val="left" w:pos="3920"/>
          <w:tab w:val="left" w:pos="4480"/>
          <w:tab w:val="left" w:pos="5040"/>
          <w:tab w:val="left" w:pos="5600"/>
          <w:tab w:val="left" w:pos="6160"/>
          <w:tab w:val="left" w:pos="6720"/>
        </w:tabs>
        <w:jc w:val="both"/>
      </w:pPr>
      <w:r>
        <w:t xml:space="preserve">           </w:t>
      </w:r>
      <w:r>
        <w:tab/>
        <w:t xml:space="preserve">39. Jei kuri nors sutarties Šalis mano, kad atsirado nenugalimos jėgos aplinkybės, dėl kurių ji negali vykdyti savo įsipareigojimų, ji nedelsdama informuoja apie tai kitą Šalį, pranešdama apie aplinkybių pobūdį, galimą trukmę ir tikėtiną poveikį. Jei Užsakovas raštu nenurodo kitaip, Paslaugų teikėjas toliau vykdo savo įsipareigojimus pagal </w:t>
      </w:r>
      <w:r w:rsidR="0092285E">
        <w:t>s</w:t>
      </w:r>
      <w:r>
        <w:t>utartį tiek, kiek įmanoma ir ieško alternatyvių būdų savo įsipareigojimams, kurių vykdyti nenugalimos jėgos aplinkybės netrukdo, vykdyti.</w:t>
      </w:r>
    </w:p>
    <w:p w14:paraId="53AD53F5" w14:textId="77777777" w:rsidR="00EC67ED" w:rsidRDefault="00EC67ED" w:rsidP="00EC67ED">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 xml:space="preserve">           </w:t>
      </w:r>
      <w:r>
        <w:tab/>
        <w:t>40. Šalis gali būti visiškai ar iš dalies atleidžiama nuo atsakomybės dėl ypatingų ir neišvengiamų aplinkybių – nenugalimos jėgos (force majeure), nustatytos ir jas patyrusios Šalies įrodytos pagal Lietuvos Respublikos civilinį kodeksą, jeigu Šalis nedelsiant pranešė kitai Šaliai apie kliūtį bei jos poveikį įsipareigojimų vykdymui.</w:t>
      </w:r>
    </w:p>
    <w:p w14:paraId="3B7AC33C" w14:textId="08BC9082" w:rsidR="000E38C8" w:rsidRDefault="00EC67ED" w:rsidP="00EC67ED">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 xml:space="preserve">          </w:t>
      </w:r>
      <w:r>
        <w:tab/>
        <w:t xml:space="preserve">41. Jei nenugalimos jėgos (force majeure) aplinkybės trunka ilgiau kaip 180 (vieną šimtą aštuoniasdešimt) kalendorinių dienų, tuomet, nepaisant </w:t>
      </w:r>
      <w:r w:rsidR="0092285E">
        <w:t>s</w:t>
      </w:r>
      <w:r>
        <w:t xml:space="preserve">utarties įvykdymo termino pratęsimo, kuris dėl minėtųjų aplinkybių gali būti Paslaugų teikėjui  suteiktas, bet kuri </w:t>
      </w:r>
      <w:r w:rsidR="0092285E">
        <w:t>s</w:t>
      </w:r>
      <w:r>
        <w:t xml:space="preserve">utarties Šalis turi teisę nutraukti </w:t>
      </w:r>
      <w:r w:rsidR="0092285E">
        <w:t>s</w:t>
      </w:r>
      <w:r>
        <w:t xml:space="preserve">utartį įspėdama apie tai kitą Šalį prieš 30 kalendorinių dienų. Jei pasibaigus šiam 30 kalendorinių dienų laikotarpiui nenugalimos jėgos (force majeure) aplinkybės vis dar yra, </w:t>
      </w:r>
      <w:r w:rsidR="0092285E">
        <w:t>s</w:t>
      </w:r>
      <w:r>
        <w:t xml:space="preserve">utartis nutraukiama ir pagal </w:t>
      </w:r>
      <w:r w:rsidR="0092285E">
        <w:t>s</w:t>
      </w:r>
      <w:r>
        <w:t xml:space="preserve">utarties sąlygas Šalys atleidžiamos nuo tolesnio </w:t>
      </w:r>
      <w:r w:rsidR="0092285E">
        <w:t>s</w:t>
      </w:r>
      <w:r>
        <w:t>utarties vykdymo.</w:t>
      </w:r>
    </w:p>
    <w:p w14:paraId="6FA0977B" w14:textId="77777777" w:rsidR="000E38C8" w:rsidRPr="000E38C8" w:rsidRDefault="000E38C8" w:rsidP="00EC6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14:paraId="7EE03CD8" w14:textId="77777777" w:rsidR="008466E2" w:rsidRPr="00522DCB" w:rsidRDefault="00831E51" w:rsidP="00831E51">
      <w:pPr>
        <w:tabs>
          <w:tab w:val="left" w:pos="851"/>
        </w:tabs>
        <w:jc w:val="center"/>
        <w:rPr>
          <w:b/>
        </w:rPr>
      </w:pPr>
      <w:r>
        <w:rPr>
          <w:b/>
        </w:rPr>
        <w:t>XI</w:t>
      </w:r>
      <w:r w:rsidR="008466E2" w:rsidRPr="00522DCB">
        <w:rPr>
          <w:b/>
        </w:rPr>
        <w:t>. SUSIRAŠINĖJIMAS</w:t>
      </w:r>
    </w:p>
    <w:p w14:paraId="7B8B31B6" w14:textId="77777777" w:rsidR="008466E2" w:rsidRPr="00522DCB" w:rsidRDefault="008466E2" w:rsidP="008466E2">
      <w:pPr>
        <w:keepNext/>
        <w:jc w:val="both"/>
      </w:pPr>
    </w:p>
    <w:p w14:paraId="25FF0E14" w14:textId="59E722F1" w:rsidR="008466E2" w:rsidRDefault="00BB752A" w:rsidP="00831E51">
      <w:pPr>
        <w:keepNext/>
        <w:tabs>
          <w:tab w:val="left" w:pos="851"/>
        </w:tabs>
        <w:jc w:val="both"/>
      </w:pPr>
      <w:r w:rsidRPr="00522DCB">
        <w:t xml:space="preserve">           </w:t>
      </w:r>
      <w:r w:rsidR="00831E51">
        <w:tab/>
        <w:t>42</w:t>
      </w:r>
      <w:r w:rsidR="008466E2" w:rsidRPr="00522DCB">
        <w:t xml:space="preserve">. Sutarties Šalys susirašinėja lietuvių kalba. Visi pranešimai, sutikimai, informacija ir kitas susižinojimas, kuriuos Šalis gali pateikti pagal šią </w:t>
      </w:r>
      <w:r w:rsidR="0092285E">
        <w:t>s</w:t>
      </w:r>
      <w:r w:rsidR="008466E2" w:rsidRPr="00522DCB">
        <w:t>utartį, bus laikomi galiojančiais ir įteiktais tinkamai, jeigu yra asmeniškai pateikti kitai Šaliai ir gautas patvirtinimas apie gavimą arba išsiųsti registruotu laišku paštu, faksu, elektroniniu paštu (patvirtinant gavimą)</w:t>
      </w:r>
      <w:r w:rsidR="00AA6A8C">
        <w:t>,</w:t>
      </w:r>
      <w:r w:rsidR="00831E51">
        <w:t xml:space="preserve"> </w:t>
      </w:r>
      <w:r w:rsidR="0092285E">
        <w:t>s</w:t>
      </w:r>
      <w:r w:rsidR="00AA6A8C">
        <w:t xml:space="preserve">utarties XVI dalyje </w:t>
      </w:r>
      <w:r w:rsidR="008466E2" w:rsidRPr="00522DCB">
        <w:t xml:space="preserve"> nurodytais adresais ar fakso numeriais, kitais adresais ar fakso numeriais, kuriuos nurodė viena Šalis, </w:t>
      </w:r>
      <w:r w:rsidR="00831E51">
        <w:t>pateikdama pranešimą.</w:t>
      </w:r>
    </w:p>
    <w:p w14:paraId="44CBCB97" w14:textId="1BEAC6CC" w:rsidR="008466E2" w:rsidRPr="00522DCB" w:rsidRDefault="00831E51" w:rsidP="00831E51">
      <w:pPr>
        <w:keepNext/>
        <w:tabs>
          <w:tab w:val="left" w:pos="851"/>
        </w:tabs>
        <w:jc w:val="both"/>
      </w:pPr>
      <w:r>
        <w:tab/>
        <w:t xml:space="preserve">43. </w:t>
      </w:r>
      <w:r w:rsidR="008466E2" w:rsidRPr="00522DCB">
        <w:t xml:space="preserve">Jei pasikeičia Šalies adresas ir / ar kiti duomenys, tokia Šalis turi informuoti kitą Šalį ne vėliau, kaip prieš </w:t>
      </w:r>
      <w:r>
        <w:t>14 (keturiolika) dienų</w:t>
      </w:r>
      <w:r w:rsidR="008466E2" w:rsidRPr="00522DCB">
        <w:t xml:space="preserve">. Jei Šaliai nepavyksta laikytis šių reikalavimų, ji neturi teisės į pretenziją ar atsiliepimą, jei kitos Šalies veiksmai, atlikti remiantis paskutiniais žinomais jai duomenimis, prieštarauja </w:t>
      </w:r>
      <w:r w:rsidR="0092285E">
        <w:t>s</w:t>
      </w:r>
      <w:r w:rsidR="008466E2" w:rsidRPr="00522DCB">
        <w:t>utarties sąlygoms arba ji negavo jokio pranešimo, išsiųsto pagal tuos duomenis.</w:t>
      </w:r>
    </w:p>
    <w:p w14:paraId="594E2DC8" w14:textId="77777777" w:rsidR="00831E51" w:rsidRDefault="00831E51" w:rsidP="009D5A29">
      <w:pPr>
        <w:ind w:firstLine="851"/>
        <w:jc w:val="center"/>
        <w:rPr>
          <w:b/>
          <w:bCs/>
        </w:rPr>
      </w:pPr>
    </w:p>
    <w:p w14:paraId="273F27E7" w14:textId="77777777" w:rsidR="00831E51" w:rsidRDefault="00831E51" w:rsidP="009D5A29">
      <w:pPr>
        <w:ind w:firstLine="851"/>
        <w:jc w:val="center"/>
        <w:rPr>
          <w:b/>
          <w:bCs/>
        </w:rPr>
      </w:pPr>
      <w:r>
        <w:rPr>
          <w:b/>
          <w:bCs/>
        </w:rPr>
        <w:t>XII. KOFIDENCIALUMO ĮSIPAREIGOJIMAS</w:t>
      </w:r>
    </w:p>
    <w:p w14:paraId="3CEA7F04" w14:textId="77777777" w:rsidR="00831E51" w:rsidRDefault="00831E51" w:rsidP="009D5A29">
      <w:pPr>
        <w:ind w:firstLine="851"/>
        <w:jc w:val="center"/>
        <w:rPr>
          <w:b/>
          <w:bCs/>
        </w:rPr>
      </w:pPr>
    </w:p>
    <w:p w14:paraId="0B179BD7" w14:textId="086FCD14" w:rsidR="009003A3" w:rsidRDefault="00831E51" w:rsidP="00831E51">
      <w:pPr>
        <w:ind w:firstLine="851"/>
        <w:jc w:val="both"/>
        <w:rPr>
          <w:bCs/>
        </w:rPr>
      </w:pPr>
      <w:r w:rsidRPr="00831E51">
        <w:rPr>
          <w:bCs/>
        </w:rPr>
        <w:t xml:space="preserve">44. </w:t>
      </w:r>
      <w:r w:rsidRPr="00F72C78">
        <w:rPr>
          <w:bCs/>
        </w:rPr>
        <w:t>Sutarties sąlygos, dokumentacija ir informacija, kurią Šalys viena iš kitos gauna vykd</w:t>
      </w:r>
      <w:r w:rsidR="0092285E" w:rsidRPr="00F72C78">
        <w:rPr>
          <w:bCs/>
        </w:rPr>
        <w:t>ydamos</w:t>
      </w:r>
      <w:r w:rsidRPr="00F72C78">
        <w:rPr>
          <w:bCs/>
        </w:rPr>
        <w:t xml:space="preserve"> </w:t>
      </w:r>
      <w:r w:rsidR="0092285E" w:rsidRPr="00F72C78">
        <w:rPr>
          <w:bCs/>
        </w:rPr>
        <w:t>s</w:t>
      </w:r>
      <w:r w:rsidRPr="00F72C78">
        <w:rPr>
          <w:bCs/>
        </w:rPr>
        <w:t xml:space="preserve">utartį, </w:t>
      </w:r>
      <w:r w:rsidR="009003A3" w:rsidRPr="00F72C78">
        <w:rPr>
          <w:bCs/>
        </w:rPr>
        <w:t>laikoma</w:t>
      </w:r>
      <w:r w:rsidRPr="00F72C78">
        <w:rPr>
          <w:bCs/>
        </w:rPr>
        <w:t xml:space="preserve"> konfidencialia</w:t>
      </w:r>
      <w:r w:rsidR="00F72C78" w:rsidRPr="00F72C78">
        <w:rPr>
          <w:bCs/>
        </w:rPr>
        <w:t>.</w:t>
      </w:r>
    </w:p>
    <w:p w14:paraId="23C2435A" w14:textId="3CDCF449" w:rsidR="009003A3" w:rsidRDefault="009003A3" w:rsidP="00831E51">
      <w:pPr>
        <w:ind w:firstLine="851"/>
        <w:jc w:val="both"/>
        <w:rPr>
          <w:bCs/>
        </w:rPr>
      </w:pPr>
      <w:r>
        <w:rPr>
          <w:bCs/>
        </w:rPr>
        <w:t>45. Šalys</w:t>
      </w:r>
      <w:r w:rsidR="00F72C78">
        <w:rPr>
          <w:bCs/>
        </w:rPr>
        <w:t xml:space="preserve">, </w:t>
      </w:r>
      <w:r w:rsidR="00F72C78" w:rsidRPr="00F72C78">
        <w:rPr>
          <w:bCs/>
        </w:rPr>
        <w:t>be išankstinio kitos Šalies rašytinio sutikimo</w:t>
      </w:r>
      <w:r w:rsidR="00F72C78">
        <w:rPr>
          <w:bCs/>
        </w:rPr>
        <w:t>,</w:t>
      </w:r>
      <w:r>
        <w:rPr>
          <w:bCs/>
        </w:rPr>
        <w:t xml:space="preserve"> neplatina konfidencialios informacijos tretiems asmenims, išskyrus atvejus, kai to reikalauja Lietuvos Respublikos įstatymai.</w:t>
      </w:r>
    </w:p>
    <w:p w14:paraId="6E9E88AB" w14:textId="0A7A2BBC" w:rsidR="00831E51" w:rsidRPr="00831E51" w:rsidRDefault="009003A3" w:rsidP="00831E51">
      <w:pPr>
        <w:ind w:firstLine="851"/>
        <w:jc w:val="both"/>
        <w:rPr>
          <w:bCs/>
        </w:rPr>
      </w:pPr>
      <w:r>
        <w:rPr>
          <w:bCs/>
        </w:rPr>
        <w:t xml:space="preserve">46. Konfidencialumo pažeidimu nebus laikoma viešas informacijos pateikimas apie Užsakovą, jei Užsakovas pažeidžia mokėjimo terminus ir informacijos apie Paslaugų teikėją atskleidimas, </w:t>
      </w:r>
      <w:r w:rsidR="0092285E">
        <w:rPr>
          <w:bCs/>
        </w:rPr>
        <w:t xml:space="preserve">jei </w:t>
      </w:r>
      <w:r>
        <w:rPr>
          <w:bCs/>
        </w:rPr>
        <w:t xml:space="preserve">Paslaugų teikėjas pažeidžia paslaugų atlikimo terminus ar kitas sutarties nuostatas. </w:t>
      </w:r>
    </w:p>
    <w:p w14:paraId="52EDF212" w14:textId="77777777" w:rsidR="00831E51" w:rsidRDefault="00831E51" w:rsidP="009003A3">
      <w:pPr>
        <w:rPr>
          <w:b/>
          <w:bCs/>
        </w:rPr>
      </w:pPr>
    </w:p>
    <w:p w14:paraId="0D6C7063" w14:textId="77777777" w:rsidR="000A523E" w:rsidRPr="00522DCB" w:rsidRDefault="00BB3388" w:rsidP="009D5A29">
      <w:pPr>
        <w:ind w:firstLine="851"/>
        <w:jc w:val="center"/>
        <w:rPr>
          <w:b/>
          <w:bCs/>
        </w:rPr>
      </w:pPr>
      <w:r w:rsidRPr="00522DCB">
        <w:rPr>
          <w:b/>
          <w:bCs/>
        </w:rPr>
        <w:t>X</w:t>
      </w:r>
      <w:r w:rsidR="009003A3">
        <w:rPr>
          <w:b/>
          <w:bCs/>
        </w:rPr>
        <w:t>III.</w:t>
      </w:r>
      <w:r w:rsidR="000A523E" w:rsidRPr="00522DCB">
        <w:rPr>
          <w:b/>
          <w:bCs/>
        </w:rPr>
        <w:t xml:space="preserve"> SUTARTIES PAPILDYMAS AR PAKEITIMAS</w:t>
      </w:r>
    </w:p>
    <w:p w14:paraId="34C104C8" w14:textId="4CECDCF4" w:rsidR="00571A58" w:rsidRPr="00522DCB" w:rsidRDefault="001E716A" w:rsidP="001E7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Cs/>
        </w:rPr>
      </w:pPr>
      <w:bookmarkStart w:id="0" w:name="_GoBack"/>
      <w:bookmarkEnd w:id="0"/>
      <w:r w:rsidRPr="00522DCB">
        <w:tab/>
        <w:t xml:space="preserve">    </w:t>
      </w:r>
      <w:r w:rsidR="009003A3">
        <w:rPr>
          <w:bCs/>
        </w:rPr>
        <w:t>47</w:t>
      </w:r>
      <w:r w:rsidRPr="00522DCB">
        <w:rPr>
          <w:bCs/>
        </w:rPr>
        <w:t>.</w:t>
      </w:r>
      <w:r w:rsidR="003C41C3" w:rsidRPr="00522DCB">
        <w:rPr>
          <w:bCs/>
        </w:rPr>
        <w:t xml:space="preserve"> </w:t>
      </w:r>
      <w:r w:rsidR="000A523E" w:rsidRPr="00522DCB">
        <w:rPr>
          <w:bCs/>
        </w:rPr>
        <w:t>Sutarties sąlygos</w:t>
      </w:r>
      <w:r w:rsidR="00571A58" w:rsidRPr="00522DCB">
        <w:rPr>
          <w:bCs/>
        </w:rPr>
        <w:t xml:space="preserve"> gali būti </w:t>
      </w:r>
      <w:r w:rsidR="009003A3">
        <w:rPr>
          <w:bCs/>
        </w:rPr>
        <w:t xml:space="preserve">papildomos ir/ar </w:t>
      </w:r>
      <w:r w:rsidR="00571A58" w:rsidRPr="00522DCB">
        <w:rPr>
          <w:bCs/>
        </w:rPr>
        <w:t>keičiamos rašytiniu Š</w:t>
      </w:r>
      <w:r w:rsidR="000A523E" w:rsidRPr="00522DCB">
        <w:rPr>
          <w:bCs/>
        </w:rPr>
        <w:t>alių susitarimu.</w:t>
      </w:r>
      <w:r w:rsidR="00571A58" w:rsidRPr="00522DCB">
        <w:rPr>
          <w:bCs/>
        </w:rPr>
        <w:t xml:space="preserve"> </w:t>
      </w:r>
      <w:r w:rsidR="00571A58" w:rsidRPr="00522DCB">
        <w:t xml:space="preserve">Šalims tarpusavyje susitarus dėl </w:t>
      </w:r>
      <w:r w:rsidR="0092285E">
        <w:t>s</w:t>
      </w:r>
      <w:r w:rsidR="00571A58" w:rsidRPr="00522DCB">
        <w:t xml:space="preserve">utarties sąlygų </w:t>
      </w:r>
      <w:r w:rsidR="009003A3">
        <w:t>papildym</w:t>
      </w:r>
      <w:r w:rsidR="0092285E">
        <w:t>ų</w:t>
      </w:r>
      <w:r w:rsidR="009003A3">
        <w:t xml:space="preserve"> ir/ar </w:t>
      </w:r>
      <w:r w:rsidR="00571A58" w:rsidRPr="00522DCB">
        <w:t xml:space="preserve">keitimo, šie  keitimai įforminami susitarimu, kuris </w:t>
      </w:r>
      <w:r w:rsidR="005306AB">
        <w:t>tampa</w:t>
      </w:r>
      <w:r w:rsidR="00571A58" w:rsidRPr="00522DCB">
        <w:t xml:space="preserve"> neatskiriama </w:t>
      </w:r>
      <w:r w:rsidR="0092285E">
        <w:t>s</w:t>
      </w:r>
      <w:r w:rsidR="00571A58" w:rsidRPr="00522DCB">
        <w:t>utarties dalis.</w:t>
      </w:r>
    </w:p>
    <w:p w14:paraId="6BE14345" w14:textId="642CBEF9" w:rsidR="00571A58" w:rsidRPr="00522DCB" w:rsidRDefault="00BB752A" w:rsidP="00571A58">
      <w:pPr>
        <w:tabs>
          <w:tab w:val="left" w:pos="1080"/>
        </w:tabs>
        <w:jc w:val="both"/>
      </w:pPr>
      <w:r w:rsidRPr="00522DCB">
        <w:t xml:space="preserve">             </w:t>
      </w:r>
      <w:r w:rsidR="009003A3">
        <w:t>48</w:t>
      </w:r>
      <w:r w:rsidR="00571A58" w:rsidRPr="00522DCB">
        <w:t xml:space="preserve">. Vykdant </w:t>
      </w:r>
      <w:r w:rsidR="0092285E">
        <w:t>s</w:t>
      </w:r>
      <w:r w:rsidR="00571A58" w:rsidRPr="00522DCB">
        <w:t xml:space="preserve">utartį gali būti atliekami techninio pobūdžio </w:t>
      </w:r>
      <w:r w:rsidR="0092285E">
        <w:t>s</w:t>
      </w:r>
      <w:r w:rsidR="00571A58" w:rsidRPr="00522DCB">
        <w:t xml:space="preserve">utarties pakeitimai, kurie visiškai neturi įtakos Šalių tarpusavio įsipareigojimų turinio pakeitimui. Techninio pobūdžio pakeitimais laikoma: </w:t>
      </w:r>
      <w:r w:rsidR="0092285E">
        <w:t>s</w:t>
      </w:r>
      <w:r w:rsidR="00571A58" w:rsidRPr="00522DCB">
        <w:t>utarties šalių rekvizitai, techninės klaidos</w:t>
      </w:r>
      <w:r w:rsidR="00421E2C">
        <w:t xml:space="preserve">, atskirų </w:t>
      </w:r>
      <w:r w:rsidR="0092285E">
        <w:t>s</w:t>
      </w:r>
      <w:r w:rsidR="00421E2C">
        <w:t>utarties punktų detalizavimas ar sukonkretinimas</w:t>
      </w:r>
      <w:r w:rsidR="00571A58" w:rsidRPr="00522DCB">
        <w:t>. Techninio pobūdžio pakeitimai įforminami Šali</w:t>
      </w:r>
      <w:r w:rsidR="00C11B8B" w:rsidRPr="00522DCB">
        <w:t>ų atstovų pasirašytu susitarimu</w:t>
      </w:r>
      <w:r w:rsidR="00571A58" w:rsidRPr="00522DCB">
        <w:t xml:space="preserve">, kuris yra neatskiriama </w:t>
      </w:r>
      <w:r w:rsidR="0092285E">
        <w:t>s</w:t>
      </w:r>
      <w:r w:rsidR="00571A58" w:rsidRPr="00522DCB">
        <w:t xml:space="preserve">utarties dalis. </w:t>
      </w:r>
    </w:p>
    <w:p w14:paraId="3BDEAD5F" w14:textId="77777777" w:rsidR="000A523E" w:rsidRPr="00522DCB" w:rsidRDefault="000A523E"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p>
    <w:p w14:paraId="68ADE05D" w14:textId="77777777" w:rsidR="009003A3" w:rsidRDefault="009003A3" w:rsidP="00BB752A">
      <w:pPr>
        <w:jc w:val="center"/>
        <w:rPr>
          <w:b/>
          <w:bCs/>
        </w:rPr>
      </w:pPr>
      <w:r>
        <w:rPr>
          <w:b/>
          <w:bCs/>
        </w:rPr>
        <w:t>XIV. GINČŲ NAGINĖJIMO TVARKA</w:t>
      </w:r>
    </w:p>
    <w:p w14:paraId="71853B3B" w14:textId="77777777" w:rsidR="009003A3" w:rsidRDefault="009003A3" w:rsidP="00BB752A">
      <w:pPr>
        <w:jc w:val="center"/>
        <w:rPr>
          <w:b/>
          <w:bCs/>
        </w:rPr>
      </w:pPr>
    </w:p>
    <w:p w14:paraId="1F3E3268" w14:textId="60DD7ACE" w:rsidR="009003A3" w:rsidRDefault="009003A3" w:rsidP="009003A3">
      <w:pPr>
        <w:tabs>
          <w:tab w:val="left" w:pos="851"/>
        </w:tabs>
        <w:jc w:val="both"/>
      </w:pPr>
      <w:r w:rsidRPr="009003A3">
        <w:rPr>
          <w:bCs/>
        </w:rPr>
        <w:tab/>
        <w:t xml:space="preserve">49. </w:t>
      </w:r>
      <w:r w:rsidR="00457B40" w:rsidRPr="00522DCB">
        <w:t xml:space="preserve">Šalys susitaria, kad visi ginčai, nesutarimai, reikalavimai ir pretenzijos, kurie gali kilti tarp Šalių dėl šios </w:t>
      </w:r>
      <w:r w:rsidR="0092285E">
        <w:t>s</w:t>
      </w:r>
      <w:r w:rsidR="00457B40" w:rsidRPr="00522DCB">
        <w:t>utarties taikymo ir aiškinimo, būtų sprendžiami derybų keliu, tarpusavio sutarimu ir bendradarbiavimo pagrindu.</w:t>
      </w:r>
    </w:p>
    <w:p w14:paraId="30208FE2" w14:textId="0FF5ED83" w:rsidR="00457B40" w:rsidRDefault="00457B40" w:rsidP="009003A3">
      <w:pPr>
        <w:tabs>
          <w:tab w:val="left" w:pos="851"/>
        </w:tabs>
        <w:jc w:val="both"/>
      </w:pPr>
      <w:r>
        <w:tab/>
        <w:t xml:space="preserve">50. </w:t>
      </w:r>
      <w:r w:rsidRPr="00522DCB">
        <w:t xml:space="preserve">Jei nesutarimų nepavyksta išspręsti derybų keliu, visi ginčai, nesutarimai, reikalavimai ir pretenzijos, kylantys dėl šios </w:t>
      </w:r>
      <w:r w:rsidR="0092285E">
        <w:t>s</w:t>
      </w:r>
      <w:r w:rsidRPr="00522DCB">
        <w:t>utarties ar susiję su ja, jos pažeidimu, nutraukimu ar galiojimu, sprendžiami pagal Li</w:t>
      </w:r>
      <w:r>
        <w:t>etuvos Respublikos teisės aktus pagal Užsakovo buveinės vietą.</w:t>
      </w:r>
    </w:p>
    <w:p w14:paraId="6C3C8B3E" w14:textId="77777777" w:rsidR="00457B40" w:rsidRDefault="00457B40" w:rsidP="009003A3">
      <w:pPr>
        <w:tabs>
          <w:tab w:val="left" w:pos="851"/>
        </w:tabs>
        <w:jc w:val="both"/>
      </w:pPr>
      <w:r>
        <w:tab/>
        <w:t>51. Nepaisant to, jog Šalių ginčas nagrinėjamas teisme, Šalys ir toliau vykdo savo sutartinius įsipareigojimus, jeigu nesusitarta kitaip.</w:t>
      </w:r>
    </w:p>
    <w:p w14:paraId="69B6C7ED" w14:textId="77777777" w:rsidR="00457B40" w:rsidRPr="009003A3" w:rsidRDefault="00457B40" w:rsidP="009003A3">
      <w:pPr>
        <w:tabs>
          <w:tab w:val="left" w:pos="851"/>
        </w:tabs>
        <w:jc w:val="both"/>
        <w:rPr>
          <w:bCs/>
        </w:rPr>
      </w:pPr>
    </w:p>
    <w:p w14:paraId="2420B96C" w14:textId="77777777" w:rsidR="00BB752A" w:rsidRPr="00522DCB" w:rsidRDefault="00984927" w:rsidP="00457B40">
      <w:pPr>
        <w:jc w:val="center"/>
        <w:rPr>
          <w:b/>
        </w:rPr>
      </w:pPr>
      <w:r w:rsidRPr="00522DCB">
        <w:rPr>
          <w:b/>
        </w:rPr>
        <w:t>X</w:t>
      </w:r>
      <w:r w:rsidR="00457B40">
        <w:rPr>
          <w:b/>
        </w:rPr>
        <w:t>V</w:t>
      </w:r>
      <w:r w:rsidR="00BB752A" w:rsidRPr="00522DCB">
        <w:rPr>
          <w:b/>
        </w:rPr>
        <w:t xml:space="preserve">. KITOS </w:t>
      </w:r>
      <w:r w:rsidR="00457B40">
        <w:rPr>
          <w:b/>
        </w:rPr>
        <w:t>NUOSTATOS</w:t>
      </w:r>
    </w:p>
    <w:p w14:paraId="16763469" w14:textId="77777777" w:rsidR="00BB752A" w:rsidRPr="00522DCB" w:rsidRDefault="00BB752A" w:rsidP="00BB752A">
      <w:pPr>
        <w:tabs>
          <w:tab w:val="left" w:pos="0"/>
        </w:tabs>
        <w:jc w:val="both"/>
        <w:rPr>
          <w:b/>
          <w:bCs/>
        </w:rPr>
      </w:pPr>
    </w:p>
    <w:p w14:paraId="4FC56142" w14:textId="77777777" w:rsidR="00457B40" w:rsidRDefault="00984927" w:rsidP="00457B40">
      <w:pPr>
        <w:tabs>
          <w:tab w:val="left" w:pos="-142"/>
          <w:tab w:val="left" w:pos="0"/>
          <w:tab w:val="left" w:pos="851"/>
        </w:tabs>
        <w:jc w:val="both"/>
        <w:rPr>
          <w:snapToGrid w:val="0"/>
        </w:rPr>
      </w:pPr>
      <w:r w:rsidRPr="00522DCB">
        <w:t xml:space="preserve">          </w:t>
      </w:r>
      <w:r w:rsidR="00457B40">
        <w:tab/>
        <w:t>52</w:t>
      </w:r>
      <w:r w:rsidR="00BB752A" w:rsidRPr="00522DCB">
        <w:t>.</w:t>
      </w:r>
      <w:r w:rsidR="00BB752A" w:rsidRPr="00522DCB">
        <w:rPr>
          <w:snapToGrid w:val="0"/>
        </w:rPr>
        <w:t xml:space="preserve"> </w:t>
      </w:r>
      <w:r w:rsidR="00457B40">
        <w:rPr>
          <w:snapToGrid w:val="0"/>
        </w:rPr>
        <w:t xml:space="preserve">Jeigu sutarties sąlygose ir/ar prieduose yra prieštaravimų ar neatitikimų, kiekviena Šalis privalo pranešti kitai Šaliai, o susidariusios situacijos sprendimą įforminti papildomu susitarimu. </w:t>
      </w:r>
    </w:p>
    <w:p w14:paraId="6230F4E5" w14:textId="6C3DBC4B" w:rsidR="00AA6A8C" w:rsidRDefault="00AA6A8C" w:rsidP="00457B40">
      <w:pPr>
        <w:tabs>
          <w:tab w:val="left" w:pos="-142"/>
          <w:tab w:val="left" w:pos="0"/>
          <w:tab w:val="left" w:pos="851"/>
        </w:tabs>
        <w:jc w:val="both"/>
        <w:rPr>
          <w:snapToGrid w:val="0"/>
        </w:rPr>
      </w:pPr>
      <w:r>
        <w:rPr>
          <w:snapToGrid w:val="0"/>
        </w:rPr>
        <w:tab/>
        <w:t xml:space="preserve">53. Bet kokios </w:t>
      </w:r>
      <w:r w:rsidR="0092285E">
        <w:rPr>
          <w:snapToGrid w:val="0"/>
        </w:rPr>
        <w:t>s</w:t>
      </w:r>
      <w:r>
        <w:rPr>
          <w:snapToGrid w:val="0"/>
        </w:rPr>
        <w:t xml:space="preserve">utarties nuostatos negaliojimas ar prieštaravimas Lietuvos Respublikos norminiams teisės aktams neatleidžia Šalių nuo sutartinių įsipareigojimų vykdymo. Šiuo atveju </w:t>
      </w:r>
      <w:r w:rsidR="0092285E">
        <w:rPr>
          <w:snapToGrid w:val="0"/>
        </w:rPr>
        <w:t>s</w:t>
      </w:r>
      <w:r>
        <w:rPr>
          <w:snapToGrid w:val="0"/>
        </w:rPr>
        <w:t>utarties nuostata turi būti pakeista kita nuostata, atitinkančia</w:t>
      </w:r>
      <w:r w:rsidRPr="00AA6A8C">
        <w:t xml:space="preserve"> </w:t>
      </w:r>
      <w:r w:rsidRPr="00AA6A8C">
        <w:rPr>
          <w:snapToGrid w:val="0"/>
        </w:rPr>
        <w:t>Lietuvos Respublikos normini</w:t>
      </w:r>
      <w:r>
        <w:rPr>
          <w:snapToGrid w:val="0"/>
        </w:rPr>
        <w:t xml:space="preserve">us </w:t>
      </w:r>
      <w:r w:rsidRPr="00AA6A8C">
        <w:rPr>
          <w:snapToGrid w:val="0"/>
        </w:rPr>
        <w:t>teisės akt</w:t>
      </w:r>
      <w:r>
        <w:rPr>
          <w:snapToGrid w:val="0"/>
        </w:rPr>
        <w:t>u</w:t>
      </w:r>
      <w:r w:rsidRPr="00AA6A8C">
        <w:rPr>
          <w:snapToGrid w:val="0"/>
        </w:rPr>
        <w:t>s</w:t>
      </w:r>
      <w:r>
        <w:rPr>
          <w:snapToGrid w:val="0"/>
        </w:rPr>
        <w:t xml:space="preserve">, kiek įmanoma artimesne </w:t>
      </w:r>
      <w:r w:rsidR="0092285E">
        <w:rPr>
          <w:snapToGrid w:val="0"/>
        </w:rPr>
        <w:t>s</w:t>
      </w:r>
      <w:r>
        <w:rPr>
          <w:snapToGrid w:val="0"/>
        </w:rPr>
        <w:t xml:space="preserve">utarties tikslui. </w:t>
      </w:r>
    </w:p>
    <w:p w14:paraId="0B2FDFD1" w14:textId="12FEAAC7" w:rsidR="00BB752A" w:rsidRDefault="00984927" w:rsidP="00E248C8">
      <w:pPr>
        <w:pStyle w:val="Pagrindinistekstas"/>
        <w:widowControl w:val="0"/>
        <w:tabs>
          <w:tab w:val="num" w:pos="851"/>
        </w:tabs>
        <w:spacing w:after="0"/>
        <w:jc w:val="both"/>
        <w:rPr>
          <w:snapToGrid w:val="0"/>
        </w:rPr>
      </w:pPr>
      <w:r w:rsidRPr="00522DCB">
        <w:rPr>
          <w:snapToGrid w:val="0"/>
        </w:rPr>
        <w:t xml:space="preserve">          </w:t>
      </w:r>
      <w:r w:rsidR="00457B40">
        <w:rPr>
          <w:snapToGrid w:val="0"/>
        </w:rPr>
        <w:tab/>
      </w:r>
      <w:r w:rsidR="00AA6A8C">
        <w:rPr>
          <w:snapToGrid w:val="0"/>
        </w:rPr>
        <w:t>54</w:t>
      </w:r>
      <w:r w:rsidR="00457B40">
        <w:rPr>
          <w:snapToGrid w:val="0"/>
        </w:rPr>
        <w:t xml:space="preserve">. Ši </w:t>
      </w:r>
      <w:r w:rsidR="0092285E">
        <w:rPr>
          <w:snapToGrid w:val="0"/>
        </w:rPr>
        <w:t>s</w:t>
      </w:r>
      <w:r w:rsidR="00457B40">
        <w:rPr>
          <w:snapToGrid w:val="0"/>
        </w:rPr>
        <w:t>utartis</w:t>
      </w:r>
      <w:r w:rsidR="00BB752A" w:rsidRPr="00522DCB">
        <w:rPr>
          <w:snapToGrid w:val="0"/>
        </w:rPr>
        <w:t xml:space="preserve"> sudaryta</w:t>
      </w:r>
      <w:r w:rsidR="00457B40">
        <w:rPr>
          <w:snapToGrid w:val="0"/>
        </w:rPr>
        <w:t xml:space="preserve"> lietuvių kalba, 2 (</w:t>
      </w:r>
      <w:r w:rsidR="00BB752A" w:rsidRPr="00522DCB">
        <w:rPr>
          <w:snapToGrid w:val="0"/>
        </w:rPr>
        <w:t>dviem</w:t>
      </w:r>
      <w:r w:rsidR="00457B40">
        <w:rPr>
          <w:snapToGrid w:val="0"/>
        </w:rPr>
        <w:t>)</w:t>
      </w:r>
      <w:r w:rsidR="00BB752A" w:rsidRPr="00522DCB">
        <w:rPr>
          <w:snapToGrid w:val="0"/>
        </w:rPr>
        <w:t xml:space="preserve"> egzemplioriais</w:t>
      </w:r>
      <w:r w:rsidR="00457B40">
        <w:rPr>
          <w:snapToGrid w:val="0"/>
        </w:rPr>
        <w:t>, turinčiais vienodą teisinę galią</w:t>
      </w:r>
      <w:r w:rsidR="00BB752A" w:rsidRPr="00522DCB">
        <w:rPr>
          <w:snapToGrid w:val="0"/>
        </w:rPr>
        <w:t xml:space="preserve"> –</w:t>
      </w:r>
      <w:r w:rsidR="00457B40">
        <w:rPr>
          <w:snapToGrid w:val="0"/>
        </w:rPr>
        <w:t xml:space="preserve">  po vieną kiekvienai Šaliai.</w:t>
      </w:r>
    </w:p>
    <w:p w14:paraId="46AA1A9C" w14:textId="77777777" w:rsidR="00457B40" w:rsidRDefault="00457B40" w:rsidP="00E248C8">
      <w:pPr>
        <w:pStyle w:val="Pagrindinistekstas"/>
        <w:widowControl w:val="0"/>
        <w:tabs>
          <w:tab w:val="num" w:pos="851"/>
        </w:tabs>
        <w:spacing w:after="0"/>
        <w:jc w:val="both"/>
        <w:rPr>
          <w:snapToGrid w:val="0"/>
        </w:rPr>
      </w:pPr>
      <w:r>
        <w:rPr>
          <w:snapToGrid w:val="0"/>
        </w:rPr>
        <w:tab/>
      </w:r>
      <w:r w:rsidR="00AA6A8C">
        <w:rPr>
          <w:snapToGrid w:val="0"/>
        </w:rPr>
        <w:t>55</w:t>
      </w:r>
      <w:r>
        <w:rPr>
          <w:snapToGrid w:val="0"/>
        </w:rPr>
        <w:t>. Šalys patvirtina, kad sutartį perskaitė, suprato jos turinį ir pasekmes, priėmė ją kaip atitinkančią jų tikslus</w:t>
      </w:r>
      <w:r w:rsidR="00AA6A8C">
        <w:rPr>
          <w:snapToGrid w:val="0"/>
        </w:rPr>
        <w:t xml:space="preserve"> ir pasirašė.</w:t>
      </w:r>
    </w:p>
    <w:p w14:paraId="4E38B42D" w14:textId="3FA765AF" w:rsidR="00AA6A8C" w:rsidRPr="00480116" w:rsidRDefault="00AA6A8C" w:rsidP="00480116">
      <w:pPr>
        <w:pStyle w:val="Pagrindinistekstas"/>
        <w:widowControl w:val="0"/>
        <w:tabs>
          <w:tab w:val="num" w:pos="851"/>
        </w:tabs>
        <w:spacing w:after="0"/>
        <w:jc w:val="both"/>
        <w:rPr>
          <w:snapToGrid w:val="0"/>
          <w:color w:val="000000" w:themeColor="text1"/>
        </w:rPr>
      </w:pPr>
      <w:r w:rsidRPr="00AA6A8C">
        <w:rPr>
          <w:snapToGrid w:val="0"/>
          <w:color w:val="FF0000"/>
        </w:rPr>
        <w:tab/>
      </w:r>
      <w:r w:rsidRPr="00480116">
        <w:rPr>
          <w:snapToGrid w:val="0"/>
          <w:color w:val="000000" w:themeColor="text1"/>
        </w:rPr>
        <w:t>56. Sutarties prieda</w:t>
      </w:r>
      <w:r w:rsidR="0092285E">
        <w:rPr>
          <w:snapToGrid w:val="0"/>
          <w:color w:val="000000" w:themeColor="text1"/>
        </w:rPr>
        <w:t>s</w:t>
      </w:r>
      <w:r w:rsidR="00480116" w:rsidRPr="00480116">
        <w:rPr>
          <w:snapToGrid w:val="0"/>
          <w:color w:val="000000" w:themeColor="text1"/>
        </w:rPr>
        <w:t xml:space="preserve"> </w:t>
      </w:r>
      <w:r w:rsidR="005A4F90">
        <w:rPr>
          <w:snapToGrid w:val="0"/>
          <w:color w:val="000000" w:themeColor="text1"/>
        </w:rPr>
        <w:t xml:space="preserve">- </w:t>
      </w:r>
      <w:r w:rsidR="00480116" w:rsidRPr="00480116">
        <w:rPr>
          <w:snapToGrid w:val="0"/>
          <w:color w:val="000000" w:themeColor="text1"/>
        </w:rPr>
        <w:t>Paslaugų įkainiai.</w:t>
      </w:r>
    </w:p>
    <w:p w14:paraId="7064FEE2" w14:textId="77777777" w:rsidR="00480116" w:rsidRPr="00AA6A8C" w:rsidRDefault="00480116" w:rsidP="00480116">
      <w:pPr>
        <w:pStyle w:val="Pagrindinistekstas"/>
        <w:widowControl w:val="0"/>
        <w:tabs>
          <w:tab w:val="num" w:pos="851"/>
        </w:tabs>
        <w:spacing w:after="0"/>
        <w:jc w:val="both"/>
        <w:rPr>
          <w:snapToGrid w:val="0"/>
          <w:color w:val="FF0000"/>
        </w:rPr>
      </w:pPr>
    </w:p>
    <w:p w14:paraId="6D930A73" w14:textId="77777777" w:rsidR="00BB752A" w:rsidRPr="00522DCB" w:rsidRDefault="00AA6A8C" w:rsidP="00BB752A">
      <w:pPr>
        <w:jc w:val="center"/>
        <w:rPr>
          <w:b/>
        </w:rPr>
      </w:pPr>
      <w:r>
        <w:rPr>
          <w:b/>
        </w:rPr>
        <w:t>XVI</w:t>
      </w:r>
      <w:r w:rsidR="00BB752A" w:rsidRPr="00522DCB">
        <w:rPr>
          <w:b/>
        </w:rPr>
        <w:t>. SUTARTIES ŠALIŲ ADRESAI IR REKVIZITAI</w:t>
      </w:r>
    </w:p>
    <w:p w14:paraId="3D04E2C7" w14:textId="77777777" w:rsidR="00BB752A" w:rsidRPr="00522DCB" w:rsidRDefault="00BB752A" w:rsidP="00BB3388">
      <w:pPr>
        <w:rPr>
          <w:b/>
        </w:rPr>
      </w:pPr>
    </w:p>
    <w:tbl>
      <w:tblPr>
        <w:tblW w:w="9360" w:type="dxa"/>
        <w:tblInd w:w="-72" w:type="dxa"/>
        <w:tblLayout w:type="fixed"/>
        <w:tblLook w:val="0000" w:firstRow="0" w:lastRow="0" w:firstColumn="0" w:lastColumn="0" w:noHBand="0" w:noVBand="0"/>
      </w:tblPr>
      <w:tblGrid>
        <w:gridCol w:w="4500"/>
        <w:gridCol w:w="4860"/>
      </w:tblGrid>
      <w:tr w:rsidR="00522DCB" w:rsidRPr="00AA6A8C" w14:paraId="063D0F6A" w14:textId="77777777" w:rsidTr="00D51F81">
        <w:tc>
          <w:tcPr>
            <w:tcW w:w="4500" w:type="dxa"/>
          </w:tcPr>
          <w:p w14:paraId="7F7CAFA6" w14:textId="77777777" w:rsidR="00BB752A" w:rsidRPr="00AA6A8C" w:rsidRDefault="00BB752A" w:rsidP="00D51F81">
            <w:pPr>
              <w:ind w:firstLine="540"/>
              <w:jc w:val="both"/>
              <w:rPr>
                <w:b/>
                <w:bCs/>
              </w:rPr>
            </w:pPr>
          </w:p>
          <w:p w14:paraId="6D6B7ED2" w14:textId="77777777" w:rsidR="00BB752A" w:rsidRPr="005A4F90" w:rsidRDefault="00AA6A8C" w:rsidP="00D51F81">
            <w:pPr>
              <w:jc w:val="both"/>
            </w:pPr>
            <w:r w:rsidRPr="005A4F90">
              <w:t>Užsakovas</w:t>
            </w:r>
          </w:p>
        </w:tc>
        <w:tc>
          <w:tcPr>
            <w:tcW w:w="4860" w:type="dxa"/>
          </w:tcPr>
          <w:p w14:paraId="4FED2085" w14:textId="77777777" w:rsidR="00BB752A" w:rsidRPr="00AA6A8C" w:rsidRDefault="00BB752A" w:rsidP="00D51F81">
            <w:pPr>
              <w:ind w:firstLine="540"/>
              <w:jc w:val="both"/>
              <w:rPr>
                <w:b/>
                <w:bCs/>
              </w:rPr>
            </w:pPr>
          </w:p>
          <w:p w14:paraId="57056D40" w14:textId="77777777" w:rsidR="00BB752A" w:rsidRPr="005A4F90" w:rsidRDefault="00BB752A" w:rsidP="00AA6A8C">
            <w:pPr>
              <w:ind w:firstLine="540"/>
              <w:jc w:val="both"/>
            </w:pPr>
            <w:r w:rsidRPr="005A4F90">
              <w:t>Paslaugų teikėj</w:t>
            </w:r>
            <w:r w:rsidR="00AA6A8C" w:rsidRPr="005A4F90">
              <w:t>as</w:t>
            </w:r>
          </w:p>
        </w:tc>
      </w:tr>
      <w:tr w:rsidR="00522DCB" w:rsidRPr="00522DCB" w14:paraId="745FA471" w14:textId="77777777" w:rsidTr="00D51F81">
        <w:tc>
          <w:tcPr>
            <w:tcW w:w="4500" w:type="dxa"/>
          </w:tcPr>
          <w:p w14:paraId="6F84FCD8" w14:textId="77777777" w:rsidR="00BB752A" w:rsidRPr="00522DCB" w:rsidRDefault="00AA6A8C" w:rsidP="00AA6A8C">
            <w:r>
              <w:t>Molėtų rajono</w:t>
            </w:r>
            <w:r w:rsidR="00BB752A" w:rsidRPr="00522DCB">
              <w:t xml:space="preserve"> savivaldybės administracija </w:t>
            </w:r>
          </w:p>
        </w:tc>
        <w:tc>
          <w:tcPr>
            <w:tcW w:w="4860" w:type="dxa"/>
          </w:tcPr>
          <w:p w14:paraId="5BE4D22B" w14:textId="77777777" w:rsidR="00BB752A" w:rsidRPr="00522DCB" w:rsidRDefault="00AA6A8C" w:rsidP="00AA6A8C">
            <w:pPr>
              <w:pStyle w:val="Pagrindinistekstas"/>
              <w:spacing w:after="0"/>
              <w:ind w:firstLine="540"/>
            </w:pPr>
            <w:r>
              <w:rPr>
                <w:bCs/>
              </w:rPr>
              <w:t>U</w:t>
            </w:r>
            <w:r w:rsidR="00BB752A" w:rsidRPr="00522DCB">
              <w:rPr>
                <w:bCs/>
              </w:rPr>
              <w:t>AB „</w:t>
            </w:r>
            <w:r>
              <w:rPr>
                <w:bCs/>
              </w:rPr>
              <w:t>Molėtų švara</w:t>
            </w:r>
            <w:r w:rsidR="00BB752A" w:rsidRPr="00522DCB">
              <w:rPr>
                <w:bCs/>
              </w:rPr>
              <w:t>“</w:t>
            </w:r>
          </w:p>
        </w:tc>
      </w:tr>
      <w:tr w:rsidR="00522DCB" w:rsidRPr="00522DCB" w14:paraId="6E4CE0F0" w14:textId="77777777" w:rsidTr="00D51F81">
        <w:tc>
          <w:tcPr>
            <w:tcW w:w="4500" w:type="dxa"/>
          </w:tcPr>
          <w:p w14:paraId="143487AD" w14:textId="77777777" w:rsidR="00AA6A8C" w:rsidRDefault="00AA6A8C" w:rsidP="00AA6A8C">
            <w:pPr>
              <w:jc w:val="both"/>
            </w:pPr>
            <w:r w:rsidRPr="00AA6A8C">
              <w:t>juridinio asmens kodas 188712799</w:t>
            </w:r>
          </w:p>
          <w:p w14:paraId="3E45BECE" w14:textId="77777777" w:rsidR="00BB752A" w:rsidRPr="00522DCB" w:rsidRDefault="00AA6A8C" w:rsidP="00AA6A8C">
            <w:pPr>
              <w:jc w:val="both"/>
            </w:pPr>
            <w:r w:rsidRPr="00AA6A8C">
              <w:t>Vilniaus g. 44, LT-33140 Molėtai</w:t>
            </w:r>
          </w:p>
        </w:tc>
        <w:tc>
          <w:tcPr>
            <w:tcW w:w="4860" w:type="dxa"/>
          </w:tcPr>
          <w:p w14:paraId="14B5BF34" w14:textId="77777777" w:rsidR="00AA6A8C" w:rsidRDefault="00AA6A8C" w:rsidP="00AA6A8C">
            <w:pPr>
              <w:pStyle w:val="Pagrindinistekstas"/>
              <w:spacing w:after="0"/>
              <w:ind w:firstLine="540"/>
            </w:pPr>
            <w:r w:rsidRPr="00AA6A8C">
              <w:t>juridinio asmens kodas 167500661</w:t>
            </w:r>
          </w:p>
          <w:p w14:paraId="1B74E39E" w14:textId="77777777" w:rsidR="00BB752A" w:rsidRPr="00522DCB" w:rsidRDefault="00260ECD" w:rsidP="00AA6A8C">
            <w:pPr>
              <w:pStyle w:val="Pagrindinistekstas"/>
              <w:spacing w:after="0"/>
              <w:ind w:firstLine="540"/>
            </w:pPr>
            <w:r w:rsidRPr="00260ECD">
              <w:t>Statybininkų g. 8, LT-33111 Molėtai</w:t>
            </w:r>
          </w:p>
        </w:tc>
      </w:tr>
      <w:tr w:rsidR="00522DCB" w:rsidRPr="00522DCB" w14:paraId="3EEA3F44" w14:textId="77777777" w:rsidTr="00D51F81">
        <w:tc>
          <w:tcPr>
            <w:tcW w:w="4500" w:type="dxa"/>
          </w:tcPr>
          <w:p w14:paraId="165E4E67" w14:textId="6F505034" w:rsidR="00BB752A" w:rsidRDefault="00BB752A" w:rsidP="00260ECD">
            <w:pPr>
              <w:jc w:val="both"/>
            </w:pPr>
            <w:r w:rsidRPr="00522DCB">
              <w:t xml:space="preserve">Tel. (8 </w:t>
            </w:r>
            <w:r w:rsidR="00260ECD">
              <w:t>383</w:t>
            </w:r>
            <w:r w:rsidRPr="00522DCB">
              <w:t xml:space="preserve">) </w:t>
            </w:r>
            <w:r w:rsidR="00260ECD">
              <w:t>547</w:t>
            </w:r>
            <w:r w:rsidR="005A4F90">
              <w:t xml:space="preserve"> </w:t>
            </w:r>
            <w:r w:rsidR="00260ECD">
              <w:t>41</w:t>
            </w:r>
            <w:r w:rsidRPr="00522DCB">
              <w:t>, faks.</w:t>
            </w:r>
            <w:r w:rsidR="00260ECD">
              <w:t xml:space="preserve"> </w:t>
            </w:r>
            <w:r w:rsidRPr="00522DCB">
              <w:t xml:space="preserve">(8 </w:t>
            </w:r>
            <w:r w:rsidR="00260ECD">
              <w:t>383</w:t>
            </w:r>
            <w:r w:rsidRPr="00522DCB">
              <w:t xml:space="preserve">) </w:t>
            </w:r>
            <w:r w:rsidR="00260ECD">
              <w:t>514</w:t>
            </w:r>
            <w:r w:rsidR="005A4F90">
              <w:t xml:space="preserve"> </w:t>
            </w:r>
            <w:r w:rsidR="00260ECD">
              <w:t>42</w:t>
            </w:r>
          </w:p>
          <w:p w14:paraId="3AF27898" w14:textId="63500DEE" w:rsidR="00260ECD" w:rsidRPr="00260ECD" w:rsidRDefault="00260ECD" w:rsidP="00260ECD">
            <w:pPr>
              <w:jc w:val="both"/>
              <w:rPr>
                <w:lang w:val="en-US"/>
              </w:rPr>
            </w:pPr>
            <w:r>
              <w:t>El. paštas</w:t>
            </w:r>
            <w:r w:rsidR="005A4F90">
              <w:t xml:space="preserve">  </w:t>
            </w:r>
            <w:hyperlink r:id="rId8" w:history="1">
              <w:r w:rsidR="005A4F90" w:rsidRPr="005A4F90">
                <w:rPr>
                  <w:rStyle w:val="Hipersaitas"/>
                  <w:iCs/>
                  <w:color w:val="auto"/>
                  <w:u w:val="none"/>
                </w:rPr>
                <w:t>savivalybe</w:t>
              </w:r>
              <w:r w:rsidR="005A4F90" w:rsidRPr="005A4F90">
                <w:rPr>
                  <w:rStyle w:val="Hipersaitas"/>
                  <w:iCs/>
                  <w:color w:val="auto"/>
                  <w:u w:val="none"/>
                  <w:lang w:val="en-US"/>
                </w:rPr>
                <w:t>@moletai.lt</w:t>
              </w:r>
            </w:hyperlink>
            <w:r w:rsidRPr="005A4F90">
              <w:rPr>
                <w:lang w:val="en-US"/>
              </w:rPr>
              <w:t xml:space="preserve"> </w:t>
            </w:r>
          </w:p>
        </w:tc>
        <w:tc>
          <w:tcPr>
            <w:tcW w:w="4860" w:type="dxa"/>
          </w:tcPr>
          <w:p w14:paraId="03093B62" w14:textId="77777777" w:rsidR="00260ECD" w:rsidRDefault="00BB752A" w:rsidP="00260ECD">
            <w:pPr>
              <w:jc w:val="both"/>
            </w:pPr>
            <w:r w:rsidRPr="00522DCB">
              <w:t xml:space="preserve">        Tel. (8 </w:t>
            </w:r>
            <w:r w:rsidR="00260ECD">
              <w:t>383</w:t>
            </w:r>
            <w:r w:rsidRPr="00522DCB">
              <w:t xml:space="preserve">) </w:t>
            </w:r>
            <w:r w:rsidR="00260ECD">
              <w:t>51105</w:t>
            </w:r>
            <w:r w:rsidRPr="00522DCB">
              <w:t xml:space="preserve">, faks.(8 </w:t>
            </w:r>
            <w:r w:rsidR="00260ECD">
              <w:t>383</w:t>
            </w:r>
            <w:r w:rsidRPr="00522DCB">
              <w:t xml:space="preserve">) </w:t>
            </w:r>
            <w:r w:rsidR="00260ECD">
              <w:t>51105</w:t>
            </w:r>
          </w:p>
          <w:p w14:paraId="1437E21D" w14:textId="7CB5E0CF" w:rsidR="00BB752A" w:rsidRPr="00260ECD" w:rsidRDefault="00260ECD" w:rsidP="00260ECD">
            <w:pPr>
              <w:rPr>
                <w:lang w:val="en-US"/>
              </w:rPr>
            </w:pPr>
            <w:r>
              <w:t xml:space="preserve">         El. paštas</w:t>
            </w:r>
            <w:r w:rsidR="005A4F90">
              <w:t xml:space="preserve"> </w:t>
            </w:r>
            <w:r>
              <w:t xml:space="preserve"> </w:t>
            </w:r>
            <w:hyperlink r:id="rId9" w:history="1">
              <w:r w:rsidRPr="005A4F90">
                <w:rPr>
                  <w:rStyle w:val="Hipersaitas"/>
                  <w:color w:val="auto"/>
                  <w:u w:val="none"/>
                </w:rPr>
                <w:t>svara</w:t>
              </w:r>
              <w:r w:rsidRPr="005A4F90">
                <w:rPr>
                  <w:rStyle w:val="Hipersaitas"/>
                  <w:color w:val="auto"/>
                  <w:u w:val="none"/>
                  <w:lang w:val="en-US"/>
                </w:rPr>
                <w:t>@moletusvara.lt</w:t>
              </w:r>
            </w:hyperlink>
            <w:r>
              <w:rPr>
                <w:lang w:val="en-US"/>
              </w:rPr>
              <w:t xml:space="preserve"> </w:t>
            </w:r>
          </w:p>
        </w:tc>
      </w:tr>
      <w:tr w:rsidR="00522DCB" w:rsidRPr="00522DCB" w14:paraId="0CD1E26E" w14:textId="77777777" w:rsidTr="00D51F81">
        <w:tc>
          <w:tcPr>
            <w:tcW w:w="4500" w:type="dxa"/>
          </w:tcPr>
          <w:p w14:paraId="3B89DE2F" w14:textId="77777777" w:rsidR="00BB752A" w:rsidRPr="00522DCB" w:rsidRDefault="00BB752A" w:rsidP="00260ECD">
            <w:pPr>
              <w:jc w:val="both"/>
            </w:pPr>
            <w:r w:rsidRPr="00522DCB">
              <w:t xml:space="preserve">Sąskaitos Nr. </w:t>
            </w:r>
            <w:r w:rsidR="00260ECD">
              <w:t>LT50 4010 0455 0001 0062</w:t>
            </w:r>
            <w:r w:rsidRPr="00522DCB">
              <w:t xml:space="preserve"> </w:t>
            </w:r>
          </w:p>
        </w:tc>
        <w:tc>
          <w:tcPr>
            <w:tcW w:w="4860" w:type="dxa"/>
          </w:tcPr>
          <w:p w14:paraId="331D79AE" w14:textId="77777777" w:rsidR="00BB752A" w:rsidRPr="00522DCB" w:rsidRDefault="00BB752A" w:rsidP="00AA6A8C">
            <w:pPr>
              <w:jc w:val="both"/>
            </w:pPr>
            <w:r w:rsidRPr="00522DCB">
              <w:t xml:space="preserve">        Sąskaitos Nr.  </w:t>
            </w:r>
            <w:r w:rsidR="00BB3388" w:rsidRPr="00522DCB">
              <w:rPr>
                <w:spacing w:val="-4"/>
              </w:rPr>
              <w:t>LT87 7300 0100 0237 0625</w:t>
            </w:r>
          </w:p>
        </w:tc>
      </w:tr>
      <w:tr w:rsidR="00522DCB" w:rsidRPr="00522DCB" w14:paraId="2AEB0AE6" w14:textId="77777777" w:rsidTr="00D51F81">
        <w:tc>
          <w:tcPr>
            <w:tcW w:w="4500" w:type="dxa"/>
          </w:tcPr>
          <w:p w14:paraId="6AE83DBF" w14:textId="77777777" w:rsidR="00BB752A" w:rsidRDefault="00BB752A" w:rsidP="00AA6A8C">
            <w:pPr>
              <w:jc w:val="both"/>
              <w:rPr>
                <w:lang w:val="de-DE"/>
              </w:rPr>
            </w:pPr>
          </w:p>
          <w:p w14:paraId="6A95B388" w14:textId="77777777" w:rsidR="00260ECD" w:rsidRPr="00522DCB" w:rsidRDefault="00260ECD" w:rsidP="00AA6A8C">
            <w:pPr>
              <w:jc w:val="both"/>
              <w:rPr>
                <w:lang w:val="de-DE"/>
              </w:rPr>
            </w:pPr>
          </w:p>
        </w:tc>
        <w:tc>
          <w:tcPr>
            <w:tcW w:w="4860" w:type="dxa"/>
          </w:tcPr>
          <w:p w14:paraId="0C155F05" w14:textId="77777777" w:rsidR="00BB752A" w:rsidRPr="00522DCB" w:rsidRDefault="00BB752A" w:rsidP="00AA6A8C">
            <w:pPr>
              <w:jc w:val="both"/>
            </w:pPr>
          </w:p>
        </w:tc>
      </w:tr>
      <w:tr w:rsidR="00522DCB" w:rsidRPr="00522DCB" w14:paraId="4BF9CAD3" w14:textId="77777777" w:rsidTr="00D51F81">
        <w:tc>
          <w:tcPr>
            <w:tcW w:w="4500" w:type="dxa"/>
          </w:tcPr>
          <w:p w14:paraId="160DE95B" w14:textId="77777777" w:rsidR="00BB752A" w:rsidRPr="00522DCB" w:rsidRDefault="00BB752A" w:rsidP="00AA6A8C">
            <w:pPr>
              <w:jc w:val="both"/>
            </w:pPr>
            <w:r w:rsidRPr="00522DCB">
              <w:t>____________________________ A. V.</w:t>
            </w:r>
          </w:p>
        </w:tc>
        <w:tc>
          <w:tcPr>
            <w:tcW w:w="4860" w:type="dxa"/>
          </w:tcPr>
          <w:p w14:paraId="2EBE0CB2" w14:textId="77777777" w:rsidR="00BB752A" w:rsidRPr="00522DCB" w:rsidRDefault="00BB752A" w:rsidP="00AA6A8C">
            <w:pPr>
              <w:jc w:val="both"/>
            </w:pPr>
            <w:r w:rsidRPr="00522DCB">
              <w:t xml:space="preserve">           ____________________________ A. V.</w:t>
            </w:r>
          </w:p>
        </w:tc>
      </w:tr>
    </w:tbl>
    <w:p w14:paraId="48E6E967" w14:textId="77777777" w:rsidR="000A523E" w:rsidRPr="00522DCB" w:rsidRDefault="00260ECD" w:rsidP="00C17102">
      <w:r>
        <w:t>(pareigos, vardas, pavardė)</w:t>
      </w:r>
      <w:r w:rsidR="00BB752A" w:rsidRPr="00522DCB">
        <w:tab/>
      </w:r>
      <w:r w:rsidR="00BB752A" w:rsidRPr="00522DCB">
        <w:tab/>
      </w:r>
      <w:r>
        <w:t>(pareigos, vardas, pavardė)</w:t>
      </w:r>
      <w:r w:rsidR="00BB752A" w:rsidRPr="00522DCB">
        <w:t xml:space="preserve"> </w:t>
      </w:r>
    </w:p>
    <w:sectPr w:rsidR="000A523E" w:rsidRPr="00522DCB" w:rsidSect="00203775">
      <w:headerReference w:type="default" r:id="rId10"/>
      <w:footerReference w:type="even"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AC609" w14:textId="77777777" w:rsidR="00C21BF7" w:rsidRDefault="00C21BF7">
      <w:r>
        <w:separator/>
      </w:r>
    </w:p>
  </w:endnote>
  <w:endnote w:type="continuationSeparator" w:id="0">
    <w:p w14:paraId="587C6770" w14:textId="77777777" w:rsidR="00C21BF7" w:rsidRDefault="00C2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39378" w14:textId="77777777" w:rsidR="00AA6A8C" w:rsidRDefault="00AA6A8C">
    <w:pPr>
      <w:pStyle w:val="Porat"/>
    </w:pPr>
    <w:r>
      <w:fldChar w:fldCharType="begin"/>
    </w:r>
    <w:r>
      <w:instrText>PAGE</w:instrText>
    </w:r>
    <w:r>
      <w:fldChar w:fldCharType="separate"/>
    </w:r>
    <w:r>
      <w:rPr>
        <w:noProof/>
      </w:rPr>
      <w:t>2</w:t>
    </w:r>
    <w:r>
      <w:fldChar w:fldCharType="end"/>
    </w:r>
  </w:p>
  <w:p w14:paraId="149D5889" w14:textId="77777777" w:rsidR="00AA6A8C" w:rsidRDefault="00AA6A8C">
    <w:pPr>
      <w:pStyle w:val="Por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4EBB5" w14:textId="77777777" w:rsidR="00C21BF7" w:rsidRDefault="00C21BF7">
      <w:r>
        <w:separator/>
      </w:r>
    </w:p>
  </w:footnote>
  <w:footnote w:type="continuationSeparator" w:id="0">
    <w:p w14:paraId="2B8E486A" w14:textId="77777777" w:rsidR="00C21BF7" w:rsidRDefault="00C21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AA6AE" w14:textId="317F4D26" w:rsidR="00AA6A8C" w:rsidRDefault="00AA6A8C">
    <w:pPr>
      <w:pStyle w:val="Antrats"/>
      <w:jc w:val="center"/>
    </w:pPr>
    <w:r>
      <w:fldChar w:fldCharType="begin"/>
    </w:r>
    <w:r>
      <w:instrText>PAGE   \* MERGEFORMAT</w:instrText>
    </w:r>
    <w:r>
      <w:fldChar w:fldCharType="separate"/>
    </w:r>
    <w:r w:rsidR="00F72C78">
      <w:rPr>
        <w:noProof/>
      </w:rPr>
      <w:t>6</w:t>
    </w:r>
    <w:r>
      <w:fldChar w:fldCharType="end"/>
    </w:r>
  </w:p>
  <w:p w14:paraId="18B91CA2" w14:textId="77777777" w:rsidR="00AA6A8C" w:rsidRDefault="00AA6A8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85A3A60"/>
    <w:lvl w:ilvl="0">
      <w:start w:val="1"/>
      <w:numFmt w:val="decimal"/>
      <w:lvlText w:val="%1."/>
      <w:lvlJc w:val="left"/>
      <w:pPr>
        <w:tabs>
          <w:tab w:val="num" w:pos="568"/>
        </w:tabs>
        <w:ind w:left="426" w:firstLine="567"/>
      </w:pPr>
      <w:rPr>
        <w:rFonts w:ascii="Times New Roman" w:hAnsi="Times New Roman" w:cs="Times New Roman" w:hint="default"/>
        <w:b w:val="0"/>
        <w:i w:val="0"/>
        <w:color w:val="auto"/>
        <w:sz w:val="24"/>
        <w:szCs w:val="24"/>
      </w:rPr>
    </w:lvl>
    <w:lvl w:ilvl="1">
      <w:start w:val="1"/>
      <w:numFmt w:val="decimal"/>
      <w:isLgl/>
      <w:lvlText w:val="%1.%2."/>
      <w:lvlJc w:val="left"/>
      <w:pPr>
        <w:tabs>
          <w:tab w:val="num" w:pos="1772"/>
        </w:tabs>
        <w:ind w:left="1772" w:hanging="495"/>
      </w:pPr>
      <w:rPr>
        <w:rFonts w:cs="Times New Roman" w:hint="default"/>
        <w:b w:val="0"/>
        <w:strike w:val="0"/>
        <w:color w:val="auto"/>
      </w:rPr>
    </w:lvl>
    <w:lvl w:ilvl="2">
      <w:start w:val="1"/>
      <w:numFmt w:val="decimal"/>
      <w:isLgl/>
      <w:lvlText w:val="%1.%2.%3."/>
      <w:lvlJc w:val="left"/>
      <w:pPr>
        <w:tabs>
          <w:tab w:val="num" w:pos="723"/>
        </w:tabs>
        <w:ind w:left="723" w:hanging="720"/>
      </w:pPr>
      <w:rPr>
        <w:rFonts w:cs="Times New Roman" w:hint="default"/>
      </w:rPr>
    </w:lvl>
    <w:lvl w:ilvl="3">
      <w:start w:val="1"/>
      <w:numFmt w:val="decimal"/>
      <w:isLgl/>
      <w:lvlText w:val="%1.%2.%3.%4."/>
      <w:lvlJc w:val="left"/>
      <w:pPr>
        <w:tabs>
          <w:tab w:val="num" w:pos="723"/>
        </w:tabs>
        <w:ind w:left="723" w:hanging="720"/>
      </w:pPr>
      <w:rPr>
        <w:rFonts w:cs="Times New Roman" w:hint="default"/>
      </w:rPr>
    </w:lvl>
    <w:lvl w:ilvl="4">
      <w:start w:val="1"/>
      <w:numFmt w:val="decimal"/>
      <w:isLgl/>
      <w:lvlText w:val="%1.%2.%3.%4.%5."/>
      <w:lvlJc w:val="left"/>
      <w:pPr>
        <w:tabs>
          <w:tab w:val="num" w:pos="1083"/>
        </w:tabs>
        <w:ind w:left="1083" w:hanging="1080"/>
      </w:pPr>
      <w:rPr>
        <w:rFonts w:cs="Times New Roman" w:hint="default"/>
      </w:rPr>
    </w:lvl>
    <w:lvl w:ilvl="5">
      <w:start w:val="1"/>
      <w:numFmt w:val="decimal"/>
      <w:isLgl/>
      <w:lvlText w:val="%1.%2.%3.%4.%5.%6."/>
      <w:lvlJc w:val="left"/>
      <w:pPr>
        <w:tabs>
          <w:tab w:val="num" w:pos="1083"/>
        </w:tabs>
        <w:ind w:left="1083" w:hanging="1080"/>
      </w:pPr>
      <w:rPr>
        <w:rFonts w:cs="Times New Roman" w:hint="default"/>
      </w:rPr>
    </w:lvl>
    <w:lvl w:ilvl="6">
      <w:start w:val="1"/>
      <w:numFmt w:val="decimal"/>
      <w:isLgl/>
      <w:lvlText w:val="%1.%2.%3.%4.%5.%6.%7."/>
      <w:lvlJc w:val="left"/>
      <w:pPr>
        <w:tabs>
          <w:tab w:val="num" w:pos="1443"/>
        </w:tabs>
        <w:ind w:left="1443" w:hanging="1440"/>
      </w:pPr>
      <w:rPr>
        <w:rFonts w:cs="Times New Roman" w:hint="default"/>
      </w:rPr>
    </w:lvl>
    <w:lvl w:ilvl="7">
      <w:start w:val="1"/>
      <w:numFmt w:val="decimal"/>
      <w:isLgl/>
      <w:lvlText w:val="%1.%2.%3.%4.%5.%6.%7.%8."/>
      <w:lvlJc w:val="left"/>
      <w:pPr>
        <w:tabs>
          <w:tab w:val="num" w:pos="1443"/>
        </w:tabs>
        <w:ind w:left="1443" w:hanging="1440"/>
      </w:pPr>
      <w:rPr>
        <w:rFonts w:cs="Times New Roman" w:hint="default"/>
      </w:rPr>
    </w:lvl>
    <w:lvl w:ilvl="8">
      <w:start w:val="1"/>
      <w:numFmt w:val="decimal"/>
      <w:isLgl/>
      <w:lvlText w:val="%1.%2.%3.%4.%5.%6.%7.%8.%9."/>
      <w:lvlJc w:val="left"/>
      <w:pPr>
        <w:tabs>
          <w:tab w:val="num" w:pos="1803"/>
        </w:tabs>
        <w:ind w:left="1803" w:hanging="1800"/>
      </w:pPr>
      <w:rPr>
        <w:rFonts w:cs="Times New Roman" w:hint="default"/>
      </w:rPr>
    </w:lvl>
  </w:abstractNum>
  <w:abstractNum w:abstractNumId="1" w15:restartNumberingAfterBreak="0">
    <w:nsid w:val="0A051B71"/>
    <w:multiLevelType w:val="multilevel"/>
    <w:tmpl w:val="8280CD5E"/>
    <w:lvl w:ilvl="0">
      <w:start w:val="1"/>
      <w:numFmt w:val="decimal"/>
      <w:lvlText w:val="%1."/>
      <w:lvlJc w:val="left"/>
      <w:pPr>
        <w:ind w:left="1429" w:hanging="360"/>
      </w:pPr>
      <w:rPr>
        <w:b/>
        <w:color w:val="auto"/>
        <w:u w:val="none"/>
      </w:rPr>
    </w:lvl>
    <w:lvl w:ilvl="1">
      <w:start w:val="1"/>
      <w:numFmt w:val="decimal"/>
      <w:isLgl/>
      <w:lvlText w:val="%1.%2."/>
      <w:lvlJc w:val="left"/>
      <w:pPr>
        <w:ind w:left="1129" w:hanging="420"/>
      </w:pPr>
      <w:rPr>
        <w:rFonts w:hint="default"/>
        <w:b w:val="0"/>
      </w:rPr>
    </w:lvl>
    <w:lvl w:ilvl="2">
      <w:start w:val="1"/>
      <w:numFmt w:val="decimal"/>
      <w:isLgl/>
      <w:lvlText w:val="%1.%2.%3."/>
      <w:lvlJc w:val="left"/>
      <w:pPr>
        <w:ind w:left="1789"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796D0B68"/>
    <w:multiLevelType w:val="multilevel"/>
    <w:tmpl w:val="F6BAC948"/>
    <w:lvl w:ilvl="0">
      <w:start w:val="1"/>
      <w:numFmt w:val="decimal"/>
      <w:pStyle w:val="Antrat1"/>
      <w:suff w:val="space"/>
      <w:lvlText w:val="%1."/>
      <w:lvlJc w:val="left"/>
      <w:pPr>
        <w:ind w:left="2701" w:hanging="432"/>
      </w:pPr>
      <w:rPr>
        <w:rFonts w:hint="default"/>
      </w:rPr>
    </w:lvl>
    <w:lvl w:ilvl="1">
      <w:start w:val="1"/>
      <w:numFmt w:val="decimal"/>
      <w:pStyle w:val="Antrat2"/>
      <w:suff w:val="space"/>
      <w:lvlText w:val="%1.%2."/>
      <w:lvlJc w:val="left"/>
      <w:pPr>
        <w:ind w:left="-180" w:firstLine="720"/>
      </w:pPr>
      <w:rPr>
        <w:rFonts w:ascii="Times New Roman" w:eastAsia="Times New Roman" w:hAnsi="Times New Roman" w:cs="Times New Roman"/>
        <w:i w:val="0"/>
        <w:color w:val="auto"/>
      </w:rPr>
    </w:lvl>
    <w:lvl w:ilvl="2">
      <w:start w:val="1"/>
      <w:numFmt w:val="decimal"/>
      <w:pStyle w:val="Antrat3"/>
      <w:suff w:val="space"/>
      <w:lvlText w:val="%1.%2.%3."/>
      <w:lvlJc w:val="left"/>
      <w:pPr>
        <w:ind w:left="-294"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1872"/>
        </w:tabs>
        <w:ind w:left="187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2304"/>
        </w:tabs>
        <w:ind w:left="2304" w:hanging="1584"/>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6A"/>
    <w:rsid w:val="00013B82"/>
    <w:rsid w:val="0002512F"/>
    <w:rsid w:val="00025A56"/>
    <w:rsid w:val="0002664F"/>
    <w:rsid w:val="0004777F"/>
    <w:rsid w:val="00092914"/>
    <w:rsid w:val="000A27B6"/>
    <w:rsid w:val="000A523E"/>
    <w:rsid w:val="000D500C"/>
    <w:rsid w:val="000E38C8"/>
    <w:rsid w:val="00102D67"/>
    <w:rsid w:val="00113A74"/>
    <w:rsid w:val="001144BC"/>
    <w:rsid w:val="00115EA2"/>
    <w:rsid w:val="00123936"/>
    <w:rsid w:val="00123D0D"/>
    <w:rsid w:val="0012708C"/>
    <w:rsid w:val="00133B88"/>
    <w:rsid w:val="00134658"/>
    <w:rsid w:val="00135A72"/>
    <w:rsid w:val="00140406"/>
    <w:rsid w:val="001512C8"/>
    <w:rsid w:val="00161DE1"/>
    <w:rsid w:val="0017291F"/>
    <w:rsid w:val="00177089"/>
    <w:rsid w:val="00193D44"/>
    <w:rsid w:val="001A1AC6"/>
    <w:rsid w:val="001B09FD"/>
    <w:rsid w:val="001B1CC8"/>
    <w:rsid w:val="001E716A"/>
    <w:rsid w:val="001F5945"/>
    <w:rsid w:val="00203775"/>
    <w:rsid w:val="0020494C"/>
    <w:rsid w:val="0021281D"/>
    <w:rsid w:val="00237471"/>
    <w:rsid w:val="0024654A"/>
    <w:rsid w:val="00250EBE"/>
    <w:rsid w:val="00260ECD"/>
    <w:rsid w:val="00261E84"/>
    <w:rsid w:val="0026599D"/>
    <w:rsid w:val="002874F3"/>
    <w:rsid w:val="002A2704"/>
    <w:rsid w:val="002A7FF7"/>
    <w:rsid w:val="002D0ECC"/>
    <w:rsid w:val="002D5678"/>
    <w:rsid w:val="003030B9"/>
    <w:rsid w:val="00312146"/>
    <w:rsid w:val="00317291"/>
    <w:rsid w:val="00330437"/>
    <w:rsid w:val="00330618"/>
    <w:rsid w:val="00341064"/>
    <w:rsid w:val="00350670"/>
    <w:rsid w:val="003564E8"/>
    <w:rsid w:val="00371132"/>
    <w:rsid w:val="003820A0"/>
    <w:rsid w:val="003875D9"/>
    <w:rsid w:val="00397618"/>
    <w:rsid w:val="003A38B0"/>
    <w:rsid w:val="003C0E36"/>
    <w:rsid w:val="003C3539"/>
    <w:rsid w:val="003C41C3"/>
    <w:rsid w:val="003E7C33"/>
    <w:rsid w:val="003F5149"/>
    <w:rsid w:val="003F6F64"/>
    <w:rsid w:val="004012BA"/>
    <w:rsid w:val="00413502"/>
    <w:rsid w:val="00421E2C"/>
    <w:rsid w:val="00432313"/>
    <w:rsid w:val="004556D6"/>
    <w:rsid w:val="00457B40"/>
    <w:rsid w:val="004654D5"/>
    <w:rsid w:val="00466DA9"/>
    <w:rsid w:val="00480116"/>
    <w:rsid w:val="00481461"/>
    <w:rsid w:val="004852F6"/>
    <w:rsid w:val="00495CCD"/>
    <w:rsid w:val="00496F41"/>
    <w:rsid w:val="004B0BFE"/>
    <w:rsid w:val="004B6E99"/>
    <w:rsid w:val="004E38F5"/>
    <w:rsid w:val="004E47AA"/>
    <w:rsid w:val="004E719B"/>
    <w:rsid w:val="004F2486"/>
    <w:rsid w:val="00504E57"/>
    <w:rsid w:val="00522DCB"/>
    <w:rsid w:val="005306AB"/>
    <w:rsid w:val="00535FDA"/>
    <w:rsid w:val="0053639D"/>
    <w:rsid w:val="00541EA8"/>
    <w:rsid w:val="005539D9"/>
    <w:rsid w:val="00562492"/>
    <w:rsid w:val="00563624"/>
    <w:rsid w:val="00571A58"/>
    <w:rsid w:val="00571D14"/>
    <w:rsid w:val="00572FE7"/>
    <w:rsid w:val="005838ED"/>
    <w:rsid w:val="0059081B"/>
    <w:rsid w:val="005A20E9"/>
    <w:rsid w:val="005A4F90"/>
    <w:rsid w:val="005C49C8"/>
    <w:rsid w:val="005C553D"/>
    <w:rsid w:val="005C6ABE"/>
    <w:rsid w:val="005E3191"/>
    <w:rsid w:val="00614469"/>
    <w:rsid w:val="00616D39"/>
    <w:rsid w:val="0064519B"/>
    <w:rsid w:val="0066460D"/>
    <w:rsid w:val="006753B1"/>
    <w:rsid w:val="00676D19"/>
    <w:rsid w:val="0067784B"/>
    <w:rsid w:val="006823DA"/>
    <w:rsid w:val="006C1376"/>
    <w:rsid w:val="006C2DFB"/>
    <w:rsid w:val="006D2B7C"/>
    <w:rsid w:val="006E2E38"/>
    <w:rsid w:val="00704697"/>
    <w:rsid w:val="007063BB"/>
    <w:rsid w:val="00711684"/>
    <w:rsid w:val="007549A3"/>
    <w:rsid w:val="0077012B"/>
    <w:rsid w:val="00772F5F"/>
    <w:rsid w:val="007802F2"/>
    <w:rsid w:val="007C0293"/>
    <w:rsid w:val="007D1D14"/>
    <w:rsid w:val="007D1E6A"/>
    <w:rsid w:val="007F1602"/>
    <w:rsid w:val="007F1D1E"/>
    <w:rsid w:val="00800680"/>
    <w:rsid w:val="008028CE"/>
    <w:rsid w:val="008268C0"/>
    <w:rsid w:val="00831E51"/>
    <w:rsid w:val="008321AD"/>
    <w:rsid w:val="00834BB6"/>
    <w:rsid w:val="00835FAF"/>
    <w:rsid w:val="00837569"/>
    <w:rsid w:val="008376D6"/>
    <w:rsid w:val="00844F71"/>
    <w:rsid w:val="008466E2"/>
    <w:rsid w:val="008502D6"/>
    <w:rsid w:val="008639AF"/>
    <w:rsid w:val="0087579A"/>
    <w:rsid w:val="00882A64"/>
    <w:rsid w:val="008942FA"/>
    <w:rsid w:val="00894927"/>
    <w:rsid w:val="00894F41"/>
    <w:rsid w:val="008C618C"/>
    <w:rsid w:val="008C71BC"/>
    <w:rsid w:val="009003A3"/>
    <w:rsid w:val="00920B3C"/>
    <w:rsid w:val="0092285E"/>
    <w:rsid w:val="0094119B"/>
    <w:rsid w:val="00941F6A"/>
    <w:rsid w:val="009564B2"/>
    <w:rsid w:val="00984927"/>
    <w:rsid w:val="00995CAB"/>
    <w:rsid w:val="009A1A71"/>
    <w:rsid w:val="009A4ABD"/>
    <w:rsid w:val="009D1FCA"/>
    <w:rsid w:val="009D5A29"/>
    <w:rsid w:val="009D5B57"/>
    <w:rsid w:val="009E08E3"/>
    <w:rsid w:val="009E6E47"/>
    <w:rsid w:val="00A01B7D"/>
    <w:rsid w:val="00A03473"/>
    <w:rsid w:val="00A24E15"/>
    <w:rsid w:val="00A31A47"/>
    <w:rsid w:val="00A32B0B"/>
    <w:rsid w:val="00A465C7"/>
    <w:rsid w:val="00A469B1"/>
    <w:rsid w:val="00A521C8"/>
    <w:rsid w:val="00A6413F"/>
    <w:rsid w:val="00AA3ECB"/>
    <w:rsid w:val="00AA6A8C"/>
    <w:rsid w:val="00AD4688"/>
    <w:rsid w:val="00B00DB4"/>
    <w:rsid w:val="00B1034A"/>
    <w:rsid w:val="00B56390"/>
    <w:rsid w:val="00B811D5"/>
    <w:rsid w:val="00B902F0"/>
    <w:rsid w:val="00B96EDA"/>
    <w:rsid w:val="00BB3388"/>
    <w:rsid w:val="00BB7145"/>
    <w:rsid w:val="00BB752A"/>
    <w:rsid w:val="00BD38FB"/>
    <w:rsid w:val="00BD6061"/>
    <w:rsid w:val="00BF07E4"/>
    <w:rsid w:val="00BF6207"/>
    <w:rsid w:val="00C11B8B"/>
    <w:rsid w:val="00C1458F"/>
    <w:rsid w:val="00C17102"/>
    <w:rsid w:val="00C21BF7"/>
    <w:rsid w:val="00C33209"/>
    <w:rsid w:val="00C35F52"/>
    <w:rsid w:val="00C554F2"/>
    <w:rsid w:val="00C7135C"/>
    <w:rsid w:val="00C86E23"/>
    <w:rsid w:val="00C93769"/>
    <w:rsid w:val="00CA0A11"/>
    <w:rsid w:val="00CC0E6F"/>
    <w:rsid w:val="00CC2A7E"/>
    <w:rsid w:val="00CD752B"/>
    <w:rsid w:val="00CE55BE"/>
    <w:rsid w:val="00CE7170"/>
    <w:rsid w:val="00CF496C"/>
    <w:rsid w:val="00D13503"/>
    <w:rsid w:val="00D15234"/>
    <w:rsid w:val="00D326B7"/>
    <w:rsid w:val="00D338BB"/>
    <w:rsid w:val="00D34192"/>
    <w:rsid w:val="00D51F81"/>
    <w:rsid w:val="00D52183"/>
    <w:rsid w:val="00D61B0F"/>
    <w:rsid w:val="00D812BA"/>
    <w:rsid w:val="00D873FF"/>
    <w:rsid w:val="00DB17D8"/>
    <w:rsid w:val="00DD2603"/>
    <w:rsid w:val="00DD2A26"/>
    <w:rsid w:val="00DD76DC"/>
    <w:rsid w:val="00DE3A74"/>
    <w:rsid w:val="00DF45DC"/>
    <w:rsid w:val="00E06528"/>
    <w:rsid w:val="00E248C8"/>
    <w:rsid w:val="00E3487A"/>
    <w:rsid w:val="00E85699"/>
    <w:rsid w:val="00E90452"/>
    <w:rsid w:val="00EC02F0"/>
    <w:rsid w:val="00EC67ED"/>
    <w:rsid w:val="00EC7198"/>
    <w:rsid w:val="00ED3458"/>
    <w:rsid w:val="00F0077E"/>
    <w:rsid w:val="00F179F5"/>
    <w:rsid w:val="00F31DB6"/>
    <w:rsid w:val="00F46733"/>
    <w:rsid w:val="00F47075"/>
    <w:rsid w:val="00F52111"/>
    <w:rsid w:val="00F60E3F"/>
    <w:rsid w:val="00F613F9"/>
    <w:rsid w:val="00F71C7C"/>
    <w:rsid w:val="00F72C78"/>
    <w:rsid w:val="00FA2932"/>
    <w:rsid w:val="00FA4B16"/>
    <w:rsid w:val="00FB7D53"/>
    <w:rsid w:val="00FC2B0A"/>
    <w:rsid w:val="00FC6CF6"/>
    <w:rsid w:val="00FD2C4C"/>
    <w:rsid w:val="00FF023F"/>
    <w:rsid w:val="00FF15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D29D7"/>
  <w15:docId w15:val="{D5DA6571-1A74-465E-9993-89019FC5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8466E2"/>
    <w:pPr>
      <w:keepNext/>
      <w:numPr>
        <w:numId w:val="2"/>
      </w:numPr>
      <w:spacing w:before="360" w:after="360"/>
      <w:jc w:val="center"/>
      <w:outlineLvl w:val="0"/>
    </w:pPr>
    <w:rPr>
      <w:sz w:val="28"/>
      <w:szCs w:val="20"/>
      <w:lang w:eastAsia="en-US"/>
    </w:rPr>
  </w:style>
  <w:style w:type="paragraph" w:styleId="Antrat2">
    <w:name w:val="heading 2"/>
    <w:basedOn w:val="prastasis"/>
    <w:next w:val="prastasis"/>
    <w:link w:val="Antrat2Diagrama"/>
    <w:qFormat/>
    <w:rsid w:val="008466E2"/>
    <w:pPr>
      <w:numPr>
        <w:ilvl w:val="1"/>
        <w:numId w:val="2"/>
      </w:numPr>
      <w:jc w:val="both"/>
      <w:outlineLvl w:val="1"/>
    </w:pPr>
    <w:rPr>
      <w:szCs w:val="20"/>
      <w:lang w:eastAsia="en-US"/>
    </w:rPr>
  </w:style>
  <w:style w:type="paragraph" w:styleId="Antrat3">
    <w:name w:val="heading 3"/>
    <w:basedOn w:val="prastasis"/>
    <w:next w:val="prastasis"/>
    <w:link w:val="Antrat3Diagrama"/>
    <w:qFormat/>
    <w:rsid w:val="008466E2"/>
    <w:pPr>
      <w:keepNext/>
      <w:numPr>
        <w:ilvl w:val="2"/>
        <w:numId w:val="2"/>
      </w:numPr>
      <w:jc w:val="both"/>
      <w:outlineLvl w:val="2"/>
    </w:pPr>
    <w:rPr>
      <w:szCs w:val="20"/>
      <w:lang w:eastAsia="en-US"/>
    </w:rPr>
  </w:style>
  <w:style w:type="paragraph" w:styleId="Antrat4">
    <w:name w:val="heading 4"/>
    <w:basedOn w:val="prastasis"/>
    <w:next w:val="prastasis"/>
    <w:link w:val="Antrat4Diagrama"/>
    <w:qFormat/>
    <w:rsid w:val="008466E2"/>
    <w:pPr>
      <w:keepNext/>
      <w:numPr>
        <w:ilvl w:val="3"/>
        <w:numId w:val="2"/>
      </w:numPr>
      <w:outlineLvl w:val="3"/>
    </w:pPr>
    <w:rPr>
      <w:b/>
      <w:sz w:val="44"/>
      <w:szCs w:val="20"/>
      <w:lang w:eastAsia="en-US"/>
    </w:rPr>
  </w:style>
  <w:style w:type="paragraph" w:styleId="Antrat5">
    <w:name w:val="heading 5"/>
    <w:basedOn w:val="prastasis"/>
    <w:next w:val="prastasis"/>
    <w:link w:val="Antrat5Diagrama"/>
    <w:qFormat/>
    <w:rsid w:val="008466E2"/>
    <w:pPr>
      <w:keepNext/>
      <w:numPr>
        <w:ilvl w:val="4"/>
        <w:numId w:val="2"/>
      </w:numPr>
      <w:outlineLvl w:val="4"/>
    </w:pPr>
    <w:rPr>
      <w:b/>
      <w:sz w:val="40"/>
      <w:szCs w:val="20"/>
      <w:lang w:eastAsia="en-US"/>
    </w:rPr>
  </w:style>
  <w:style w:type="paragraph" w:styleId="Antrat6">
    <w:name w:val="heading 6"/>
    <w:basedOn w:val="prastasis"/>
    <w:next w:val="prastasis"/>
    <w:link w:val="Antrat6Diagrama"/>
    <w:qFormat/>
    <w:rsid w:val="008466E2"/>
    <w:pPr>
      <w:keepNext/>
      <w:numPr>
        <w:ilvl w:val="5"/>
        <w:numId w:val="2"/>
      </w:numPr>
      <w:outlineLvl w:val="5"/>
    </w:pPr>
    <w:rPr>
      <w:b/>
      <w:sz w:val="36"/>
      <w:szCs w:val="20"/>
      <w:lang w:eastAsia="en-US"/>
    </w:rPr>
  </w:style>
  <w:style w:type="paragraph" w:styleId="Antrat7">
    <w:name w:val="heading 7"/>
    <w:basedOn w:val="prastasis"/>
    <w:next w:val="prastasis"/>
    <w:link w:val="Antrat7Diagrama"/>
    <w:qFormat/>
    <w:rsid w:val="008466E2"/>
    <w:pPr>
      <w:keepNext/>
      <w:numPr>
        <w:ilvl w:val="6"/>
        <w:numId w:val="2"/>
      </w:numPr>
      <w:outlineLvl w:val="6"/>
    </w:pPr>
    <w:rPr>
      <w:sz w:val="48"/>
      <w:szCs w:val="20"/>
      <w:lang w:eastAsia="en-US"/>
    </w:rPr>
  </w:style>
  <w:style w:type="paragraph" w:styleId="Antrat8">
    <w:name w:val="heading 8"/>
    <w:basedOn w:val="prastasis"/>
    <w:next w:val="prastasis"/>
    <w:link w:val="Antrat8Diagrama"/>
    <w:qFormat/>
    <w:rsid w:val="008466E2"/>
    <w:pPr>
      <w:keepNext/>
      <w:numPr>
        <w:ilvl w:val="7"/>
        <w:numId w:val="2"/>
      </w:numPr>
      <w:outlineLvl w:val="7"/>
    </w:pPr>
    <w:rPr>
      <w:b/>
      <w:sz w:val="18"/>
      <w:szCs w:val="20"/>
      <w:lang w:eastAsia="en-US"/>
    </w:rPr>
  </w:style>
  <w:style w:type="paragraph" w:styleId="Antrat9">
    <w:name w:val="heading 9"/>
    <w:basedOn w:val="prastasis"/>
    <w:next w:val="prastasis"/>
    <w:link w:val="Antrat9Diagrama"/>
    <w:qFormat/>
    <w:rsid w:val="008466E2"/>
    <w:pPr>
      <w:keepNext/>
      <w:numPr>
        <w:ilvl w:val="8"/>
        <w:numId w:val="2"/>
      </w:numPr>
      <w:outlineLvl w:val="8"/>
    </w:pPr>
    <w:rPr>
      <w:sz w:val="40"/>
      <w:szCs w:val="20"/>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Link">
    <w:name w:val="Internet Link"/>
    <w:rsid w:val="000A523E"/>
    <w:rPr>
      <w:color w:val="0000FF"/>
      <w:u w:val="single"/>
    </w:rPr>
  </w:style>
  <w:style w:type="paragraph" w:styleId="Porat">
    <w:name w:val="footer"/>
    <w:basedOn w:val="prastasis"/>
    <w:link w:val="PoratDiagrama"/>
    <w:rsid w:val="000A523E"/>
    <w:pPr>
      <w:tabs>
        <w:tab w:val="center" w:pos="4153"/>
        <w:tab w:val="right" w:pos="8306"/>
      </w:tabs>
      <w:suppressAutoHyphens/>
    </w:pPr>
    <w:rPr>
      <w:rFonts w:ascii="Cambria" w:hAnsi="Cambria" w:cs="Cambria"/>
      <w:color w:val="00000A"/>
      <w:lang w:eastAsia="en-US"/>
    </w:rPr>
  </w:style>
  <w:style w:type="character" w:customStyle="1" w:styleId="PoratDiagrama">
    <w:name w:val="Poraštė Diagrama"/>
    <w:link w:val="Porat"/>
    <w:semiHidden/>
    <w:locked/>
    <w:rsid w:val="000A523E"/>
    <w:rPr>
      <w:rFonts w:ascii="Cambria" w:hAnsi="Cambria" w:cs="Cambria"/>
      <w:color w:val="00000A"/>
      <w:sz w:val="24"/>
      <w:szCs w:val="24"/>
      <w:lang w:val="lt-LT" w:eastAsia="en-US" w:bidi="ar-SA"/>
    </w:rPr>
  </w:style>
  <w:style w:type="paragraph" w:customStyle="1" w:styleId="BasicParagraph">
    <w:name w:val="[Basic Paragraph]"/>
    <w:basedOn w:val="prastasis"/>
    <w:rsid w:val="000A523E"/>
    <w:pPr>
      <w:suppressAutoHyphens/>
      <w:spacing w:line="288" w:lineRule="auto"/>
      <w:textAlignment w:val="center"/>
    </w:pPr>
    <w:rPr>
      <w:rFonts w:eastAsia="Lucida Sans Unicode"/>
      <w:color w:val="000000"/>
      <w:lang w:eastAsia="en-US"/>
    </w:rPr>
  </w:style>
  <w:style w:type="paragraph" w:customStyle="1" w:styleId="Pagrindinistekstas3">
    <w:name w:val="Pagrindinis tekstas3"/>
    <w:basedOn w:val="prastasis"/>
    <w:rsid w:val="000A523E"/>
    <w:pPr>
      <w:suppressAutoHyphens/>
      <w:autoSpaceDE w:val="0"/>
      <w:autoSpaceDN w:val="0"/>
      <w:adjustRightInd w:val="0"/>
      <w:spacing w:line="298" w:lineRule="auto"/>
      <w:ind w:firstLine="312"/>
      <w:jc w:val="both"/>
      <w:textAlignment w:val="center"/>
    </w:pPr>
    <w:rPr>
      <w:rFonts w:eastAsia="Lucida Sans Unicode"/>
      <w:color w:val="000000"/>
      <w:sz w:val="20"/>
      <w:szCs w:val="20"/>
      <w:lang w:eastAsia="en-US"/>
    </w:rPr>
  </w:style>
  <w:style w:type="character" w:styleId="Hipersaitas">
    <w:name w:val="Hyperlink"/>
    <w:rsid w:val="000A523E"/>
    <w:rPr>
      <w:rFonts w:cs="Times New Roman"/>
      <w:color w:val="0000FF"/>
      <w:u w:val="single"/>
    </w:rPr>
  </w:style>
  <w:style w:type="paragraph" w:styleId="Pagrindiniotekstotrauka">
    <w:name w:val="Body Text Indent"/>
    <w:basedOn w:val="prastasis"/>
    <w:link w:val="PagrindiniotekstotraukaDiagrama"/>
    <w:rsid w:val="00C1458F"/>
    <w:pPr>
      <w:suppressAutoHyphens/>
      <w:ind w:firstLine="720"/>
      <w:jc w:val="both"/>
    </w:pPr>
    <w:rPr>
      <w:rFonts w:ascii="TimesLT" w:hAnsi="TimesLT"/>
      <w:szCs w:val="20"/>
      <w:lang w:eastAsia="ar-SA"/>
    </w:rPr>
  </w:style>
  <w:style w:type="character" w:customStyle="1" w:styleId="PagrindiniotekstotraukaDiagrama">
    <w:name w:val="Pagrindinio teksto įtrauka Diagrama"/>
    <w:link w:val="Pagrindiniotekstotrauka"/>
    <w:rsid w:val="00C1458F"/>
    <w:rPr>
      <w:rFonts w:ascii="TimesLT" w:hAnsi="TimesLT"/>
      <w:sz w:val="24"/>
      <w:lang w:eastAsia="ar-SA"/>
    </w:rPr>
  </w:style>
  <w:style w:type="paragraph" w:styleId="HTMLiankstoformatuotas">
    <w:name w:val="HTML Preformatted"/>
    <w:basedOn w:val="prastasis"/>
    <w:link w:val="HTMLiankstoformatuotasDiagrama"/>
    <w:rsid w:val="00571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rsid w:val="00571A58"/>
    <w:rPr>
      <w:rFonts w:ascii="Courier New" w:hAnsi="Courier New" w:cs="Courier New"/>
    </w:rPr>
  </w:style>
  <w:style w:type="paragraph" w:styleId="Pagrindinistekstas">
    <w:name w:val="Body Text"/>
    <w:basedOn w:val="prastasis"/>
    <w:link w:val="PagrindinistekstasDiagrama"/>
    <w:rsid w:val="00250EBE"/>
    <w:pPr>
      <w:spacing w:after="120"/>
    </w:pPr>
  </w:style>
  <w:style w:type="character" w:customStyle="1" w:styleId="PagrindinistekstasDiagrama">
    <w:name w:val="Pagrindinis tekstas Diagrama"/>
    <w:link w:val="Pagrindinistekstas"/>
    <w:rsid w:val="00250EBE"/>
    <w:rPr>
      <w:sz w:val="24"/>
      <w:szCs w:val="24"/>
    </w:rPr>
  </w:style>
  <w:style w:type="paragraph" w:styleId="Sraopastraipa">
    <w:name w:val="List Paragraph"/>
    <w:basedOn w:val="prastasis"/>
    <w:uiPriority w:val="34"/>
    <w:qFormat/>
    <w:rsid w:val="00250EBE"/>
    <w:pPr>
      <w:suppressAutoHyphens/>
      <w:ind w:left="720"/>
      <w:contextualSpacing/>
    </w:pPr>
    <w:rPr>
      <w:rFonts w:ascii="TimesLT" w:hAnsi="TimesLT"/>
      <w:lang w:eastAsia="ar-SA"/>
    </w:rPr>
  </w:style>
  <w:style w:type="character" w:customStyle="1" w:styleId="Antrat1Diagrama">
    <w:name w:val="Antraštė 1 Diagrama"/>
    <w:link w:val="Antrat1"/>
    <w:rsid w:val="008466E2"/>
    <w:rPr>
      <w:sz w:val="28"/>
      <w:lang w:eastAsia="en-US"/>
    </w:rPr>
  </w:style>
  <w:style w:type="character" w:customStyle="1" w:styleId="Antrat2Diagrama">
    <w:name w:val="Antraštė 2 Diagrama"/>
    <w:link w:val="Antrat2"/>
    <w:rsid w:val="008466E2"/>
    <w:rPr>
      <w:sz w:val="24"/>
      <w:lang w:eastAsia="en-US"/>
    </w:rPr>
  </w:style>
  <w:style w:type="character" w:customStyle="1" w:styleId="Antrat3Diagrama">
    <w:name w:val="Antraštė 3 Diagrama"/>
    <w:link w:val="Antrat3"/>
    <w:rsid w:val="008466E2"/>
    <w:rPr>
      <w:sz w:val="24"/>
      <w:lang w:eastAsia="en-US"/>
    </w:rPr>
  </w:style>
  <w:style w:type="character" w:customStyle="1" w:styleId="Antrat4Diagrama">
    <w:name w:val="Antraštė 4 Diagrama"/>
    <w:link w:val="Antrat4"/>
    <w:rsid w:val="008466E2"/>
    <w:rPr>
      <w:b/>
      <w:sz w:val="44"/>
      <w:lang w:eastAsia="en-US"/>
    </w:rPr>
  </w:style>
  <w:style w:type="character" w:customStyle="1" w:styleId="Antrat5Diagrama">
    <w:name w:val="Antraštė 5 Diagrama"/>
    <w:link w:val="Antrat5"/>
    <w:rsid w:val="008466E2"/>
    <w:rPr>
      <w:b/>
      <w:sz w:val="40"/>
      <w:lang w:eastAsia="en-US"/>
    </w:rPr>
  </w:style>
  <w:style w:type="character" w:customStyle="1" w:styleId="Antrat6Diagrama">
    <w:name w:val="Antraštė 6 Diagrama"/>
    <w:link w:val="Antrat6"/>
    <w:rsid w:val="008466E2"/>
    <w:rPr>
      <w:b/>
      <w:sz w:val="36"/>
      <w:lang w:eastAsia="en-US"/>
    </w:rPr>
  </w:style>
  <w:style w:type="character" w:customStyle="1" w:styleId="Antrat7Diagrama">
    <w:name w:val="Antraštė 7 Diagrama"/>
    <w:link w:val="Antrat7"/>
    <w:rsid w:val="008466E2"/>
    <w:rPr>
      <w:sz w:val="48"/>
      <w:lang w:eastAsia="en-US"/>
    </w:rPr>
  </w:style>
  <w:style w:type="character" w:customStyle="1" w:styleId="Antrat8Diagrama">
    <w:name w:val="Antraštė 8 Diagrama"/>
    <w:link w:val="Antrat8"/>
    <w:rsid w:val="008466E2"/>
    <w:rPr>
      <w:b/>
      <w:sz w:val="18"/>
      <w:lang w:eastAsia="en-US"/>
    </w:rPr>
  </w:style>
  <w:style w:type="character" w:customStyle="1" w:styleId="Antrat9Diagrama">
    <w:name w:val="Antraštė 9 Diagrama"/>
    <w:link w:val="Antrat9"/>
    <w:rsid w:val="008466E2"/>
    <w:rPr>
      <w:sz w:val="40"/>
      <w:lang w:eastAsia="en-US"/>
    </w:rPr>
  </w:style>
  <w:style w:type="paragraph" w:styleId="Antrats">
    <w:name w:val="header"/>
    <w:basedOn w:val="prastasis"/>
    <w:link w:val="AntratsDiagrama"/>
    <w:uiPriority w:val="99"/>
    <w:rsid w:val="00203775"/>
    <w:pPr>
      <w:tabs>
        <w:tab w:val="center" w:pos="4819"/>
        <w:tab w:val="right" w:pos="9638"/>
      </w:tabs>
    </w:pPr>
  </w:style>
  <w:style w:type="character" w:customStyle="1" w:styleId="AntratsDiagrama">
    <w:name w:val="Antraštės Diagrama"/>
    <w:link w:val="Antrats"/>
    <w:uiPriority w:val="99"/>
    <w:rsid w:val="00203775"/>
    <w:rPr>
      <w:sz w:val="24"/>
      <w:szCs w:val="24"/>
    </w:rPr>
  </w:style>
  <w:style w:type="paragraph" w:styleId="Debesliotekstas">
    <w:name w:val="Balloon Text"/>
    <w:basedOn w:val="prastasis"/>
    <w:link w:val="DebesliotekstasDiagrama"/>
    <w:rsid w:val="0077012B"/>
    <w:rPr>
      <w:rFonts w:ascii="Tahoma" w:hAnsi="Tahoma" w:cs="Tahoma"/>
      <w:sz w:val="16"/>
      <w:szCs w:val="16"/>
    </w:rPr>
  </w:style>
  <w:style w:type="character" w:customStyle="1" w:styleId="DebesliotekstasDiagrama">
    <w:name w:val="Debesėlio tekstas Diagrama"/>
    <w:link w:val="Debesliotekstas"/>
    <w:rsid w:val="0077012B"/>
    <w:rPr>
      <w:rFonts w:ascii="Tahoma" w:hAnsi="Tahoma" w:cs="Tahoma"/>
      <w:sz w:val="16"/>
      <w:szCs w:val="16"/>
    </w:rPr>
  </w:style>
  <w:style w:type="character" w:customStyle="1" w:styleId="UnresolvedMention">
    <w:name w:val="Unresolved Mention"/>
    <w:basedOn w:val="Numatytasispastraiposriftas"/>
    <w:uiPriority w:val="99"/>
    <w:semiHidden/>
    <w:unhideWhenUsed/>
    <w:rsid w:val="005A4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15963">
      <w:bodyDiv w:val="1"/>
      <w:marLeft w:val="0"/>
      <w:marRight w:val="0"/>
      <w:marTop w:val="0"/>
      <w:marBottom w:val="0"/>
      <w:divBdr>
        <w:top w:val="none" w:sz="0" w:space="0" w:color="auto"/>
        <w:left w:val="none" w:sz="0" w:space="0" w:color="auto"/>
        <w:bottom w:val="none" w:sz="0" w:space="0" w:color="auto"/>
        <w:right w:val="none" w:sz="0" w:space="0" w:color="auto"/>
      </w:divBdr>
    </w:div>
    <w:div w:id="1032346774">
      <w:bodyDiv w:val="1"/>
      <w:marLeft w:val="0"/>
      <w:marRight w:val="0"/>
      <w:marTop w:val="0"/>
      <w:marBottom w:val="0"/>
      <w:divBdr>
        <w:top w:val="none" w:sz="0" w:space="0" w:color="auto"/>
        <w:left w:val="none" w:sz="0" w:space="0" w:color="auto"/>
        <w:bottom w:val="none" w:sz="0" w:space="0" w:color="auto"/>
        <w:right w:val="none" w:sz="0" w:space="0" w:color="auto"/>
      </w:divBdr>
    </w:div>
    <w:div w:id="1431468626">
      <w:bodyDiv w:val="1"/>
      <w:marLeft w:val="0"/>
      <w:marRight w:val="0"/>
      <w:marTop w:val="0"/>
      <w:marBottom w:val="0"/>
      <w:divBdr>
        <w:top w:val="none" w:sz="0" w:space="0" w:color="auto"/>
        <w:left w:val="none" w:sz="0" w:space="0" w:color="auto"/>
        <w:bottom w:val="none" w:sz="0" w:space="0" w:color="auto"/>
        <w:right w:val="none" w:sz="0" w:space="0" w:color="auto"/>
      </w:divBdr>
    </w:div>
    <w:div w:id="19379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vivalybe@moletai.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vara@moletusvar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34087-D1DC-4602-B87D-BC970473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13214</Words>
  <Characters>7532</Characters>
  <Application>Microsoft Office Word</Application>
  <DocSecurity>0</DocSecurity>
  <Lines>62</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„Paslaugų teikėjas‘ įsipareigoja:</vt:lpstr>
      <vt:lpstr>„Paslaugų teikėjas‘ įsipareigoja:</vt:lpstr>
    </vt:vector>
  </TitlesOfParts>
  <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„Paslaugų teikėjas‘ įsipareigoja:</dc:title>
  <dc:creator>Gintautas</dc:creator>
  <cp:lastModifiedBy>Rimantas Šavelis</cp:lastModifiedBy>
  <cp:revision>3</cp:revision>
  <cp:lastPrinted>2019-01-16T13:32:00Z</cp:lastPrinted>
  <dcterms:created xsi:type="dcterms:W3CDTF">2020-12-09T14:33:00Z</dcterms:created>
  <dcterms:modified xsi:type="dcterms:W3CDTF">2020-12-09T14:39:00Z</dcterms:modified>
</cp:coreProperties>
</file>