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8A" w:rsidRPr="00E82129" w:rsidRDefault="00E82129" w:rsidP="00E82129">
      <w:pPr>
        <w:tabs>
          <w:tab w:val="num" w:pos="0"/>
          <w:tab w:val="left" w:pos="720"/>
        </w:tabs>
        <w:spacing w:line="360" w:lineRule="auto"/>
        <w:ind w:firstLine="360"/>
        <w:jc w:val="both"/>
      </w:pPr>
      <w:r>
        <w:t xml:space="preserve">                                      </w:t>
      </w:r>
      <w:r w:rsidR="0000648A" w:rsidRPr="00E82129">
        <w:t>AIŠKINAMASIS RAŠTAS</w:t>
      </w:r>
    </w:p>
    <w:p w:rsidR="0000648A" w:rsidRPr="00E82129" w:rsidRDefault="00D43665" w:rsidP="00E82129">
      <w:pPr>
        <w:pStyle w:val="Sraopastraipa"/>
        <w:tabs>
          <w:tab w:val="left" w:pos="720"/>
          <w:tab w:val="num" w:pos="3960"/>
        </w:tabs>
        <w:spacing w:line="360" w:lineRule="auto"/>
        <w:ind w:left="0" w:firstLine="1080"/>
        <w:jc w:val="both"/>
      </w:pPr>
      <w:r w:rsidRPr="00E82129">
        <w:t>Dėl Molėtų rajono savivaldybės</w:t>
      </w:r>
      <w:r w:rsidR="00E82129" w:rsidRPr="00E82129">
        <w:t xml:space="preserve"> (toliau – Savivaldybė)</w:t>
      </w:r>
      <w:r w:rsidRPr="00E82129">
        <w:t xml:space="preserve"> teritorijoje esančių kapinių sąrašo skelbimo Savivaldybės interneto svetainėje tvarkos aprašo </w:t>
      </w:r>
      <w:r w:rsidR="00AA0DCC" w:rsidRPr="00E82129">
        <w:t>patvirtinimo</w:t>
      </w:r>
      <w:r w:rsidR="00BB61C0" w:rsidRPr="00E82129">
        <w:t xml:space="preserve"> </w:t>
      </w:r>
    </w:p>
    <w:p w:rsidR="0000648A" w:rsidRPr="00E82129" w:rsidRDefault="0000648A" w:rsidP="00E82129">
      <w:pPr>
        <w:pStyle w:val="Sraopastraipa"/>
        <w:numPr>
          <w:ilvl w:val="0"/>
          <w:numId w:val="1"/>
        </w:numPr>
        <w:tabs>
          <w:tab w:val="num" w:pos="567"/>
        </w:tabs>
        <w:spacing w:line="360" w:lineRule="auto"/>
        <w:ind w:left="0" w:firstLine="709"/>
        <w:jc w:val="both"/>
        <w:rPr>
          <w:b/>
        </w:rPr>
      </w:pPr>
      <w:r w:rsidRPr="00E82129">
        <w:rPr>
          <w:b/>
        </w:rPr>
        <w:t xml:space="preserve">Parengto tarybos sprendimo projekto tikslai ir uždaviniai </w:t>
      </w:r>
    </w:p>
    <w:p w:rsidR="0000648A" w:rsidRPr="00E82129" w:rsidRDefault="00D43665" w:rsidP="00E82129">
      <w:pPr>
        <w:pStyle w:val="Sraopastraipa"/>
        <w:tabs>
          <w:tab w:val="left" w:pos="720"/>
          <w:tab w:val="num" w:pos="3960"/>
        </w:tabs>
        <w:spacing w:line="360" w:lineRule="auto"/>
        <w:ind w:left="0" w:firstLine="1080"/>
        <w:jc w:val="both"/>
      </w:pPr>
      <w:r w:rsidRPr="00E82129">
        <w:t xml:space="preserve">Savivaldybės tarybos sprendimo projektu numatoma reglamentuoti </w:t>
      </w:r>
      <w:r w:rsidR="00E82129" w:rsidRPr="00E82129">
        <w:t>S</w:t>
      </w:r>
      <w:r w:rsidRPr="00E82129">
        <w:t xml:space="preserve">avivaldybės teritorijoje esančių kapinių sąrašo paskelbimą </w:t>
      </w:r>
      <w:r w:rsidR="00E82129" w:rsidRPr="00E82129">
        <w:t>S</w:t>
      </w:r>
      <w:r w:rsidRPr="00E82129">
        <w:t>avivaldybės internetinėje svetainėje, šio sąrašo duomenų atnaujinimą bei atnaujinimo terminus.</w:t>
      </w:r>
      <w:r w:rsidR="000F3D96" w:rsidRPr="00E82129">
        <w:t xml:space="preserve"> </w:t>
      </w:r>
    </w:p>
    <w:p w:rsidR="0000648A" w:rsidRPr="00E82129" w:rsidRDefault="0000648A" w:rsidP="00E82129">
      <w:pPr>
        <w:pStyle w:val="Sraopastraipa"/>
        <w:numPr>
          <w:ilvl w:val="0"/>
          <w:numId w:val="1"/>
        </w:numPr>
        <w:tabs>
          <w:tab w:val="num" w:pos="567"/>
        </w:tabs>
        <w:spacing w:line="360" w:lineRule="auto"/>
        <w:ind w:left="0" w:firstLine="709"/>
        <w:jc w:val="both"/>
        <w:rPr>
          <w:b/>
        </w:rPr>
      </w:pPr>
      <w:r w:rsidRPr="00E82129">
        <w:rPr>
          <w:b/>
        </w:rPr>
        <w:t>Šiuo metu esantis teisinis reglamentavimas</w:t>
      </w:r>
    </w:p>
    <w:p w:rsidR="00D43665" w:rsidRPr="00E82129" w:rsidRDefault="00D43665" w:rsidP="00E82129">
      <w:pPr>
        <w:pStyle w:val="Sraopastraipa"/>
        <w:tabs>
          <w:tab w:val="left" w:pos="720"/>
          <w:tab w:val="num" w:pos="3960"/>
        </w:tabs>
        <w:spacing w:line="360" w:lineRule="auto"/>
        <w:ind w:left="0" w:firstLine="1080"/>
        <w:jc w:val="both"/>
        <w:rPr>
          <w:b/>
        </w:rPr>
      </w:pPr>
      <w:r w:rsidRPr="00E82129">
        <w:t xml:space="preserve">Lietuvos Respublikos vietos savivaldos įstatymo 6 straipsnio 41 punktas, 16 straipsnio 4 dalis, Lietuvos Respublikos Vyriausybės 2014-10-22 nutarimu  Nr. 1142 „Dėl Lietuvos Respublikos Vyriausybės </w:t>
      </w:r>
      <w:smartTag w:uri="urn:schemas-microsoft-com:office:smarttags" w:element="metricconverter">
        <w:smartTagPr>
          <w:attr w:name="ProductID" w:val="2008 m"/>
        </w:smartTagPr>
        <w:r w:rsidRPr="00E82129">
          <w:t>2008 m</w:t>
        </w:r>
      </w:smartTag>
      <w:r w:rsidRPr="00E82129">
        <w:t>. lapkričio 19 d. nutarimo Nr. 1207 „Dėl Lietuvos Respublikos žmonių palaikų laidojimo įstatymo įgyvendinamųjų teisės aktų patvirtinimo“ pakeitimo“ patvirtintas Kapinių sąrašų sudarymo reikalavimų ir skelbimo savivaldybių interneto svetainėse tvarkos aprašas (toliau – Aprašas).</w:t>
      </w:r>
    </w:p>
    <w:p w:rsidR="003D0638" w:rsidRPr="00E82129" w:rsidRDefault="0000648A" w:rsidP="00E82129">
      <w:pPr>
        <w:pStyle w:val="Sraopastraipa"/>
        <w:numPr>
          <w:ilvl w:val="0"/>
          <w:numId w:val="1"/>
        </w:numPr>
        <w:tabs>
          <w:tab w:val="num" w:pos="567"/>
        </w:tabs>
        <w:spacing w:line="360" w:lineRule="auto"/>
        <w:ind w:left="0" w:firstLine="709"/>
        <w:jc w:val="both"/>
        <w:rPr>
          <w:b/>
        </w:rPr>
      </w:pPr>
      <w:r w:rsidRPr="00E82129">
        <w:rPr>
          <w:b/>
        </w:rPr>
        <w:t>Galimos teigiamos ir</w:t>
      </w:r>
      <w:r w:rsidR="00E82129">
        <w:rPr>
          <w:b/>
        </w:rPr>
        <w:t xml:space="preserve"> </w:t>
      </w:r>
      <w:r w:rsidRPr="00E82129">
        <w:rPr>
          <w:b/>
        </w:rPr>
        <w:t xml:space="preserve">neigiamos pasekmės priėmus siūlomą tarybos sprendimo projektą </w:t>
      </w:r>
    </w:p>
    <w:p w:rsidR="00BC0308" w:rsidRPr="00E82129" w:rsidRDefault="00FE6F4B" w:rsidP="00E82129">
      <w:pPr>
        <w:pStyle w:val="Sraopastraipa"/>
        <w:numPr>
          <w:ilvl w:val="0"/>
          <w:numId w:val="3"/>
        </w:numPr>
        <w:tabs>
          <w:tab w:val="left" w:pos="1276"/>
        </w:tabs>
        <w:spacing w:line="360" w:lineRule="auto"/>
        <w:jc w:val="both"/>
      </w:pPr>
      <w:r>
        <w:t xml:space="preserve"> </w:t>
      </w:r>
      <w:bookmarkStart w:id="0" w:name="_GoBack"/>
      <w:bookmarkEnd w:id="0"/>
      <w:r w:rsidR="00D43665" w:rsidRPr="00E82129">
        <w:t xml:space="preserve">Priėmus </w:t>
      </w:r>
      <w:r w:rsidR="00E82129" w:rsidRPr="00E82129">
        <w:t>S</w:t>
      </w:r>
      <w:r w:rsidR="00D43665" w:rsidRPr="00E82129">
        <w:t>avivaldybės tarybos sprendimą, bus įgyvendintos Aprašo nuostatos</w:t>
      </w:r>
      <w:r w:rsidR="00BC0308" w:rsidRPr="00E82129">
        <w:t xml:space="preserve">. </w:t>
      </w:r>
    </w:p>
    <w:p w:rsidR="003D0638" w:rsidRPr="00E82129" w:rsidRDefault="00BC0308" w:rsidP="00E82129">
      <w:pPr>
        <w:pStyle w:val="Sraopastraipa"/>
        <w:numPr>
          <w:ilvl w:val="0"/>
          <w:numId w:val="3"/>
        </w:numPr>
        <w:tabs>
          <w:tab w:val="left" w:pos="720"/>
          <w:tab w:val="num" w:pos="3960"/>
        </w:tabs>
        <w:spacing w:line="360" w:lineRule="auto"/>
        <w:jc w:val="both"/>
      </w:pPr>
      <w:r w:rsidRPr="00E82129">
        <w:rPr>
          <w:bCs/>
        </w:rPr>
        <w:t>Neigiamų pasekmių priėmus sprendimą nenumatoma</w:t>
      </w:r>
      <w:r w:rsidRPr="00E82129">
        <w:t xml:space="preserve">. </w:t>
      </w:r>
    </w:p>
    <w:p w:rsidR="0000648A" w:rsidRPr="00E82129" w:rsidRDefault="0000648A" w:rsidP="00E82129">
      <w:pPr>
        <w:pStyle w:val="Sraopastraipa"/>
        <w:numPr>
          <w:ilvl w:val="0"/>
          <w:numId w:val="1"/>
        </w:numPr>
        <w:tabs>
          <w:tab w:val="num" w:pos="567"/>
        </w:tabs>
        <w:spacing w:line="360" w:lineRule="auto"/>
        <w:ind w:left="0" w:firstLine="709"/>
        <w:jc w:val="both"/>
        <w:rPr>
          <w:b/>
        </w:rPr>
      </w:pPr>
      <w:r w:rsidRPr="00E82129">
        <w:rPr>
          <w:b/>
        </w:rPr>
        <w:t>Priemonės sprendimui įgyvendinti</w:t>
      </w:r>
    </w:p>
    <w:p w:rsidR="0000648A" w:rsidRPr="00E82129" w:rsidRDefault="00C70424" w:rsidP="00E82129">
      <w:pPr>
        <w:pStyle w:val="Sraopastraipa"/>
        <w:tabs>
          <w:tab w:val="left" w:pos="720"/>
          <w:tab w:val="num" w:pos="3960"/>
        </w:tabs>
        <w:spacing w:line="360" w:lineRule="auto"/>
        <w:ind w:left="0" w:firstLine="1080"/>
        <w:jc w:val="both"/>
      </w:pPr>
      <w:r w:rsidRPr="00E82129">
        <w:t>Teisės akto vykdymas</w:t>
      </w:r>
      <w:r w:rsidR="0000648A" w:rsidRPr="00E82129">
        <w:t>.</w:t>
      </w:r>
    </w:p>
    <w:p w:rsidR="0000648A" w:rsidRPr="00E82129" w:rsidRDefault="0000648A" w:rsidP="00E82129">
      <w:pPr>
        <w:pStyle w:val="Sraopastraipa"/>
        <w:numPr>
          <w:ilvl w:val="0"/>
          <w:numId w:val="1"/>
        </w:numPr>
        <w:tabs>
          <w:tab w:val="num" w:pos="567"/>
        </w:tabs>
        <w:spacing w:line="360" w:lineRule="auto"/>
        <w:ind w:left="0" w:firstLine="709"/>
        <w:jc w:val="both"/>
        <w:rPr>
          <w:b/>
        </w:rPr>
      </w:pPr>
      <w:r w:rsidRPr="00E82129">
        <w:rPr>
          <w:b/>
        </w:rPr>
        <w:t>Lėšų poreikis ir jų šaltiniai (prireikus skaičiavimai ir išlaidų sąmatos)</w:t>
      </w:r>
    </w:p>
    <w:p w:rsidR="0000648A" w:rsidRPr="00E82129" w:rsidRDefault="00D43665" w:rsidP="00E82129">
      <w:pPr>
        <w:pStyle w:val="Sraopastraipa"/>
        <w:tabs>
          <w:tab w:val="left" w:pos="720"/>
          <w:tab w:val="num" w:pos="3960"/>
        </w:tabs>
        <w:spacing w:line="360" w:lineRule="auto"/>
        <w:ind w:left="0" w:firstLine="1080"/>
        <w:jc w:val="both"/>
      </w:pPr>
      <w:r w:rsidRPr="00E82129">
        <w:t>Lėšų po</w:t>
      </w:r>
      <w:r w:rsidR="00F622DB" w:rsidRPr="00E82129">
        <w:t>r</w:t>
      </w:r>
      <w:r w:rsidRPr="00E82129">
        <w:t>eikio nėra</w:t>
      </w:r>
      <w:r w:rsidR="00F622DB" w:rsidRPr="00E82129">
        <w:t>.</w:t>
      </w:r>
    </w:p>
    <w:p w:rsidR="0000648A" w:rsidRPr="00E82129" w:rsidRDefault="0000648A" w:rsidP="00E82129">
      <w:pPr>
        <w:pStyle w:val="Sraopastraipa"/>
        <w:numPr>
          <w:ilvl w:val="0"/>
          <w:numId w:val="1"/>
        </w:numPr>
        <w:tabs>
          <w:tab w:val="num" w:pos="567"/>
        </w:tabs>
        <w:spacing w:line="360" w:lineRule="auto"/>
        <w:ind w:left="0" w:firstLine="709"/>
        <w:jc w:val="both"/>
        <w:rPr>
          <w:b/>
        </w:rPr>
      </w:pPr>
      <w:r w:rsidRPr="00E82129">
        <w:rPr>
          <w:b/>
        </w:rPr>
        <w:t xml:space="preserve">Vykdytojai, įvykdymo terminai </w:t>
      </w:r>
    </w:p>
    <w:p w:rsidR="00F40232" w:rsidRPr="00E82129" w:rsidRDefault="000C4C4A" w:rsidP="00E82129">
      <w:pPr>
        <w:pStyle w:val="Sraopastraipa"/>
        <w:tabs>
          <w:tab w:val="left" w:pos="720"/>
          <w:tab w:val="num" w:pos="3960"/>
        </w:tabs>
        <w:spacing w:line="360" w:lineRule="auto"/>
        <w:ind w:left="0" w:firstLine="1080"/>
        <w:jc w:val="both"/>
      </w:pPr>
      <w:r w:rsidRPr="00E82129">
        <w:t>Savivaldybės administracija</w:t>
      </w:r>
      <w:r w:rsidR="0000648A" w:rsidRPr="00E82129">
        <w:t xml:space="preserve">.  </w:t>
      </w:r>
    </w:p>
    <w:sectPr w:rsidR="00F40232" w:rsidRPr="00E82129" w:rsidSect="0000648A">
      <w:pgSz w:w="11906" w:h="16838" w:code="9"/>
      <w:pgMar w:top="1134" w:right="567" w:bottom="1134" w:left="1701" w:header="851" w:footer="454"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2C06"/>
    <w:multiLevelType w:val="hybridMultilevel"/>
    <w:tmpl w:val="51349E22"/>
    <w:lvl w:ilvl="0" w:tplc="626C24A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48E43C1"/>
    <w:multiLevelType w:val="hybridMultilevel"/>
    <w:tmpl w:val="AA2E1DD6"/>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2E78C3"/>
    <w:multiLevelType w:val="hybridMultilevel"/>
    <w:tmpl w:val="B33C8508"/>
    <w:lvl w:ilvl="0" w:tplc="2392005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15"/>
    <w:rsid w:val="000051C4"/>
    <w:rsid w:val="0000648A"/>
    <w:rsid w:val="00020A30"/>
    <w:rsid w:val="00064D4F"/>
    <w:rsid w:val="000C4C4A"/>
    <w:rsid w:val="000E2D80"/>
    <w:rsid w:val="000F3D96"/>
    <w:rsid w:val="00117727"/>
    <w:rsid w:val="003C1B42"/>
    <w:rsid w:val="003D0638"/>
    <w:rsid w:val="004A767B"/>
    <w:rsid w:val="005379AB"/>
    <w:rsid w:val="00661147"/>
    <w:rsid w:val="006D5BC0"/>
    <w:rsid w:val="00717116"/>
    <w:rsid w:val="008E12EA"/>
    <w:rsid w:val="009D1854"/>
    <w:rsid w:val="009D563C"/>
    <w:rsid w:val="00AA0DCC"/>
    <w:rsid w:val="00AA6F9A"/>
    <w:rsid w:val="00B70815"/>
    <w:rsid w:val="00B86B1D"/>
    <w:rsid w:val="00BB61C0"/>
    <w:rsid w:val="00BC0308"/>
    <w:rsid w:val="00BC17EA"/>
    <w:rsid w:val="00C4666E"/>
    <w:rsid w:val="00C70424"/>
    <w:rsid w:val="00C77629"/>
    <w:rsid w:val="00D032A9"/>
    <w:rsid w:val="00D43665"/>
    <w:rsid w:val="00D601F2"/>
    <w:rsid w:val="00E03C87"/>
    <w:rsid w:val="00E65232"/>
    <w:rsid w:val="00E82129"/>
    <w:rsid w:val="00EE1AFF"/>
    <w:rsid w:val="00F34C3F"/>
    <w:rsid w:val="00F40232"/>
    <w:rsid w:val="00F46AF5"/>
    <w:rsid w:val="00F622DB"/>
    <w:rsid w:val="00FE6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8BEE16"/>
  <w15:docId w15:val="{B2E5A88B-2DF6-4B24-9A1E-EB5B26C5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0648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D5BC0"/>
    <w:pPr>
      <w:ind w:left="720"/>
      <w:contextualSpacing/>
    </w:pPr>
  </w:style>
  <w:style w:type="character" w:styleId="Hipersaitas">
    <w:name w:val="Hyperlink"/>
    <w:rsid w:val="006D5BC0"/>
    <w:rPr>
      <w:color w:val="0000FF"/>
      <w:u w:val="single"/>
    </w:rPr>
  </w:style>
  <w:style w:type="paragraph" w:styleId="Debesliotekstas">
    <w:name w:val="Balloon Text"/>
    <w:basedOn w:val="prastasis"/>
    <w:link w:val="DebesliotekstasDiagrama"/>
    <w:uiPriority w:val="99"/>
    <w:semiHidden/>
    <w:unhideWhenUsed/>
    <w:rsid w:val="009D563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D563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920</Words>
  <Characters>525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Štelbienė Loreta</dc:creator>
  <cp:keywords/>
  <dc:description/>
  <cp:lastModifiedBy>Stalnionienė Nijolė</cp:lastModifiedBy>
  <cp:revision>6</cp:revision>
  <cp:lastPrinted>2019-09-25T11:38:00Z</cp:lastPrinted>
  <dcterms:created xsi:type="dcterms:W3CDTF">2020-11-20T13:00:00Z</dcterms:created>
  <dcterms:modified xsi:type="dcterms:W3CDTF">2020-11-24T11:48:00Z</dcterms:modified>
</cp:coreProperties>
</file>