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0DE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4FCAC2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C659F2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197511E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857C96">
        <w:rPr>
          <w:b/>
          <w:caps/>
          <w:noProof/>
        </w:rPr>
        <w:t xml:space="preserve"> Molėtų </w:t>
      </w:r>
      <w:r w:rsidR="00857C96" w:rsidRPr="00857C96">
        <w:rPr>
          <w:b/>
          <w:caps/>
          <w:noProof/>
        </w:rPr>
        <w:t>RAJONO SAVIVALDYBĖS TERITORIJOJE ESANČIŲ KAPINIŲ SĄRAŠO</w:t>
      </w:r>
      <w:r w:rsidR="003A1424">
        <w:rPr>
          <w:b/>
          <w:caps/>
          <w:noProof/>
        </w:rPr>
        <w:t xml:space="preserve"> </w:t>
      </w:r>
      <w:r w:rsidR="00857C96" w:rsidRPr="00857C96">
        <w:rPr>
          <w:b/>
          <w:caps/>
          <w:noProof/>
        </w:rPr>
        <w:t>SKELBIMO SAVIVALDYBĖS INTERNETO SVETAINĖJE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50FBD59" w14:textId="379EF28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57C96">
        <w:rPr>
          <w:noProof/>
        </w:rPr>
        <w:t xml:space="preserve">gruodžio 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57C96">
        <w:rPr>
          <w:noProof/>
        </w:rPr>
        <w:t>B</w:t>
      </w:r>
      <w:r w:rsidR="00AA4492">
        <w:rPr>
          <w:noProof/>
        </w:rPr>
        <w:t>68</w:t>
      </w:r>
      <w:r w:rsidR="00857C96">
        <w:rPr>
          <w:noProof/>
        </w:rPr>
        <w:t>-</w:t>
      </w:r>
      <w:r w:rsidR="004F285B">
        <w:fldChar w:fldCharType="end"/>
      </w:r>
      <w:bookmarkEnd w:id="6"/>
    </w:p>
    <w:p w14:paraId="37DFC3D1" w14:textId="77777777" w:rsidR="00C16EA1" w:rsidRDefault="00C16EA1" w:rsidP="00D74773">
      <w:pPr>
        <w:jc w:val="center"/>
      </w:pPr>
      <w:r>
        <w:t>Molėtai</w:t>
      </w:r>
    </w:p>
    <w:p w14:paraId="1E68038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75BA99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2858FAC" w14:textId="77777777" w:rsidR="00C16EA1" w:rsidRDefault="00C16EA1" w:rsidP="00D74773">
      <w:pPr>
        <w:tabs>
          <w:tab w:val="left" w:pos="1674"/>
        </w:tabs>
        <w:ind w:firstLine="1247"/>
      </w:pPr>
    </w:p>
    <w:p w14:paraId="48E58B75" w14:textId="3E872949" w:rsidR="00701F93" w:rsidRDefault="00857C96" w:rsidP="00857C96">
      <w:pPr>
        <w:spacing w:line="360" w:lineRule="auto"/>
        <w:ind w:firstLine="709"/>
        <w:jc w:val="both"/>
      </w:pPr>
      <w:r>
        <w:t xml:space="preserve">Vadovaudamasi Lietuvos Respublikos vietos savivaldos įstatymo 6 straipsnio 41 punktu, 16 straipsnio 4 dalimi, </w:t>
      </w:r>
      <w:r w:rsidR="00701F93">
        <w:t xml:space="preserve">Kapinių sąrašų sudarymo reikalavimų ir skelbimo savivaldybių interneto svetainėse tvarkos aprašo, patvirtinto </w:t>
      </w:r>
      <w:r>
        <w:t>Lietuvos Respublikos Vyriausybės 2008 m. lapkričio 19 d. nutarim</w:t>
      </w:r>
      <w:r w:rsidR="009274C2">
        <w:t>u</w:t>
      </w:r>
      <w:r>
        <w:t xml:space="preserve"> Nr. 1207 „Dėl Lietuvos Respublikos žmonių palaikų laidojimo įstatymo įgyvendinamųjų teisės aktų patvirtinimo“</w:t>
      </w:r>
      <w:r w:rsidR="00701F93">
        <w:t xml:space="preserve">, </w:t>
      </w:r>
      <w:r>
        <w:t xml:space="preserve">6 punktu, </w:t>
      </w:r>
    </w:p>
    <w:p w14:paraId="2923D668" w14:textId="77777777" w:rsidR="00857C96" w:rsidRDefault="00857C96" w:rsidP="00857C96">
      <w:pPr>
        <w:spacing w:line="360" w:lineRule="auto"/>
        <w:ind w:firstLine="709"/>
        <w:jc w:val="both"/>
      </w:pPr>
      <w:r>
        <w:t>Molėtų</w:t>
      </w:r>
      <w:r w:rsidR="003A1424">
        <w:t xml:space="preserve"> rajono </w:t>
      </w:r>
      <w:r>
        <w:t>savivaldybės taryba n u s p r e n d ž i a:</w:t>
      </w:r>
    </w:p>
    <w:p w14:paraId="5EE51185" w14:textId="50E465C8" w:rsidR="00857C96" w:rsidRDefault="00857C96" w:rsidP="00857C96">
      <w:pPr>
        <w:spacing w:line="360" w:lineRule="auto"/>
        <w:ind w:firstLine="720"/>
        <w:jc w:val="both"/>
      </w:pPr>
      <w:bookmarkStart w:id="7" w:name="part_b1b0f59a913b400e829ed6508376cbd3"/>
      <w:bookmarkEnd w:id="7"/>
      <w:r>
        <w:t>Patvirtinti Molėtų</w:t>
      </w:r>
      <w:r w:rsidR="003A1424">
        <w:t xml:space="preserve"> rajono </w:t>
      </w:r>
      <w:r>
        <w:t>savivaldybės teritorijoje esančių kapinių sąrašo</w:t>
      </w:r>
      <w:r w:rsidR="00701F93">
        <w:t xml:space="preserve"> </w:t>
      </w:r>
      <w:r>
        <w:t xml:space="preserve">skelbimo </w:t>
      </w:r>
      <w:r w:rsidR="00825478" w:rsidRPr="002056E4">
        <w:t>s</w:t>
      </w:r>
      <w:r w:rsidRPr="002056E4">
        <w:t>avival</w:t>
      </w:r>
      <w:r>
        <w:t>dybės interneto svetainėje tvarkos aprašą (pridedama).</w:t>
      </w:r>
      <w:bookmarkStart w:id="8" w:name="part_bdd07206a08841249a79366e49d52eff"/>
      <w:bookmarkEnd w:id="8"/>
    </w:p>
    <w:p w14:paraId="14DE0EEF" w14:textId="77777777" w:rsidR="00857C96" w:rsidRPr="007A488B" w:rsidRDefault="00857C96" w:rsidP="00857C96">
      <w:pPr>
        <w:suppressAutoHyphens/>
        <w:spacing w:line="360" w:lineRule="auto"/>
        <w:ind w:firstLine="720"/>
        <w:jc w:val="both"/>
      </w:pPr>
      <w:r w:rsidRPr="007A488B">
        <w:t>Šis sprendimas gali būti skundžiamas Lietuvos Respublikos administracinių bylų teisenos įstatymo nustatyta tvarka.</w:t>
      </w:r>
    </w:p>
    <w:p w14:paraId="25EFA4B8" w14:textId="77777777" w:rsidR="00857C96" w:rsidRDefault="00857C96" w:rsidP="00857C96"/>
    <w:p w14:paraId="758EDBA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48E0B23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84DF34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17B32D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E5AAE4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9F1B2EB98D174E59BA74790E6ED04C3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7DCFF3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4387D0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6218CC0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771C" w14:textId="77777777" w:rsidR="00857C96" w:rsidRDefault="00857C96">
      <w:r>
        <w:separator/>
      </w:r>
    </w:p>
  </w:endnote>
  <w:endnote w:type="continuationSeparator" w:id="0">
    <w:p w14:paraId="48512677" w14:textId="77777777" w:rsidR="00857C96" w:rsidRDefault="008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6A5A" w14:textId="77777777" w:rsidR="00857C96" w:rsidRDefault="00857C96">
      <w:r>
        <w:separator/>
      </w:r>
    </w:p>
  </w:footnote>
  <w:footnote w:type="continuationSeparator" w:id="0">
    <w:p w14:paraId="2DC2EE95" w14:textId="77777777" w:rsidR="00857C96" w:rsidRDefault="0085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70E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1CA02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501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25836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2EF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18DB75C" wp14:editId="14C039E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96"/>
    <w:rsid w:val="001156B7"/>
    <w:rsid w:val="0012091C"/>
    <w:rsid w:val="00132437"/>
    <w:rsid w:val="002056E4"/>
    <w:rsid w:val="00211F14"/>
    <w:rsid w:val="00305758"/>
    <w:rsid w:val="00341D56"/>
    <w:rsid w:val="00384B4D"/>
    <w:rsid w:val="003975CE"/>
    <w:rsid w:val="003A1424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01F93"/>
    <w:rsid w:val="00776F64"/>
    <w:rsid w:val="00794407"/>
    <w:rsid w:val="00794C2F"/>
    <w:rsid w:val="007951EA"/>
    <w:rsid w:val="00796C66"/>
    <w:rsid w:val="007A3F5C"/>
    <w:rsid w:val="007E4516"/>
    <w:rsid w:val="00825478"/>
    <w:rsid w:val="00857C96"/>
    <w:rsid w:val="00872337"/>
    <w:rsid w:val="008A401C"/>
    <w:rsid w:val="009274C2"/>
    <w:rsid w:val="0093412A"/>
    <w:rsid w:val="009B4614"/>
    <w:rsid w:val="009E70D9"/>
    <w:rsid w:val="00AA4492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24336"/>
    <w:rsid w:val="00EE645F"/>
    <w:rsid w:val="00EF6A79"/>
    <w:rsid w:val="00F54307"/>
    <w:rsid w:val="00F900B4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7F6822"/>
  <w15:chartTrackingRefBased/>
  <w15:docId w15:val="{933ECEAE-C361-4EA9-B681-5EB1E7C1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B2EB98D174E59BA74790E6ED04C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C5715C-C9A3-4772-8428-3914C71DCFC1}"/>
      </w:docPartPr>
      <w:docPartBody>
        <w:p w:rsidR="00553AE9" w:rsidRDefault="00553AE9">
          <w:pPr>
            <w:pStyle w:val="9F1B2EB98D174E59BA74790E6ED04C3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9"/>
    <w:rsid w:val="005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F1B2EB98D174E59BA74790E6ED04C35">
    <w:name w:val="9F1B2EB98D174E59BA74790E6ED04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1279-3230-41AB-B06A-CFC4C9EB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703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2</cp:revision>
  <cp:lastPrinted>2001-06-05T13:05:00Z</cp:lastPrinted>
  <dcterms:created xsi:type="dcterms:W3CDTF">2020-11-27T11:14:00Z</dcterms:created>
  <dcterms:modified xsi:type="dcterms:W3CDTF">2020-11-27T11:14:00Z</dcterms:modified>
</cp:coreProperties>
</file>