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3BF6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AB1B093" w14:textId="77777777" w:rsidR="00504780" w:rsidRPr="0093412A" w:rsidRDefault="00504780" w:rsidP="00794C2F">
      <w:pPr>
        <w:spacing w:before="120" w:after="120"/>
        <w:jc w:val="center"/>
        <w:rPr>
          <w:b/>
          <w:spacing w:val="20"/>
          <w:w w:val="110"/>
        </w:rPr>
      </w:pPr>
    </w:p>
    <w:p w14:paraId="7DCFC40D" w14:textId="77777777" w:rsidR="00C16EA1" w:rsidRDefault="00C16EA1" w:rsidP="00561916">
      <w:pPr>
        <w:spacing w:after="120"/>
        <w:jc w:val="center"/>
        <w:rPr>
          <w:b/>
          <w:spacing w:val="20"/>
          <w:w w:val="110"/>
          <w:sz w:val="28"/>
        </w:rPr>
      </w:pPr>
      <w:r>
        <w:rPr>
          <w:b/>
          <w:spacing w:val="20"/>
          <w:w w:val="110"/>
          <w:sz w:val="28"/>
        </w:rPr>
        <w:t>SPRENDIMAS</w:t>
      </w:r>
    </w:p>
    <w:p w14:paraId="26A11FF5"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96167">
        <w:rPr>
          <w:b/>
          <w:caps/>
          <w:noProof/>
        </w:rPr>
        <w:t xml:space="preserve"> molėtų rajono savivaldybės tarybos 2020 m. rugsėjo 24 d. sprendimo nr. b1 - 241 </w:t>
      </w:r>
      <w:r>
        <w:rPr>
          <w:b/>
          <w:caps/>
          <w:noProof/>
        </w:rPr>
        <w:t>„</w:t>
      </w:r>
      <w:r w:rsidR="00596167">
        <w:rPr>
          <w:b/>
          <w:caps/>
          <w:noProof/>
        </w:rPr>
        <w:t>dėl molėtų rajono savivaldybės specialiosios tikslinės dotacijos mokymo lėšų dalies apskaičiavimo, paskirstymo ir panaudojimo tvarkos aprašo patvirtinimo</w:t>
      </w:r>
      <w:r>
        <w:rPr>
          <w:b/>
          <w:caps/>
          <w:noProof/>
        </w:rPr>
        <w:t>“</w:t>
      </w:r>
      <w:r w:rsidR="00596167">
        <w:rPr>
          <w:b/>
          <w:caps/>
          <w:noProof/>
        </w:rPr>
        <w:t xml:space="preserve"> pakeitimo</w:t>
      </w:r>
      <w:r>
        <w:rPr>
          <w:b/>
          <w:caps/>
        </w:rPr>
        <w:fldChar w:fldCharType="end"/>
      </w:r>
      <w:bookmarkEnd w:id="1"/>
      <w:r w:rsidR="00C16EA1">
        <w:rPr>
          <w:b/>
          <w:caps/>
        </w:rPr>
        <w:br/>
      </w:r>
    </w:p>
    <w:p w14:paraId="0E53CFF3"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6167">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05D5DDE" w14:textId="77777777" w:rsidR="00C16EA1" w:rsidRDefault="00C16EA1" w:rsidP="00D74773">
      <w:pPr>
        <w:jc w:val="center"/>
      </w:pPr>
      <w:r>
        <w:t>Molėtai</w:t>
      </w:r>
    </w:p>
    <w:p w14:paraId="58E6D72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AD8D44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546ADA" w14:textId="77777777" w:rsidR="00C16EA1" w:rsidRDefault="00C16EA1" w:rsidP="00D74773">
      <w:pPr>
        <w:tabs>
          <w:tab w:val="left" w:pos="1674"/>
        </w:tabs>
        <w:ind w:firstLine="1247"/>
      </w:pPr>
    </w:p>
    <w:p w14:paraId="50941CD6" w14:textId="77777777" w:rsidR="00C16EA1" w:rsidRDefault="00596167" w:rsidP="0029343A">
      <w:pPr>
        <w:tabs>
          <w:tab w:val="left" w:pos="680"/>
          <w:tab w:val="left" w:pos="1206"/>
        </w:tabs>
        <w:spacing w:line="360" w:lineRule="auto"/>
        <w:ind w:firstLine="709"/>
        <w:jc w:val="both"/>
      </w:pPr>
      <w:r>
        <w:t>Vadovaudamasi Lietuvos Respublikos vietos savivaldos įstatymo 18 straipsnio 1 dalimi, Mokumo lėšų apskaičiavimo, paskirstymo ir panaudojimo tvarkos aprašo, patvirtinto Lietuvos Respublikos Vyriausybės 2018 m. liepos 11 d. nutarimu Nr. 679 „Dėl Mokymo lėšų apskaičiavimo, paskirstymo ir panaudojimo tvarkos aprašo patvirtinimo“, 13</w:t>
      </w:r>
      <w:r>
        <w:rPr>
          <w:vertAlign w:val="superscript"/>
        </w:rPr>
        <w:t xml:space="preserve">1 </w:t>
      </w:r>
      <w:r>
        <w:t xml:space="preserve">punktu, </w:t>
      </w:r>
    </w:p>
    <w:p w14:paraId="5D23304E" w14:textId="77777777" w:rsidR="00596167" w:rsidRDefault="00596167" w:rsidP="0029343A">
      <w:pPr>
        <w:tabs>
          <w:tab w:val="left" w:pos="680"/>
          <w:tab w:val="left" w:pos="1206"/>
        </w:tabs>
        <w:spacing w:line="360" w:lineRule="auto"/>
        <w:ind w:firstLine="709"/>
        <w:jc w:val="both"/>
      </w:pPr>
      <w:r>
        <w:t>Molėtų rajono savivaldybės taryba n u s p r e n d ž i a:</w:t>
      </w:r>
    </w:p>
    <w:p w14:paraId="2A011620" w14:textId="77777777" w:rsidR="003607E5" w:rsidRDefault="003607E5" w:rsidP="0029343A">
      <w:pPr>
        <w:tabs>
          <w:tab w:val="left" w:pos="680"/>
          <w:tab w:val="left" w:pos="1206"/>
        </w:tabs>
        <w:spacing w:line="360" w:lineRule="auto"/>
        <w:ind w:firstLine="709"/>
        <w:jc w:val="both"/>
      </w:pPr>
      <w:r>
        <w:t xml:space="preserve">Pakeisti Molėtų rajono savivaldybės specialiosios tikslinės dotacijos mokymo lėšų dalies apskaičiavimo, paskirstymo ir panaudojimo tvarkos aprašą, </w:t>
      </w:r>
      <w:r w:rsidR="00FC32B0">
        <w:t>patvirtintą Molėtų rajono savivaldybės tarybos 2020 m. rugsėjo 24 d. sprendimu Nr. B1 – 241 „Dėl Molėtų rajono savivaldybės specialiosios tikslinės dotacijos mokymo lėšų dalies apskaičiavimo, paskirstymo ir panaudojimo tvarkos aprašo patvirtinimo“:</w:t>
      </w:r>
    </w:p>
    <w:p w14:paraId="06BA91C9" w14:textId="3CBF9894" w:rsidR="00FC32B0" w:rsidRDefault="00FC32B0" w:rsidP="0029343A">
      <w:pPr>
        <w:tabs>
          <w:tab w:val="left" w:pos="680"/>
          <w:tab w:val="left" w:pos="1206"/>
        </w:tabs>
        <w:spacing w:line="360" w:lineRule="auto"/>
        <w:ind w:firstLine="709"/>
        <w:jc w:val="both"/>
      </w:pPr>
      <w:r>
        <w:t xml:space="preserve">1. </w:t>
      </w:r>
      <w:r w:rsidRPr="00AF3B84">
        <w:t>Pakeisti 13.6.1 papunktį</w:t>
      </w:r>
      <w:r>
        <w:t xml:space="preserve"> ir jį išdėstyti taip:</w:t>
      </w:r>
    </w:p>
    <w:p w14:paraId="3E777C6C" w14:textId="7A5D17A4" w:rsidR="0029343A" w:rsidRPr="00AF3B84" w:rsidRDefault="00FC32B0" w:rsidP="0029343A">
      <w:pPr>
        <w:spacing w:line="360" w:lineRule="auto"/>
        <w:ind w:firstLine="709"/>
        <w:jc w:val="both"/>
        <w:rPr>
          <w:lang w:eastAsia="lt-LT"/>
        </w:rPr>
      </w:pPr>
      <w:r w:rsidRPr="0029343A">
        <w:t>„</w:t>
      </w:r>
      <w:r w:rsidR="0029343A" w:rsidRPr="0029343A">
        <w:rPr>
          <w:lang w:eastAsia="lt-LT"/>
        </w:rPr>
        <w:t xml:space="preserve">13.6.1. </w:t>
      </w:r>
      <w:r w:rsidR="0029343A" w:rsidRPr="0029343A">
        <w:rPr>
          <w:bCs/>
        </w:rPr>
        <w:t xml:space="preserve">skiriama </w:t>
      </w:r>
      <w:r w:rsidR="0029343A" w:rsidRPr="0029343A">
        <w:t xml:space="preserve">ne mažiau kaip 100 procentų lėšų, apskaičiuotų pagal Aprašo 1 priede nurodytą atitinkamą ugdymo reikmių koeficientą ir faktinį mokinių skaičių, </w:t>
      </w:r>
      <w:r w:rsidR="0029343A" w:rsidRPr="0029343A">
        <w:rPr>
          <w:lang w:eastAsia="lt-LT"/>
        </w:rPr>
        <w:t xml:space="preserve">iš jų informacinių ir </w:t>
      </w:r>
      <w:r w:rsidR="0029343A" w:rsidRPr="00AF3B84">
        <w:rPr>
          <w:lang w:eastAsia="lt-LT"/>
        </w:rPr>
        <w:t>komunikacinių technologijų įrangai įsigyti gali būti skiriama ne daugiau kaip 30 procentų lėšų, skirtų vis</w:t>
      </w:r>
      <w:r w:rsidR="00AF3B84" w:rsidRPr="00AF3B84">
        <w:rPr>
          <w:lang w:eastAsia="lt-LT"/>
        </w:rPr>
        <w:t>am Ateities ekonomikos DNR planui</w:t>
      </w:r>
      <w:r w:rsidR="0029343A" w:rsidRPr="00AF3B84">
        <w:rPr>
          <w:lang w:eastAsia="lt-LT"/>
        </w:rPr>
        <w:t>, kuriam pritarta Lietuvos Respublikos Vyriausybės 2020 m. birželio 10 d. pasitarime (pasitarimo protokolas Nr. 28),</w:t>
      </w:r>
      <w:r w:rsidR="007E5E20" w:rsidRPr="00AF3B84">
        <w:rPr>
          <w:lang w:eastAsia="lt-LT"/>
        </w:rPr>
        <w:t xml:space="preserve"> įgyvendinimo laikotarpiui</w:t>
      </w:r>
      <w:r w:rsidR="0029343A" w:rsidRPr="00AF3B84">
        <w:rPr>
          <w:lang w:eastAsia="lt-LT"/>
        </w:rPr>
        <w:t>;</w:t>
      </w:r>
      <w:r w:rsidR="00E72CF1" w:rsidRPr="00AF3B84">
        <w:rPr>
          <w:lang w:eastAsia="lt-LT"/>
        </w:rPr>
        <w:t>“</w:t>
      </w:r>
    </w:p>
    <w:p w14:paraId="08ED221D" w14:textId="37AAADB0" w:rsidR="00E72CF1" w:rsidRPr="00AF3B84" w:rsidRDefault="00E72CF1" w:rsidP="0029343A">
      <w:pPr>
        <w:spacing w:line="360" w:lineRule="auto"/>
        <w:ind w:firstLine="709"/>
        <w:jc w:val="both"/>
        <w:rPr>
          <w:lang w:eastAsia="lt-LT"/>
        </w:rPr>
      </w:pPr>
      <w:r w:rsidRPr="00AF3B84">
        <w:rPr>
          <w:lang w:eastAsia="lt-LT"/>
        </w:rPr>
        <w:t>2. Pakeisti 13.6.2 papunktį ir jį išdėstyti taip:</w:t>
      </w:r>
    </w:p>
    <w:p w14:paraId="0C427513" w14:textId="29D60F7B" w:rsidR="00521797" w:rsidRDefault="00E72CF1" w:rsidP="00521797">
      <w:pPr>
        <w:tabs>
          <w:tab w:val="num" w:pos="1080"/>
        </w:tabs>
        <w:spacing w:line="360" w:lineRule="auto"/>
        <w:ind w:firstLine="720"/>
        <w:jc w:val="both"/>
      </w:pPr>
      <w:r w:rsidRPr="00AF3B84">
        <w:rPr>
          <w:lang w:eastAsia="lt-LT"/>
        </w:rPr>
        <w:t>„</w:t>
      </w:r>
      <w:r w:rsidR="00521797" w:rsidRPr="00AF3B84">
        <w:t>13.6.2. lėšos skiriamos bendrojo ugdymo mokykloms vadovaujantis Aprašo 1 priede nurodytu atitinkamu ugdymo reikmių koeficientu ir pagal bendrojo ugdymo mokinių skaičių rugsėjo 1 d.“</w:t>
      </w:r>
      <w:r w:rsidR="00043A18" w:rsidRPr="00AF3B84">
        <w:t>.</w:t>
      </w:r>
    </w:p>
    <w:p w14:paraId="6C9218C4" w14:textId="77777777" w:rsidR="00C16EA1" w:rsidRDefault="00C16EA1" w:rsidP="009B4614">
      <w:pPr>
        <w:tabs>
          <w:tab w:val="left" w:pos="680"/>
          <w:tab w:val="left" w:pos="1674"/>
        </w:tabs>
        <w:spacing w:line="360" w:lineRule="auto"/>
      </w:pPr>
    </w:p>
    <w:p w14:paraId="3BCD0041" w14:textId="77777777" w:rsidR="005D1A95" w:rsidRDefault="005D1A95" w:rsidP="009B4614">
      <w:pPr>
        <w:tabs>
          <w:tab w:val="left" w:pos="680"/>
          <w:tab w:val="left" w:pos="1674"/>
        </w:tabs>
        <w:spacing w:line="360" w:lineRule="auto"/>
      </w:pPr>
    </w:p>
    <w:p w14:paraId="428F8A9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7C3A50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AFEE9E1DC234C779ABFCF313C15F537"/>
          </w:placeholder>
          <w:dropDownList>
            <w:listItem w:displayText="             " w:value="             "/>
            <w:listItem w:displayText="Saulius Jauneika" w:value="Saulius Jauneika"/>
          </w:dropDownList>
        </w:sdtPr>
        <w:sdtEndPr/>
        <w:sdtContent>
          <w:r w:rsidR="004D19A6">
            <w:t xml:space="preserve">             </w:t>
          </w:r>
        </w:sdtContent>
      </w:sdt>
    </w:p>
    <w:p w14:paraId="479FF5C2" w14:textId="77777777" w:rsidR="007951EA" w:rsidRDefault="007951EA" w:rsidP="007951EA">
      <w:pPr>
        <w:tabs>
          <w:tab w:val="left" w:pos="680"/>
          <w:tab w:val="left" w:pos="1674"/>
        </w:tabs>
        <w:spacing w:line="360" w:lineRule="auto"/>
      </w:pPr>
    </w:p>
    <w:p w14:paraId="5EA3EDF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1EDECEF" w14:textId="77777777" w:rsidR="007951EA" w:rsidRDefault="007951EA" w:rsidP="007951EA">
      <w:pPr>
        <w:tabs>
          <w:tab w:val="left" w:pos="7513"/>
        </w:tabs>
      </w:pPr>
      <w:bookmarkStart w:id="7" w:name="_GoBack"/>
      <w:bookmarkEnd w:id="7"/>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C69F" w14:textId="77777777" w:rsidR="00596167" w:rsidRDefault="00596167">
      <w:r>
        <w:separator/>
      </w:r>
    </w:p>
  </w:endnote>
  <w:endnote w:type="continuationSeparator" w:id="0">
    <w:p w14:paraId="5D12DA6F" w14:textId="77777777" w:rsidR="00596167" w:rsidRDefault="0059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677D" w14:textId="77777777" w:rsidR="00596167" w:rsidRDefault="00596167">
      <w:r>
        <w:separator/>
      </w:r>
    </w:p>
  </w:footnote>
  <w:footnote w:type="continuationSeparator" w:id="0">
    <w:p w14:paraId="7EEC3725" w14:textId="77777777" w:rsidR="00596167" w:rsidRDefault="0059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5C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BBCDBB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4A93" w14:textId="2A8CC59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3B84">
      <w:rPr>
        <w:rStyle w:val="Puslapionumeris"/>
        <w:noProof/>
      </w:rPr>
      <w:t>2</w:t>
    </w:r>
    <w:r>
      <w:rPr>
        <w:rStyle w:val="Puslapionumeris"/>
      </w:rPr>
      <w:fldChar w:fldCharType="end"/>
    </w:r>
  </w:p>
  <w:p w14:paraId="1E32BE7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258D" w14:textId="77777777" w:rsidR="00C16EA1" w:rsidRDefault="00384B4D">
    <w:pPr>
      <w:pStyle w:val="Antrats"/>
      <w:jc w:val="center"/>
    </w:pPr>
    <w:r>
      <w:rPr>
        <w:noProof/>
        <w:lang w:eastAsia="lt-LT"/>
      </w:rPr>
      <w:drawing>
        <wp:inline distT="0" distB="0" distL="0" distR="0" wp14:anchorId="724F8363" wp14:editId="6F706F6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67"/>
    <w:rsid w:val="00043A18"/>
    <w:rsid w:val="001156B7"/>
    <w:rsid w:val="0012091C"/>
    <w:rsid w:val="00132437"/>
    <w:rsid w:val="00211F14"/>
    <w:rsid w:val="0029343A"/>
    <w:rsid w:val="00305758"/>
    <w:rsid w:val="00341D56"/>
    <w:rsid w:val="003607E5"/>
    <w:rsid w:val="00384B4D"/>
    <w:rsid w:val="003975CE"/>
    <w:rsid w:val="003A762C"/>
    <w:rsid w:val="004968FC"/>
    <w:rsid w:val="004D19A6"/>
    <w:rsid w:val="004F285B"/>
    <w:rsid w:val="00503B36"/>
    <w:rsid w:val="00504780"/>
    <w:rsid w:val="00521797"/>
    <w:rsid w:val="00561916"/>
    <w:rsid w:val="00596167"/>
    <w:rsid w:val="005A4424"/>
    <w:rsid w:val="005D1A95"/>
    <w:rsid w:val="005F38B6"/>
    <w:rsid w:val="006213AE"/>
    <w:rsid w:val="00776F64"/>
    <w:rsid w:val="00794407"/>
    <w:rsid w:val="00794C2F"/>
    <w:rsid w:val="007951EA"/>
    <w:rsid w:val="00796C66"/>
    <w:rsid w:val="007A3F5C"/>
    <w:rsid w:val="007E4516"/>
    <w:rsid w:val="007E5E20"/>
    <w:rsid w:val="00872337"/>
    <w:rsid w:val="008A401C"/>
    <w:rsid w:val="0093412A"/>
    <w:rsid w:val="009B4614"/>
    <w:rsid w:val="009E70D9"/>
    <w:rsid w:val="00AE325A"/>
    <w:rsid w:val="00AF3B84"/>
    <w:rsid w:val="00BA65BB"/>
    <w:rsid w:val="00BB70B1"/>
    <w:rsid w:val="00C16EA1"/>
    <w:rsid w:val="00CC1DF9"/>
    <w:rsid w:val="00D03D5A"/>
    <w:rsid w:val="00D74773"/>
    <w:rsid w:val="00D8136A"/>
    <w:rsid w:val="00DB7660"/>
    <w:rsid w:val="00DC6469"/>
    <w:rsid w:val="00E032E8"/>
    <w:rsid w:val="00E72CF1"/>
    <w:rsid w:val="00EE645F"/>
    <w:rsid w:val="00EF6A79"/>
    <w:rsid w:val="00F54307"/>
    <w:rsid w:val="00FB77DF"/>
    <w:rsid w:val="00FC32B0"/>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0B4B4E"/>
  <w15:chartTrackingRefBased/>
  <w15:docId w15:val="{9FD7C6A2-D075-44D5-ACB4-881D7A43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D1A95"/>
    <w:rPr>
      <w:rFonts w:ascii="Segoe UI" w:hAnsi="Segoe UI" w:cs="Segoe UI"/>
      <w:sz w:val="18"/>
      <w:szCs w:val="18"/>
    </w:rPr>
  </w:style>
  <w:style w:type="character" w:customStyle="1" w:styleId="DebesliotekstasDiagrama">
    <w:name w:val="Debesėlio tekstas Diagrama"/>
    <w:basedOn w:val="Numatytasispastraiposriftas"/>
    <w:link w:val="Debesliotekstas"/>
    <w:rsid w:val="005D1A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EE9E1DC234C779ABFCF313C15F537"/>
        <w:category>
          <w:name w:val="Bendrosios nuostatos"/>
          <w:gallery w:val="placeholder"/>
        </w:category>
        <w:types>
          <w:type w:val="bbPlcHdr"/>
        </w:types>
        <w:behaviors>
          <w:behavior w:val="content"/>
        </w:behaviors>
        <w:guid w:val="{1AF1BFF8-47AC-4438-9364-89497885B112}"/>
      </w:docPartPr>
      <w:docPartBody>
        <w:p w:rsidR="005C4A7C" w:rsidRDefault="005C4A7C">
          <w:pPr>
            <w:pStyle w:val="BAFEE9E1DC234C779ABFCF313C15F53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7C"/>
    <w:rsid w:val="005C4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AFEE9E1DC234C779ABFCF313C15F537">
    <w:name w:val="BAFEE9E1DC234C779ABFCF313C15F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FD90-68BD-4F54-B228-CD74EE81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2</TotalTime>
  <Pages>2</Pages>
  <Words>255</Words>
  <Characters>1780</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3</cp:revision>
  <cp:lastPrinted>2020-11-25T11:38:00Z</cp:lastPrinted>
  <dcterms:created xsi:type="dcterms:W3CDTF">2020-11-25T15:05:00Z</dcterms:created>
  <dcterms:modified xsi:type="dcterms:W3CDTF">2020-11-25T18:57:00Z</dcterms:modified>
</cp:coreProperties>
</file>