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741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62D4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900BC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F2180AD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</w:t>
      </w:r>
      <w:r w:rsidR="0042507D">
        <w:rPr>
          <w:b/>
          <w:caps/>
          <w:noProof/>
        </w:rPr>
        <w:t>ugdymo įstaigoms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3525872" w14:textId="777777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0BF9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917E0F6" w14:textId="77777777" w:rsidR="00C16EA1" w:rsidRDefault="00C16EA1" w:rsidP="00D74773">
      <w:pPr>
        <w:jc w:val="center"/>
      </w:pPr>
      <w:r>
        <w:t>Molėtai</w:t>
      </w:r>
    </w:p>
    <w:p w14:paraId="141E05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EB85D1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1D836D6" w14:textId="77777777" w:rsidR="00C16EA1" w:rsidRDefault="00C16EA1" w:rsidP="00D74773">
      <w:pPr>
        <w:tabs>
          <w:tab w:val="left" w:pos="1674"/>
        </w:tabs>
        <w:ind w:firstLine="1247"/>
      </w:pPr>
    </w:p>
    <w:p w14:paraId="3EBC96C5" w14:textId="435BA28B" w:rsidR="0042507D" w:rsidRPr="0042507D" w:rsidRDefault="0042507D" w:rsidP="00D32ED7">
      <w:pPr>
        <w:spacing w:after="120" w:line="360" w:lineRule="auto"/>
        <w:ind w:firstLine="709"/>
        <w:contextualSpacing/>
        <w:jc w:val="both"/>
      </w:pPr>
      <w:r w:rsidRPr="0042507D">
        <w:t>Vadovaudamasi Lietuvos Respublikos vietos saviva</w:t>
      </w:r>
      <w:r w:rsidR="000771C7">
        <w:t>ldos įstatymo 6 straipsnio 3, 5</w:t>
      </w:r>
      <w:r w:rsidRPr="0042507D">
        <w:t xml:space="preserve"> punktais, 16 straipsnio 2 dalies </w:t>
      </w:r>
      <w:r w:rsidRPr="0042507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2507D">
        <w:t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proje</w:t>
      </w:r>
      <w:r w:rsidRPr="00025765">
        <w:t>kt</w:t>
      </w:r>
      <w:r w:rsidR="00A541E2" w:rsidRPr="00025765">
        <w:t>ą</w:t>
      </w:r>
      <w:bookmarkStart w:id="6" w:name="_GoBack"/>
      <w:bookmarkEnd w:id="6"/>
      <w:r w:rsidRPr="0042507D">
        <w:t xml:space="preserve"> „Mokyklų aprūpinimas gamtos ir technologinių mokslų priemonėmis. Projekto kodas Nr. 09.1.3-CPVA-V-704-02-0001“,  </w:t>
      </w:r>
    </w:p>
    <w:p w14:paraId="63F0D40A" w14:textId="77777777" w:rsidR="0042507D" w:rsidRPr="0042507D" w:rsidRDefault="0042507D" w:rsidP="0042507D">
      <w:pPr>
        <w:spacing w:line="360" w:lineRule="auto"/>
        <w:ind w:firstLine="709"/>
        <w:jc w:val="both"/>
        <w:rPr>
          <w:spacing w:val="30"/>
        </w:rPr>
      </w:pPr>
      <w:r w:rsidRPr="0042507D">
        <w:t xml:space="preserve">Molėtų rajono savivaldybės taryba  </w:t>
      </w:r>
      <w:r w:rsidRPr="0042507D">
        <w:rPr>
          <w:spacing w:val="30"/>
        </w:rPr>
        <w:t>nusprendžia:</w:t>
      </w:r>
    </w:p>
    <w:p w14:paraId="2903609F" w14:textId="77777777" w:rsidR="0042507D" w:rsidRDefault="0042507D" w:rsidP="0042507D">
      <w:pPr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42507D">
        <w:t xml:space="preserve">Perduoti patikėjimo teise valdyti, naudoti ir disponuoti savarankiškųjų savivaldybės funkcijų įgyvendinimui Molėtų rajono savivaldybei nuosavybės teise priklausantį </w:t>
      </w:r>
      <w:r w:rsidR="00A06A46">
        <w:t xml:space="preserve">ir šiuo metu Molėtų rajono savivaldybės administracijos patikėjimo teise valdomą </w:t>
      </w:r>
      <w:r w:rsidRPr="0042507D">
        <w:t>materialųjį turtą šioms ugdymo įstaigoms:</w:t>
      </w:r>
    </w:p>
    <w:p w14:paraId="019E7734" w14:textId="77777777" w:rsidR="006D7867" w:rsidRPr="0042507D" w:rsidRDefault="006D7867" w:rsidP="006D7867">
      <w:pPr>
        <w:numPr>
          <w:ilvl w:val="1"/>
          <w:numId w:val="3"/>
        </w:numPr>
        <w:spacing w:line="360" w:lineRule="auto"/>
        <w:ind w:left="0" w:firstLine="709"/>
        <w:contextualSpacing/>
        <w:jc w:val="both"/>
      </w:pPr>
      <w:r>
        <w:t xml:space="preserve"> </w:t>
      </w:r>
      <w:r w:rsidRPr="0042507D">
        <w:t xml:space="preserve">Molėtų </w:t>
      </w:r>
      <w:r>
        <w:t>pro</w:t>
      </w:r>
      <w:r w:rsidRPr="0042507D">
        <w:t xml:space="preserve">gimnazijai </w:t>
      </w:r>
      <w:r>
        <w:t>trumpalaikį</w:t>
      </w:r>
      <w:r w:rsidRPr="0042507D">
        <w:t xml:space="preserve"> materialųjį turtą, kurio bendra įsigijimo vertė </w:t>
      </w:r>
      <w:r w:rsidRPr="002C6E71">
        <w:t>9632,0</w:t>
      </w:r>
      <w:r w:rsidR="00A06A46">
        <w:t>1</w:t>
      </w:r>
      <w:r>
        <w:t xml:space="preserve"> </w:t>
      </w:r>
      <w:r w:rsidRPr="0042507D">
        <w:t>Eur (</w:t>
      </w:r>
      <w:r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>
        <w:t>,</w:t>
      </w:r>
      <w:r w:rsidRPr="0042507D">
        <w:t xml:space="preserve"> balansinė sąskaita – </w:t>
      </w:r>
      <w:r w:rsidRPr="00A06A46">
        <w:t>2060001</w:t>
      </w:r>
      <w:r w:rsidRPr="0042507D">
        <w:t>)</w:t>
      </w:r>
      <w:r w:rsidR="00D32ED7">
        <w:t>, 1 priedas</w:t>
      </w:r>
      <w:r w:rsidRPr="0042507D">
        <w:t xml:space="preserve">; </w:t>
      </w:r>
    </w:p>
    <w:p w14:paraId="374FA549" w14:textId="77777777" w:rsidR="0042507D" w:rsidRPr="0042507D" w:rsidRDefault="0042507D" w:rsidP="006D7867">
      <w:pPr>
        <w:pStyle w:val="Sraopastraipa"/>
        <w:numPr>
          <w:ilvl w:val="1"/>
          <w:numId w:val="3"/>
        </w:numPr>
        <w:spacing w:line="360" w:lineRule="auto"/>
        <w:ind w:left="0" w:firstLine="709"/>
        <w:jc w:val="both"/>
      </w:pPr>
      <w:r w:rsidRPr="0042507D">
        <w:t xml:space="preserve"> Molėtų r. Alantos gimnazijai trumpalaikį materialųjį turtą, kurio bendra įsigijimo vertė </w:t>
      </w:r>
      <w:r w:rsidR="00D32ED7">
        <w:t>941,</w:t>
      </w:r>
      <w:r w:rsidR="00D32ED7" w:rsidRPr="0074579B">
        <w:t>38</w:t>
      </w:r>
      <w:r w:rsidR="00D32ED7">
        <w:t xml:space="preserve"> </w:t>
      </w:r>
      <w:r w:rsidRPr="0042507D">
        <w:t>Eur (</w:t>
      </w:r>
      <w:r w:rsidR="00D32ED7"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 w:rsidR="00D32ED7">
        <w:t>,</w:t>
      </w:r>
      <w:r w:rsidR="00D32ED7" w:rsidRPr="0042507D">
        <w:t xml:space="preserve"> balansinė sąskaita – </w:t>
      </w:r>
      <w:r w:rsidR="00D32ED7" w:rsidRPr="00A06A46">
        <w:t>2060001</w:t>
      </w:r>
      <w:r w:rsidRPr="0042507D">
        <w:t>)</w:t>
      </w:r>
      <w:r w:rsidR="00D32ED7">
        <w:t>, 2 priedas</w:t>
      </w:r>
      <w:r w:rsidRPr="0042507D">
        <w:t xml:space="preserve">; </w:t>
      </w:r>
    </w:p>
    <w:p w14:paraId="0584BF7C" w14:textId="77777777" w:rsidR="0042507D" w:rsidRPr="0042507D" w:rsidRDefault="0042507D" w:rsidP="006D7867">
      <w:pPr>
        <w:numPr>
          <w:ilvl w:val="1"/>
          <w:numId w:val="3"/>
        </w:numPr>
        <w:spacing w:line="360" w:lineRule="auto"/>
        <w:ind w:left="0" w:firstLine="709"/>
        <w:contextualSpacing/>
        <w:jc w:val="both"/>
      </w:pPr>
      <w:r w:rsidRPr="0042507D">
        <w:t xml:space="preserve">Molėtų r. </w:t>
      </w:r>
      <w:r w:rsidR="00546D43">
        <w:t xml:space="preserve">Giedraičių </w:t>
      </w:r>
      <w:r w:rsidRPr="0042507D">
        <w:t xml:space="preserve">Antano Jaroševičiaus gimnazijai trumpalaikį materialųjį turtą, kurio bendra įsigijimo vertė </w:t>
      </w:r>
      <w:r w:rsidR="00D32ED7">
        <w:rPr>
          <w:rFonts w:eastAsia="Calibri"/>
        </w:rPr>
        <w:t>941,</w:t>
      </w:r>
      <w:r w:rsidR="00D32ED7" w:rsidRPr="007F31FA">
        <w:rPr>
          <w:rFonts w:eastAsia="Calibri"/>
        </w:rPr>
        <w:t>38</w:t>
      </w:r>
      <w:r w:rsidR="00D32ED7">
        <w:rPr>
          <w:rFonts w:eastAsia="Calibri"/>
        </w:rPr>
        <w:t xml:space="preserve"> </w:t>
      </w:r>
      <w:r w:rsidRPr="0042507D">
        <w:t>Eur (</w:t>
      </w:r>
      <w:r w:rsidR="00D32ED7"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 w:rsidR="00D32ED7">
        <w:t>,</w:t>
      </w:r>
      <w:r w:rsidR="00D32ED7" w:rsidRPr="0042507D">
        <w:t xml:space="preserve"> balansinė sąskaita – </w:t>
      </w:r>
      <w:r w:rsidR="00D32ED7" w:rsidRPr="00A06A46">
        <w:t>2060001</w:t>
      </w:r>
      <w:r w:rsidRPr="0042507D">
        <w:t>)</w:t>
      </w:r>
      <w:r w:rsidR="00D32ED7">
        <w:t>, 3 priedas.</w:t>
      </w:r>
    </w:p>
    <w:p w14:paraId="50B2AE72" w14:textId="77777777" w:rsidR="0042507D" w:rsidRPr="0042507D" w:rsidRDefault="0042507D" w:rsidP="0042507D">
      <w:pPr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42507D">
        <w:t>Įgalioti Molėtų rajono savivaldybės administracijos direktorių Savivaldybės vardu pasirašyti šio sprendimo 1 punkte nurodyto turto perdavimo – priėmimo aktus.</w:t>
      </w:r>
    </w:p>
    <w:p w14:paraId="71DB204E" w14:textId="77777777" w:rsidR="00D32ED7" w:rsidRDefault="00D32ED7" w:rsidP="0042507D">
      <w:pPr>
        <w:spacing w:line="360" w:lineRule="auto"/>
        <w:ind w:firstLine="709"/>
        <w:jc w:val="both"/>
      </w:pPr>
    </w:p>
    <w:p w14:paraId="7E7348D1" w14:textId="77777777" w:rsidR="0042507D" w:rsidRPr="0042507D" w:rsidRDefault="0042507D" w:rsidP="0042507D">
      <w:pPr>
        <w:spacing w:line="360" w:lineRule="auto"/>
        <w:ind w:firstLine="709"/>
        <w:jc w:val="both"/>
      </w:pPr>
      <w:r w:rsidRPr="0042507D">
        <w:t>Šis sprendimas gali būti skundžiamas Lietuvos Respublikos administracinių bylų teisenos įstatymo nustatyta tvarka.</w:t>
      </w:r>
    </w:p>
    <w:p w14:paraId="27BD7D21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B76109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B66394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BB0583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364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7826D0E" w14:textId="77777777" w:rsidR="008E72EB" w:rsidRDefault="008E72EB" w:rsidP="00540BF9">
      <w:pPr>
        <w:ind w:left="5954"/>
        <w:rPr>
          <w:highlight w:val="yellow"/>
        </w:rPr>
      </w:pPr>
    </w:p>
    <w:p w14:paraId="319E7872" w14:textId="77777777" w:rsidR="008E72EB" w:rsidRDefault="008E72EB">
      <w:pPr>
        <w:rPr>
          <w:highlight w:val="yellow"/>
        </w:rPr>
      </w:pPr>
      <w:r>
        <w:rPr>
          <w:highlight w:val="yellow"/>
        </w:rPr>
        <w:br w:type="page"/>
      </w:r>
    </w:p>
    <w:p w14:paraId="277F7665" w14:textId="77777777" w:rsidR="003B4812" w:rsidRDefault="008E72EB" w:rsidP="00540BF9">
      <w:pPr>
        <w:ind w:left="5954"/>
      </w:pPr>
      <w:r w:rsidRPr="005159ED">
        <w:lastRenderedPageBreak/>
        <w:t>Molėtų rajono savival</w:t>
      </w:r>
      <w:r w:rsidR="005159ED">
        <w:t>dybės tarybos 2020 m. lapkričio   d. sprendimo Nr.</w:t>
      </w:r>
    </w:p>
    <w:p w14:paraId="5FEDD762" w14:textId="77777777" w:rsidR="005159ED" w:rsidRDefault="005159ED" w:rsidP="00540BF9">
      <w:pPr>
        <w:ind w:left="5954"/>
      </w:pPr>
      <w:r>
        <w:t>1 priedas</w:t>
      </w:r>
    </w:p>
    <w:p w14:paraId="426CAA83" w14:textId="77777777" w:rsidR="005159ED" w:rsidRDefault="005159ED" w:rsidP="00540BF9">
      <w:pPr>
        <w:ind w:left="5954"/>
      </w:pPr>
    </w:p>
    <w:p w14:paraId="5DD62A3F" w14:textId="77777777" w:rsidR="005159ED" w:rsidRPr="005159ED" w:rsidRDefault="002C6E71" w:rsidP="002C6E71">
      <w:pPr>
        <w:spacing w:after="160" w:line="259" w:lineRule="auto"/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 PROGIMNAZIJAI VALDYTI PATIKĖJIMO TEISE,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286"/>
        <w:gridCol w:w="903"/>
        <w:gridCol w:w="1404"/>
        <w:gridCol w:w="1533"/>
      </w:tblGrid>
      <w:tr w:rsidR="005159ED" w:rsidRPr="005159ED" w14:paraId="5D5FA06C" w14:textId="77777777" w:rsidTr="0074579B">
        <w:tc>
          <w:tcPr>
            <w:tcW w:w="562" w:type="dxa"/>
          </w:tcPr>
          <w:p w14:paraId="7C1F97B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Eil. Nr.</w:t>
            </w:r>
          </w:p>
        </w:tc>
        <w:tc>
          <w:tcPr>
            <w:tcW w:w="5286" w:type="dxa"/>
          </w:tcPr>
          <w:p w14:paraId="630D1A3B" w14:textId="77777777" w:rsidR="005159ED" w:rsidRPr="005159ED" w:rsidRDefault="005159ED" w:rsidP="0074579B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903" w:type="dxa"/>
          </w:tcPr>
          <w:p w14:paraId="08B42AE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Kiekis</w:t>
            </w:r>
            <w:r w:rsidR="0074579B">
              <w:rPr>
                <w:rFonts w:ascii="Times New Roman" w:hAnsi="Times New Roman"/>
              </w:rPr>
              <w:t>,</w:t>
            </w:r>
          </w:p>
          <w:p w14:paraId="02DF38EA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vnt.</w:t>
            </w:r>
          </w:p>
        </w:tc>
        <w:tc>
          <w:tcPr>
            <w:tcW w:w="1404" w:type="dxa"/>
          </w:tcPr>
          <w:p w14:paraId="48971DA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Vieneto</w:t>
            </w:r>
          </w:p>
          <w:p w14:paraId="685A90A6" w14:textId="77777777" w:rsidR="005159ED" w:rsidRPr="005159ED" w:rsidRDefault="0074579B" w:rsidP="00515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5159ED" w:rsidRPr="005159ED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="005159ED" w:rsidRPr="005159ED">
              <w:rPr>
                <w:rFonts w:ascii="Times New Roman" w:hAnsi="Times New Roman"/>
              </w:rPr>
              <w:t xml:space="preserve"> Eur</w:t>
            </w:r>
          </w:p>
          <w:p w14:paraId="756C2B7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 PVM</w:t>
            </w:r>
          </w:p>
        </w:tc>
        <w:tc>
          <w:tcPr>
            <w:tcW w:w="1533" w:type="dxa"/>
          </w:tcPr>
          <w:p w14:paraId="51CD259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Suma</w:t>
            </w:r>
            <w:r w:rsidR="0074579B">
              <w:rPr>
                <w:rFonts w:ascii="Times New Roman" w:hAnsi="Times New Roman"/>
              </w:rPr>
              <w:t>,</w:t>
            </w:r>
            <w:r w:rsidRPr="005159ED">
              <w:rPr>
                <w:rFonts w:ascii="Times New Roman" w:hAnsi="Times New Roman"/>
              </w:rPr>
              <w:t xml:space="preserve"> Eur</w:t>
            </w:r>
          </w:p>
          <w:p w14:paraId="4626E65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 PVM</w:t>
            </w:r>
          </w:p>
        </w:tc>
      </w:tr>
      <w:tr w:rsidR="002C6E71" w:rsidRPr="002C6E71" w14:paraId="125E5D3A" w14:textId="77777777" w:rsidTr="0074579B">
        <w:tc>
          <w:tcPr>
            <w:tcW w:w="562" w:type="dxa"/>
          </w:tcPr>
          <w:p w14:paraId="389A4300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5286" w:type="dxa"/>
          </w:tcPr>
          <w:p w14:paraId="110922D5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</w:tcPr>
          <w:p w14:paraId="2689F1F7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15144722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533" w:type="dxa"/>
          </w:tcPr>
          <w:p w14:paraId="45F991E2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</w:tr>
      <w:tr w:rsidR="005159ED" w:rsidRPr="005159ED" w14:paraId="20EA63E0" w14:textId="77777777" w:rsidTr="0074579B">
        <w:tc>
          <w:tcPr>
            <w:tcW w:w="562" w:type="dxa"/>
          </w:tcPr>
          <w:p w14:paraId="492B308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1.</w:t>
            </w:r>
          </w:p>
        </w:tc>
        <w:tc>
          <w:tcPr>
            <w:tcW w:w="5286" w:type="dxa"/>
          </w:tcPr>
          <w:p w14:paraId="18F2205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Izopropanolis</w:t>
            </w:r>
            <w:proofErr w:type="spellEnd"/>
            <w:r w:rsidRPr="005159ED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903" w:type="dxa"/>
          </w:tcPr>
          <w:p w14:paraId="1BD0376D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DEB077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  <w:tc>
          <w:tcPr>
            <w:tcW w:w="1533" w:type="dxa"/>
          </w:tcPr>
          <w:p w14:paraId="5C8978C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</w:tr>
      <w:tr w:rsidR="005159ED" w:rsidRPr="005159ED" w14:paraId="0A3D8118" w14:textId="77777777" w:rsidTr="0074579B">
        <w:tc>
          <w:tcPr>
            <w:tcW w:w="562" w:type="dxa"/>
          </w:tcPr>
          <w:p w14:paraId="5B06411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</w:t>
            </w:r>
          </w:p>
        </w:tc>
        <w:tc>
          <w:tcPr>
            <w:tcW w:w="5286" w:type="dxa"/>
          </w:tcPr>
          <w:p w14:paraId="19FC22D1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Agar</w:t>
            </w:r>
            <w:proofErr w:type="spellEnd"/>
            <w:r w:rsidRPr="005159ED">
              <w:rPr>
                <w:rFonts w:ascii="Times New Roman" w:hAnsi="Times New Roman"/>
              </w:rPr>
              <w:t>-agaras</w:t>
            </w:r>
          </w:p>
        </w:tc>
        <w:tc>
          <w:tcPr>
            <w:tcW w:w="903" w:type="dxa"/>
          </w:tcPr>
          <w:p w14:paraId="78D07162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F9AA50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14.52</w:t>
            </w:r>
          </w:p>
        </w:tc>
        <w:tc>
          <w:tcPr>
            <w:tcW w:w="1533" w:type="dxa"/>
          </w:tcPr>
          <w:p w14:paraId="1ABAC5A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14.52</w:t>
            </w:r>
          </w:p>
        </w:tc>
      </w:tr>
      <w:tr w:rsidR="005159ED" w:rsidRPr="005159ED" w14:paraId="2CBF2E46" w14:textId="77777777" w:rsidTr="0074579B">
        <w:tc>
          <w:tcPr>
            <w:tcW w:w="562" w:type="dxa"/>
          </w:tcPr>
          <w:p w14:paraId="748E3EF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3.</w:t>
            </w:r>
          </w:p>
        </w:tc>
        <w:tc>
          <w:tcPr>
            <w:tcW w:w="5286" w:type="dxa"/>
          </w:tcPr>
          <w:p w14:paraId="1013AF3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LB terpė</w:t>
            </w:r>
          </w:p>
        </w:tc>
        <w:tc>
          <w:tcPr>
            <w:tcW w:w="903" w:type="dxa"/>
          </w:tcPr>
          <w:p w14:paraId="5E352D6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391B247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16.94</w:t>
            </w:r>
          </w:p>
        </w:tc>
        <w:tc>
          <w:tcPr>
            <w:tcW w:w="1533" w:type="dxa"/>
          </w:tcPr>
          <w:p w14:paraId="615248C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16.94</w:t>
            </w:r>
          </w:p>
        </w:tc>
      </w:tr>
      <w:tr w:rsidR="005159ED" w:rsidRPr="005159ED" w14:paraId="3544C345" w14:textId="77777777" w:rsidTr="0074579B">
        <w:tc>
          <w:tcPr>
            <w:tcW w:w="562" w:type="dxa"/>
          </w:tcPr>
          <w:p w14:paraId="3D5EF272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</w:t>
            </w:r>
          </w:p>
        </w:tc>
        <w:tc>
          <w:tcPr>
            <w:tcW w:w="5286" w:type="dxa"/>
          </w:tcPr>
          <w:p w14:paraId="7E87D00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Drigalskio</w:t>
            </w:r>
            <w:proofErr w:type="spellEnd"/>
            <w:r w:rsidRPr="005159ED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903" w:type="dxa"/>
          </w:tcPr>
          <w:p w14:paraId="3B44D431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A8D3D6E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  <w:tc>
          <w:tcPr>
            <w:tcW w:w="1533" w:type="dxa"/>
          </w:tcPr>
          <w:p w14:paraId="777A98C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</w:tr>
      <w:tr w:rsidR="005159ED" w:rsidRPr="005159ED" w14:paraId="2489E857" w14:textId="77777777" w:rsidTr="0074579B">
        <w:tc>
          <w:tcPr>
            <w:tcW w:w="562" w:type="dxa"/>
          </w:tcPr>
          <w:p w14:paraId="2A03FCF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5.</w:t>
            </w:r>
          </w:p>
        </w:tc>
        <w:tc>
          <w:tcPr>
            <w:tcW w:w="5286" w:type="dxa"/>
          </w:tcPr>
          <w:p w14:paraId="760C73D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903" w:type="dxa"/>
          </w:tcPr>
          <w:p w14:paraId="56C4A5F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</w:t>
            </w:r>
          </w:p>
        </w:tc>
        <w:tc>
          <w:tcPr>
            <w:tcW w:w="1404" w:type="dxa"/>
          </w:tcPr>
          <w:p w14:paraId="5120E59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7615271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43.56</w:t>
            </w:r>
          </w:p>
        </w:tc>
      </w:tr>
      <w:tr w:rsidR="005159ED" w:rsidRPr="005159ED" w14:paraId="77DDF843" w14:textId="77777777" w:rsidTr="0074579B">
        <w:tc>
          <w:tcPr>
            <w:tcW w:w="562" w:type="dxa"/>
          </w:tcPr>
          <w:p w14:paraId="59A307A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6.</w:t>
            </w:r>
          </w:p>
        </w:tc>
        <w:tc>
          <w:tcPr>
            <w:tcW w:w="5286" w:type="dxa"/>
          </w:tcPr>
          <w:p w14:paraId="5E6883E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903" w:type="dxa"/>
          </w:tcPr>
          <w:p w14:paraId="6A991BA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EC663E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25.41</w:t>
            </w:r>
          </w:p>
        </w:tc>
        <w:tc>
          <w:tcPr>
            <w:tcW w:w="1533" w:type="dxa"/>
          </w:tcPr>
          <w:p w14:paraId="6BF3826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25.41</w:t>
            </w:r>
          </w:p>
        </w:tc>
      </w:tr>
      <w:tr w:rsidR="005159ED" w:rsidRPr="005159ED" w14:paraId="1FC1F28B" w14:textId="77777777" w:rsidTr="0074579B">
        <w:tc>
          <w:tcPr>
            <w:tcW w:w="562" w:type="dxa"/>
          </w:tcPr>
          <w:p w14:paraId="198A1C8D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</w:t>
            </w:r>
          </w:p>
        </w:tc>
        <w:tc>
          <w:tcPr>
            <w:tcW w:w="5286" w:type="dxa"/>
          </w:tcPr>
          <w:p w14:paraId="62760A9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Mikrotomas</w:t>
            </w:r>
            <w:proofErr w:type="spellEnd"/>
          </w:p>
        </w:tc>
        <w:tc>
          <w:tcPr>
            <w:tcW w:w="903" w:type="dxa"/>
          </w:tcPr>
          <w:p w14:paraId="658113A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23DAD9F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  <w:tc>
          <w:tcPr>
            <w:tcW w:w="1533" w:type="dxa"/>
          </w:tcPr>
          <w:p w14:paraId="1DE971D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5AC1B244" w14:textId="77777777" w:rsidTr="0074579B">
        <w:tc>
          <w:tcPr>
            <w:tcW w:w="562" w:type="dxa"/>
          </w:tcPr>
          <w:p w14:paraId="6E828E5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8.</w:t>
            </w:r>
          </w:p>
        </w:tc>
        <w:tc>
          <w:tcPr>
            <w:tcW w:w="5286" w:type="dxa"/>
          </w:tcPr>
          <w:p w14:paraId="219C9E1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Potometras</w:t>
            </w:r>
            <w:proofErr w:type="spellEnd"/>
            <w:r w:rsidRPr="005159ED">
              <w:rPr>
                <w:rFonts w:ascii="Times New Roman" w:hAnsi="Times New Roman"/>
              </w:rPr>
              <w:t xml:space="preserve"> su stovu</w:t>
            </w:r>
          </w:p>
        </w:tc>
        <w:tc>
          <w:tcPr>
            <w:tcW w:w="903" w:type="dxa"/>
          </w:tcPr>
          <w:p w14:paraId="106AA30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5FC9A2E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19.36</w:t>
            </w:r>
          </w:p>
        </w:tc>
        <w:tc>
          <w:tcPr>
            <w:tcW w:w="1533" w:type="dxa"/>
          </w:tcPr>
          <w:p w14:paraId="26B3CCB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19.36</w:t>
            </w:r>
          </w:p>
        </w:tc>
      </w:tr>
      <w:tr w:rsidR="005159ED" w:rsidRPr="005159ED" w14:paraId="02F590F4" w14:textId="77777777" w:rsidTr="0074579B">
        <w:tc>
          <w:tcPr>
            <w:tcW w:w="562" w:type="dxa"/>
          </w:tcPr>
          <w:p w14:paraId="53E0CB7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71EAA29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Pirmosios pagalbos manekenas</w:t>
            </w:r>
          </w:p>
        </w:tc>
        <w:tc>
          <w:tcPr>
            <w:tcW w:w="903" w:type="dxa"/>
          </w:tcPr>
          <w:p w14:paraId="516C7F8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A66387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  <w:tc>
          <w:tcPr>
            <w:tcW w:w="1533" w:type="dxa"/>
          </w:tcPr>
          <w:p w14:paraId="4E8FEFF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</w:tr>
      <w:tr w:rsidR="005159ED" w:rsidRPr="005159ED" w14:paraId="39715393" w14:textId="77777777" w:rsidTr="0074579B">
        <w:tc>
          <w:tcPr>
            <w:tcW w:w="562" w:type="dxa"/>
          </w:tcPr>
          <w:p w14:paraId="21C6994A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10.</w:t>
            </w:r>
          </w:p>
        </w:tc>
        <w:tc>
          <w:tcPr>
            <w:tcW w:w="5286" w:type="dxa"/>
          </w:tcPr>
          <w:p w14:paraId="5AF36BA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Kraujo spaudimo matuoklis</w:t>
            </w:r>
          </w:p>
        </w:tc>
        <w:tc>
          <w:tcPr>
            <w:tcW w:w="903" w:type="dxa"/>
          </w:tcPr>
          <w:p w14:paraId="47759FE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683A67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  <w:tc>
          <w:tcPr>
            <w:tcW w:w="1533" w:type="dxa"/>
          </w:tcPr>
          <w:p w14:paraId="03965617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</w:tr>
      <w:tr w:rsidR="005159ED" w:rsidRPr="005159ED" w14:paraId="2E14F688" w14:textId="77777777" w:rsidTr="0074579B">
        <w:tc>
          <w:tcPr>
            <w:tcW w:w="562" w:type="dxa"/>
          </w:tcPr>
          <w:p w14:paraId="4B9FF01D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11.</w:t>
            </w:r>
          </w:p>
        </w:tc>
        <w:tc>
          <w:tcPr>
            <w:tcW w:w="5286" w:type="dxa"/>
          </w:tcPr>
          <w:p w14:paraId="51CB6DD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Skaitmeninis vandens kietumo matuoklis</w:t>
            </w:r>
          </w:p>
        </w:tc>
        <w:tc>
          <w:tcPr>
            <w:tcW w:w="903" w:type="dxa"/>
          </w:tcPr>
          <w:p w14:paraId="04419AC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3DAF385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61BD167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</w:tr>
      <w:tr w:rsidR="005159ED" w:rsidRPr="005159ED" w14:paraId="74B8968E" w14:textId="77777777" w:rsidTr="0074579B">
        <w:tc>
          <w:tcPr>
            <w:tcW w:w="562" w:type="dxa"/>
          </w:tcPr>
          <w:p w14:paraId="7542849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</w:t>
            </w:r>
          </w:p>
        </w:tc>
        <w:tc>
          <w:tcPr>
            <w:tcW w:w="5286" w:type="dxa"/>
          </w:tcPr>
          <w:p w14:paraId="13E47B41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Testas geležies jonų kiekiui nustatyti</w:t>
            </w:r>
          </w:p>
        </w:tc>
        <w:tc>
          <w:tcPr>
            <w:tcW w:w="903" w:type="dxa"/>
          </w:tcPr>
          <w:p w14:paraId="3F5938AA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DFB99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9.68</w:t>
            </w:r>
          </w:p>
        </w:tc>
        <w:tc>
          <w:tcPr>
            <w:tcW w:w="1533" w:type="dxa"/>
          </w:tcPr>
          <w:p w14:paraId="0DE0661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9.68</w:t>
            </w:r>
          </w:p>
        </w:tc>
      </w:tr>
      <w:tr w:rsidR="005159ED" w:rsidRPr="005159ED" w14:paraId="112F5B15" w14:textId="77777777" w:rsidTr="0074579B">
        <w:tc>
          <w:tcPr>
            <w:tcW w:w="562" w:type="dxa"/>
          </w:tcPr>
          <w:p w14:paraId="6874B38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13.</w:t>
            </w:r>
          </w:p>
        </w:tc>
        <w:tc>
          <w:tcPr>
            <w:tcW w:w="5286" w:type="dxa"/>
          </w:tcPr>
          <w:p w14:paraId="601747A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Nešiojama vandens kokybės tyrimų laboratorija</w:t>
            </w:r>
          </w:p>
        </w:tc>
        <w:tc>
          <w:tcPr>
            <w:tcW w:w="903" w:type="dxa"/>
          </w:tcPr>
          <w:p w14:paraId="7825ED0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202E0F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96.80</w:t>
            </w:r>
          </w:p>
        </w:tc>
        <w:tc>
          <w:tcPr>
            <w:tcW w:w="1533" w:type="dxa"/>
          </w:tcPr>
          <w:p w14:paraId="237D18D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96.80</w:t>
            </w:r>
          </w:p>
        </w:tc>
      </w:tr>
      <w:tr w:rsidR="005159ED" w:rsidRPr="005159ED" w14:paraId="68354C0F" w14:textId="77777777" w:rsidTr="0074579B">
        <w:tc>
          <w:tcPr>
            <w:tcW w:w="562" w:type="dxa"/>
          </w:tcPr>
          <w:p w14:paraId="60C600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</w:t>
            </w:r>
          </w:p>
        </w:tc>
        <w:tc>
          <w:tcPr>
            <w:tcW w:w="5286" w:type="dxa"/>
          </w:tcPr>
          <w:p w14:paraId="26FDFC1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Žiūronai</w:t>
            </w:r>
          </w:p>
        </w:tc>
        <w:tc>
          <w:tcPr>
            <w:tcW w:w="903" w:type="dxa"/>
          </w:tcPr>
          <w:p w14:paraId="78BD161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9051D0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49.61</w:t>
            </w:r>
          </w:p>
        </w:tc>
        <w:tc>
          <w:tcPr>
            <w:tcW w:w="1533" w:type="dxa"/>
          </w:tcPr>
          <w:p w14:paraId="2436DFD2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49.61</w:t>
            </w:r>
          </w:p>
        </w:tc>
      </w:tr>
      <w:tr w:rsidR="005159ED" w:rsidRPr="005159ED" w14:paraId="078955C8" w14:textId="77777777" w:rsidTr="0074579B">
        <w:tc>
          <w:tcPr>
            <w:tcW w:w="562" w:type="dxa"/>
          </w:tcPr>
          <w:p w14:paraId="5FB3D44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</w:t>
            </w:r>
          </w:p>
        </w:tc>
        <w:tc>
          <w:tcPr>
            <w:tcW w:w="5286" w:type="dxa"/>
          </w:tcPr>
          <w:p w14:paraId="10E4B404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Teleskopas</w:t>
            </w:r>
          </w:p>
        </w:tc>
        <w:tc>
          <w:tcPr>
            <w:tcW w:w="903" w:type="dxa"/>
          </w:tcPr>
          <w:p w14:paraId="30DAC4B6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3B949F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60.50</w:t>
            </w:r>
          </w:p>
        </w:tc>
        <w:tc>
          <w:tcPr>
            <w:tcW w:w="1533" w:type="dxa"/>
          </w:tcPr>
          <w:p w14:paraId="065860E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60.50</w:t>
            </w:r>
          </w:p>
        </w:tc>
      </w:tr>
      <w:tr w:rsidR="005159ED" w:rsidRPr="005159ED" w14:paraId="2758E666" w14:textId="77777777" w:rsidTr="0074579B">
        <w:tc>
          <w:tcPr>
            <w:tcW w:w="562" w:type="dxa"/>
          </w:tcPr>
          <w:p w14:paraId="3AAC9C6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</w:t>
            </w:r>
          </w:p>
        </w:tc>
        <w:tc>
          <w:tcPr>
            <w:tcW w:w="5286" w:type="dxa"/>
          </w:tcPr>
          <w:p w14:paraId="0AF988A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Anglies dioksido (CO2) dujų jutiklis</w:t>
            </w:r>
          </w:p>
        </w:tc>
        <w:tc>
          <w:tcPr>
            <w:tcW w:w="903" w:type="dxa"/>
          </w:tcPr>
          <w:p w14:paraId="21FBD84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5A476A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272.25</w:t>
            </w:r>
          </w:p>
        </w:tc>
        <w:tc>
          <w:tcPr>
            <w:tcW w:w="1533" w:type="dxa"/>
          </w:tcPr>
          <w:p w14:paraId="2167D4B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272.25</w:t>
            </w:r>
          </w:p>
        </w:tc>
      </w:tr>
      <w:tr w:rsidR="005159ED" w:rsidRPr="005159ED" w14:paraId="2E466BFD" w14:textId="77777777" w:rsidTr="0074579B">
        <w:tc>
          <w:tcPr>
            <w:tcW w:w="562" w:type="dxa"/>
          </w:tcPr>
          <w:p w14:paraId="188B90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17.</w:t>
            </w:r>
          </w:p>
        </w:tc>
        <w:tc>
          <w:tcPr>
            <w:tcW w:w="5286" w:type="dxa"/>
          </w:tcPr>
          <w:p w14:paraId="3D230B82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pH jutiklis</w:t>
            </w:r>
          </w:p>
        </w:tc>
        <w:tc>
          <w:tcPr>
            <w:tcW w:w="903" w:type="dxa"/>
          </w:tcPr>
          <w:p w14:paraId="047D5591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7485F4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153.67</w:t>
            </w:r>
          </w:p>
        </w:tc>
        <w:tc>
          <w:tcPr>
            <w:tcW w:w="1533" w:type="dxa"/>
          </w:tcPr>
          <w:p w14:paraId="0E7B610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153.67</w:t>
            </w:r>
          </w:p>
        </w:tc>
      </w:tr>
      <w:tr w:rsidR="005159ED" w:rsidRPr="005159ED" w14:paraId="08E1727D" w14:textId="77777777" w:rsidTr="0074579B">
        <w:tc>
          <w:tcPr>
            <w:tcW w:w="562" w:type="dxa"/>
          </w:tcPr>
          <w:p w14:paraId="5EA99AF5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18.</w:t>
            </w:r>
          </w:p>
        </w:tc>
        <w:tc>
          <w:tcPr>
            <w:tcW w:w="5286" w:type="dxa"/>
          </w:tcPr>
          <w:p w14:paraId="2BAA7EE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Temperatūros jutiklis</w:t>
            </w:r>
          </w:p>
        </w:tc>
        <w:tc>
          <w:tcPr>
            <w:tcW w:w="903" w:type="dxa"/>
          </w:tcPr>
          <w:p w14:paraId="46D210FF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3E2D44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99.22</w:t>
            </w:r>
          </w:p>
        </w:tc>
        <w:tc>
          <w:tcPr>
            <w:tcW w:w="1533" w:type="dxa"/>
          </w:tcPr>
          <w:p w14:paraId="2FF5EF1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99.22</w:t>
            </w:r>
          </w:p>
        </w:tc>
      </w:tr>
      <w:tr w:rsidR="005159ED" w:rsidRPr="005159ED" w14:paraId="1A64901B" w14:textId="77777777" w:rsidTr="0074579B">
        <w:tc>
          <w:tcPr>
            <w:tcW w:w="562" w:type="dxa"/>
          </w:tcPr>
          <w:p w14:paraId="4BF1DCE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</w:t>
            </w:r>
          </w:p>
        </w:tc>
        <w:tc>
          <w:tcPr>
            <w:tcW w:w="5286" w:type="dxa"/>
          </w:tcPr>
          <w:p w14:paraId="18B5872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Deguonies jutiklis</w:t>
            </w:r>
          </w:p>
        </w:tc>
        <w:tc>
          <w:tcPr>
            <w:tcW w:w="903" w:type="dxa"/>
          </w:tcPr>
          <w:p w14:paraId="070EC43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89BAF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258.94</w:t>
            </w:r>
          </w:p>
        </w:tc>
        <w:tc>
          <w:tcPr>
            <w:tcW w:w="1533" w:type="dxa"/>
          </w:tcPr>
          <w:p w14:paraId="2AD722F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258.94</w:t>
            </w:r>
          </w:p>
        </w:tc>
      </w:tr>
      <w:tr w:rsidR="005159ED" w:rsidRPr="005159ED" w14:paraId="258C7C5E" w14:textId="77777777" w:rsidTr="0074579B">
        <w:tc>
          <w:tcPr>
            <w:tcW w:w="562" w:type="dxa"/>
          </w:tcPr>
          <w:p w14:paraId="1EF92EC2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20.</w:t>
            </w:r>
          </w:p>
        </w:tc>
        <w:tc>
          <w:tcPr>
            <w:tcW w:w="5286" w:type="dxa"/>
          </w:tcPr>
          <w:p w14:paraId="58837EE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Jėgos ir pagreičio jutiklis</w:t>
            </w:r>
          </w:p>
        </w:tc>
        <w:tc>
          <w:tcPr>
            <w:tcW w:w="903" w:type="dxa"/>
          </w:tcPr>
          <w:p w14:paraId="47A72C4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35A252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140.36</w:t>
            </w:r>
          </w:p>
        </w:tc>
        <w:tc>
          <w:tcPr>
            <w:tcW w:w="1533" w:type="dxa"/>
          </w:tcPr>
          <w:p w14:paraId="64517F4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140.36</w:t>
            </w:r>
          </w:p>
        </w:tc>
      </w:tr>
      <w:tr w:rsidR="005159ED" w:rsidRPr="005159ED" w14:paraId="72010D4E" w14:textId="77777777" w:rsidTr="0074579B">
        <w:tc>
          <w:tcPr>
            <w:tcW w:w="562" w:type="dxa"/>
          </w:tcPr>
          <w:p w14:paraId="198BF71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21.</w:t>
            </w:r>
          </w:p>
        </w:tc>
        <w:tc>
          <w:tcPr>
            <w:tcW w:w="5286" w:type="dxa"/>
          </w:tcPr>
          <w:p w14:paraId="299412F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Multimetras</w:t>
            </w:r>
          </w:p>
        </w:tc>
        <w:tc>
          <w:tcPr>
            <w:tcW w:w="903" w:type="dxa"/>
          </w:tcPr>
          <w:p w14:paraId="30A94CA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9ED725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33.88</w:t>
            </w:r>
          </w:p>
        </w:tc>
        <w:tc>
          <w:tcPr>
            <w:tcW w:w="1533" w:type="dxa"/>
          </w:tcPr>
          <w:p w14:paraId="5549244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33.88</w:t>
            </w:r>
          </w:p>
        </w:tc>
      </w:tr>
      <w:tr w:rsidR="005159ED" w:rsidRPr="005159ED" w14:paraId="4452504B" w14:textId="77777777" w:rsidTr="0074579B">
        <w:tc>
          <w:tcPr>
            <w:tcW w:w="562" w:type="dxa"/>
          </w:tcPr>
          <w:p w14:paraId="2D6869EA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22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19B4042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Jungiamųjų laidų rinkinys</w:t>
            </w:r>
          </w:p>
        </w:tc>
        <w:tc>
          <w:tcPr>
            <w:tcW w:w="903" w:type="dxa"/>
          </w:tcPr>
          <w:p w14:paraId="2A105DA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14:paraId="50E6AC4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  <w:tc>
          <w:tcPr>
            <w:tcW w:w="1533" w:type="dxa"/>
          </w:tcPr>
          <w:p w14:paraId="3C6D3335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771968D3" w14:textId="77777777" w:rsidTr="0074579B">
        <w:tc>
          <w:tcPr>
            <w:tcW w:w="562" w:type="dxa"/>
          </w:tcPr>
          <w:p w14:paraId="24DF377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2260CC5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Mikrovaldiklių mokomasis rinkinys</w:t>
            </w:r>
          </w:p>
        </w:tc>
        <w:tc>
          <w:tcPr>
            <w:tcW w:w="903" w:type="dxa"/>
          </w:tcPr>
          <w:p w14:paraId="768C113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67CCB6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41.14</w:t>
            </w:r>
          </w:p>
        </w:tc>
        <w:tc>
          <w:tcPr>
            <w:tcW w:w="1533" w:type="dxa"/>
          </w:tcPr>
          <w:p w14:paraId="2C954F8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41.14</w:t>
            </w:r>
          </w:p>
        </w:tc>
      </w:tr>
      <w:tr w:rsidR="005159ED" w:rsidRPr="005159ED" w14:paraId="03FAFBC3" w14:textId="77777777" w:rsidTr="0074579B">
        <w:tc>
          <w:tcPr>
            <w:tcW w:w="562" w:type="dxa"/>
          </w:tcPr>
          <w:p w14:paraId="24D764FC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7649D49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Jutiklių rinkinys</w:t>
            </w:r>
          </w:p>
        </w:tc>
        <w:tc>
          <w:tcPr>
            <w:tcW w:w="903" w:type="dxa"/>
          </w:tcPr>
          <w:p w14:paraId="096E664D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6B5754B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84.70</w:t>
            </w:r>
          </w:p>
        </w:tc>
        <w:tc>
          <w:tcPr>
            <w:tcW w:w="1533" w:type="dxa"/>
          </w:tcPr>
          <w:p w14:paraId="105ABC6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847.00</w:t>
            </w:r>
          </w:p>
        </w:tc>
      </w:tr>
      <w:tr w:rsidR="005159ED" w:rsidRPr="005159ED" w14:paraId="02C0EEDD" w14:textId="77777777" w:rsidTr="0074579B">
        <w:tc>
          <w:tcPr>
            <w:tcW w:w="562" w:type="dxa"/>
          </w:tcPr>
          <w:p w14:paraId="4E9925B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</w:t>
            </w:r>
          </w:p>
        </w:tc>
        <w:tc>
          <w:tcPr>
            <w:tcW w:w="5286" w:type="dxa"/>
          </w:tcPr>
          <w:p w14:paraId="6449521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Mikrokompiuterio (</w:t>
            </w:r>
            <w:proofErr w:type="spellStart"/>
            <w:r w:rsidRPr="005159ED">
              <w:rPr>
                <w:rFonts w:ascii="Times New Roman" w:hAnsi="Times New Roman"/>
              </w:rPr>
              <w:t>mikro:bit</w:t>
            </w:r>
            <w:proofErr w:type="spellEnd"/>
            <w:r w:rsidRPr="005159ED">
              <w:rPr>
                <w:rFonts w:ascii="Times New Roman" w:hAnsi="Times New Roman"/>
              </w:rPr>
              <w:t xml:space="preserve"> tipo) priedų I rinkinys</w:t>
            </w:r>
          </w:p>
        </w:tc>
        <w:tc>
          <w:tcPr>
            <w:tcW w:w="903" w:type="dxa"/>
          </w:tcPr>
          <w:p w14:paraId="6BE04B4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16B4985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27.83</w:t>
            </w:r>
          </w:p>
        </w:tc>
        <w:tc>
          <w:tcPr>
            <w:tcW w:w="1533" w:type="dxa"/>
          </w:tcPr>
          <w:p w14:paraId="29462332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556.60</w:t>
            </w:r>
          </w:p>
        </w:tc>
      </w:tr>
      <w:tr w:rsidR="005159ED" w:rsidRPr="005159ED" w14:paraId="73AE4F42" w14:textId="77777777" w:rsidTr="0074579B">
        <w:tc>
          <w:tcPr>
            <w:tcW w:w="562" w:type="dxa"/>
          </w:tcPr>
          <w:p w14:paraId="3E98428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26.</w:t>
            </w:r>
          </w:p>
        </w:tc>
        <w:tc>
          <w:tcPr>
            <w:tcW w:w="5286" w:type="dxa"/>
          </w:tcPr>
          <w:p w14:paraId="723C9E9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Mikrokompiuterio (</w:t>
            </w:r>
            <w:proofErr w:type="spellStart"/>
            <w:r w:rsidRPr="005159ED">
              <w:rPr>
                <w:rFonts w:ascii="Times New Roman" w:hAnsi="Times New Roman"/>
              </w:rPr>
              <w:t>mikro:bit</w:t>
            </w:r>
            <w:proofErr w:type="spellEnd"/>
            <w:r w:rsidRPr="005159ED">
              <w:rPr>
                <w:rFonts w:ascii="Times New Roman" w:hAnsi="Times New Roman"/>
              </w:rPr>
              <w:t xml:space="preserve"> tipo) priedų II rinkinys</w:t>
            </w:r>
          </w:p>
        </w:tc>
        <w:tc>
          <w:tcPr>
            <w:tcW w:w="903" w:type="dxa"/>
          </w:tcPr>
          <w:p w14:paraId="1A9BFEA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6D8484A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36.30</w:t>
            </w:r>
          </w:p>
        </w:tc>
        <w:tc>
          <w:tcPr>
            <w:tcW w:w="1533" w:type="dxa"/>
          </w:tcPr>
          <w:p w14:paraId="0FE2323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726.00</w:t>
            </w:r>
          </w:p>
        </w:tc>
      </w:tr>
      <w:tr w:rsidR="005159ED" w:rsidRPr="005159ED" w14:paraId="24253931" w14:textId="77777777" w:rsidTr="0074579B">
        <w:tc>
          <w:tcPr>
            <w:tcW w:w="562" w:type="dxa"/>
          </w:tcPr>
          <w:p w14:paraId="012395E9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4D3AB3B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Roboto konstravimo rinkinys</w:t>
            </w:r>
          </w:p>
        </w:tc>
        <w:tc>
          <w:tcPr>
            <w:tcW w:w="903" w:type="dxa"/>
          </w:tcPr>
          <w:p w14:paraId="600DED97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1160AB4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31.46</w:t>
            </w:r>
          </w:p>
        </w:tc>
        <w:tc>
          <w:tcPr>
            <w:tcW w:w="1533" w:type="dxa"/>
          </w:tcPr>
          <w:p w14:paraId="44985C9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629.20</w:t>
            </w:r>
          </w:p>
        </w:tc>
      </w:tr>
      <w:tr w:rsidR="005159ED" w:rsidRPr="005159ED" w14:paraId="399699B0" w14:textId="77777777" w:rsidTr="0074579B">
        <w:tc>
          <w:tcPr>
            <w:tcW w:w="562" w:type="dxa"/>
          </w:tcPr>
          <w:p w14:paraId="430FDDF3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28.</w:t>
            </w:r>
          </w:p>
        </w:tc>
        <w:tc>
          <w:tcPr>
            <w:tcW w:w="5286" w:type="dxa"/>
          </w:tcPr>
          <w:p w14:paraId="52C2824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Mechanikos rinkinys</w:t>
            </w:r>
          </w:p>
        </w:tc>
        <w:tc>
          <w:tcPr>
            <w:tcW w:w="903" w:type="dxa"/>
          </w:tcPr>
          <w:p w14:paraId="0B0BBC5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44854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245.63</w:t>
            </w:r>
          </w:p>
        </w:tc>
        <w:tc>
          <w:tcPr>
            <w:tcW w:w="1533" w:type="dxa"/>
          </w:tcPr>
          <w:p w14:paraId="4BB9FFC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245.63</w:t>
            </w:r>
          </w:p>
        </w:tc>
      </w:tr>
      <w:tr w:rsidR="005159ED" w:rsidRPr="005159ED" w14:paraId="021D3C41" w14:textId="77777777" w:rsidTr="0074579B">
        <w:tc>
          <w:tcPr>
            <w:tcW w:w="562" w:type="dxa"/>
          </w:tcPr>
          <w:p w14:paraId="6192BC5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29.</w:t>
            </w:r>
          </w:p>
        </w:tc>
        <w:tc>
          <w:tcPr>
            <w:tcW w:w="5286" w:type="dxa"/>
          </w:tcPr>
          <w:p w14:paraId="555059C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Vežimėlio arba kūno su jutikliais rinkinys</w:t>
            </w:r>
          </w:p>
        </w:tc>
        <w:tc>
          <w:tcPr>
            <w:tcW w:w="903" w:type="dxa"/>
          </w:tcPr>
          <w:p w14:paraId="0691110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646AB9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238.37</w:t>
            </w:r>
          </w:p>
        </w:tc>
        <w:tc>
          <w:tcPr>
            <w:tcW w:w="1533" w:type="dxa"/>
          </w:tcPr>
          <w:p w14:paraId="60323B6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238.37</w:t>
            </w:r>
          </w:p>
        </w:tc>
      </w:tr>
      <w:tr w:rsidR="005159ED" w:rsidRPr="005159ED" w14:paraId="1A179551" w14:textId="77777777" w:rsidTr="0074579B">
        <w:tc>
          <w:tcPr>
            <w:tcW w:w="562" w:type="dxa"/>
          </w:tcPr>
          <w:p w14:paraId="369D43A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30.</w:t>
            </w:r>
          </w:p>
        </w:tc>
        <w:tc>
          <w:tcPr>
            <w:tcW w:w="5286" w:type="dxa"/>
          </w:tcPr>
          <w:p w14:paraId="4A3A61A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Dinamometras</w:t>
            </w:r>
          </w:p>
        </w:tc>
        <w:tc>
          <w:tcPr>
            <w:tcW w:w="903" w:type="dxa"/>
          </w:tcPr>
          <w:p w14:paraId="3CC0FC5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29C6F3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76.23</w:t>
            </w:r>
          </w:p>
        </w:tc>
        <w:tc>
          <w:tcPr>
            <w:tcW w:w="1533" w:type="dxa"/>
          </w:tcPr>
          <w:p w14:paraId="5662746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76.23</w:t>
            </w:r>
          </w:p>
        </w:tc>
      </w:tr>
      <w:tr w:rsidR="005159ED" w:rsidRPr="005159ED" w14:paraId="4CACF66A" w14:textId="77777777" w:rsidTr="0074579B">
        <w:tc>
          <w:tcPr>
            <w:tcW w:w="562" w:type="dxa"/>
          </w:tcPr>
          <w:p w14:paraId="15C8035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31.</w:t>
            </w:r>
          </w:p>
        </w:tc>
        <w:tc>
          <w:tcPr>
            <w:tcW w:w="5286" w:type="dxa"/>
          </w:tcPr>
          <w:p w14:paraId="3535F6C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Žingsniamatis</w:t>
            </w:r>
          </w:p>
        </w:tc>
        <w:tc>
          <w:tcPr>
            <w:tcW w:w="903" w:type="dxa"/>
          </w:tcPr>
          <w:p w14:paraId="724A058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CC27A2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  <w:tc>
          <w:tcPr>
            <w:tcW w:w="1533" w:type="dxa"/>
          </w:tcPr>
          <w:p w14:paraId="6BD45AD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3162E334" w14:textId="77777777" w:rsidTr="0074579B">
        <w:tc>
          <w:tcPr>
            <w:tcW w:w="562" w:type="dxa"/>
          </w:tcPr>
          <w:p w14:paraId="22762F5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32.</w:t>
            </w:r>
          </w:p>
        </w:tc>
        <w:tc>
          <w:tcPr>
            <w:tcW w:w="5286" w:type="dxa"/>
          </w:tcPr>
          <w:p w14:paraId="2B0275C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Vėjo greičio matuoklis - anemometras</w:t>
            </w:r>
          </w:p>
        </w:tc>
        <w:tc>
          <w:tcPr>
            <w:tcW w:w="903" w:type="dxa"/>
          </w:tcPr>
          <w:p w14:paraId="186DC32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5E4001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50.82</w:t>
            </w:r>
          </w:p>
        </w:tc>
        <w:tc>
          <w:tcPr>
            <w:tcW w:w="1533" w:type="dxa"/>
          </w:tcPr>
          <w:p w14:paraId="56E52FA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50.82</w:t>
            </w:r>
          </w:p>
        </w:tc>
      </w:tr>
      <w:tr w:rsidR="005159ED" w:rsidRPr="005159ED" w14:paraId="37149E0D" w14:textId="77777777" w:rsidTr="0074579B">
        <w:tc>
          <w:tcPr>
            <w:tcW w:w="562" w:type="dxa"/>
          </w:tcPr>
          <w:p w14:paraId="39B3163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</w:t>
            </w:r>
          </w:p>
        </w:tc>
        <w:tc>
          <w:tcPr>
            <w:tcW w:w="5286" w:type="dxa"/>
          </w:tcPr>
          <w:p w14:paraId="2666F02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Garso lygio matuoklis</w:t>
            </w:r>
          </w:p>
        </w:tc>
        <w:tc>
          <w:tcPr>
            <w:tcW w:w="903" w:type="dxa"/>
          </w:tcPr>
          <w:p w14:paraId="5618C5CA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F68AF4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  <w:tc>
          <w:tcPr>
            <w:tcW w:w="1533" w:type="dxa"/>
          </w:tcPr>
          <w:p w14:paraId="3E17EE1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</w:tr>
      <w:tr w:rsidR="005159ED" w:rsidRPr="005159ED" w14:paraId="4FF16ECA" w14:textId="77777777" w:rsidTr="0074579B">
        <w:tc>
          <w:tcPr>
            <w:tcW w:w="562" w:type="dxa"/>
          </w:tcPr>
          <w:p w14:paraId="2D0022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34.</w:t>
            </w:r>
          </w:p>
        </w:tc>
        <w:tc>
          <w:tcPr>
            <w:tcW w:w="5286" w:type="dxa"/>
          </w:tcPr>
          <w:p w14:paraId="79282C6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Magnetų rinkinys</w:t>
            </w:r>
          </w:p>
        </w:tc>
        <w:tc>
          <w:tcPr>
            <w:tcW w:w="903" w:type="dxa"/>
          </w:tcPr>
          <w:p w14:paraId="153D8FF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5C9CBE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  <w:tc>
          <w:tcPr>
            <w:tcW w:w="1533" w:type="dxa"/>
          </w:tcPr>
          <w:p w14:paraId="599F50F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</w:tr>
      <w:tr w:rsidR="005159ED" w:rsidRPr="005159ED" w14:paraId="44C09041" w14:textId="77777777" w:rsidTr="0074579B">
        <w:tc>
          <w:tcPr>
            <w:tcW w:w="562" w:type="dxa"/>
          </w:tcPr>
          <w:p w14:paraId="7C342687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35.</w:t>
            </w:r>
          </w:p>
        </w:tc>
        <w:tc>
          <w:tcPr>
            <w:tcW w:w="5286" w:type="dxa"/>
          </w:tcPr>
          <w:p w14:paraId="77B6FF8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Plokštelių rinkinys magnetizmui demonstruoti</w:t>
            </w:r>
          </w:p>
        </w:tc>
        <w:tc>
          <w:tcPr>
            <w:tcW w:w="903" w:type="dxa"/>
          </w:tcPr>
          <w:p w14:paraId="4274D872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7A06C8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006F313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</w:tr>
      <w:tr w:rsidR="005159ED" w:rsidRPr="005159ED" w14:paraId="052B199D" w14:textId="77777777" w:rsidTr="0074579B">
        <w:tc>
          <w:tcPr>
            <w:tcW w:w="562" w:type="dxa"/>
          </w:tcPr>
          <w:p w14:paraId="2A6AF61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</w:t>
            </w:r>
          </w:p>
        </w:tc>
        <w:tc>
          <w:tcPr>
            <w:tcW w:w="5286" w:type="dxa"/>
          </w:tcPr>
          <w:p w14:paraId="646EB10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Surenkamas elektromagnetas</w:t>
            </w:r>
          </w:p>
        </w:tc>
        <w:tc>
          <w:tcPr>
            <w:tcW w:w="903" w:type="dxa"/>
          </w:tcPr>
          <w:p w14:paraId="058B5FD9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EE8C1A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15.73</w:t>
            </w:r>
          </w:p>
        </w:tc>
        <w:tc>
          <w:tcPr>
            <w:tcW w:w="1533" w:type="dxa"/>
          </w:tcPr>
          <w:p w14:paraId="525AEC6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15.73</w:t>
            </w:r>
          </w:p>
        </w:tc>
      </w:tr>
      <w:tr w:rsidR="005159ED" w:rsidRPr="005159ED" w14:paraId="32C285ED" w14:textId="77777777" w:rsidTr="0074579B">
        <w:tc>
          <w:tcPr>
            <w:tcW w:w="562" w:type="dxa"/>
          </w:tcPr>
          <w:p w14:paraId="61823D6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37.</w:t>
            </w:r>
          </w:p>
        </w:tc>
        <w:tc>
          <w:tcPr>
            <w:tcW w:w="5286" w:type="dxa"/>
          </w:tcPr>
          <w:p w14:paraId="5C79858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Kompasas</w:t>
            </w:r>
          </w:p>
        </w:tc>
        <w:tc>
          <w:tcPr>
            <w:tcW w:w="903" w:type="dxa"/>
          </w:tcPr>
          <w:p w14:paraId="3D05983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1AAC501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3.63</w:t>
            </w:r>
          </w:p>
        </w:tc>
        <w:tc>
          <w:tcPr>
            <w:tcW w:w="1533" w:type="dxa"/>
          </w:tcPr>
          <w:p w14:paraId="5F89565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36.30</w:t>
            </w:r>
          </w:p>
        </w:tc>
      </w:tr>
      <w:tr w:rsidR="005159ED" w:rsidRPr="005159ED" w14:paraId="567A1BFC" w14:textId="77777777" w:rsidTr="0074579B">
        <w:tc>
          <w:tcPr>
            <w:tcW w:w="562" w:type="dxa"/>
          </w:tcPr>
          <w:p w14:paraId="6B9896A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</w:t>
            </w:r>
          </w:p>
        </w:tc>
        <w:tc>
          <w:tcPr>
            <w:tcW w:w="5286" w:type="dxa"/>
          </w:tcPr>
          <w:p w14:paraId="57D8A8C3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Geometrinės optikos rinkinys</w:t>
            </w:r>
          </w:p>
        </w:tc>
        <w:tc>
          <w:tcPr>
            <w:tcW w:w="903" w:type="dxa"/>
          </w:tcPr>
          <w:p w14:paraId="2DCF12E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C14645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  <w:tc>
          <w:tcPr>
            <w:tcW w:w="1533" w:type="dxa"/>
          </w:tcPr>
          <w:p w14:paraId="3559F0D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</w:tr>
      <w:tr w:rsidR="002C6E71" w:rsidRPr="002C6E71" w14:paraId="53DC3A38" w14:textId="77777777" w:rsidTr="0074579B">
        <w:tc>
          <w:tcPr>
            <w:tcW w:w="562" w:type="dxa"/>
          </w:tcPr>
          <w:p w14:paraId="25907A40" w14:textId="77777777" w:rsidR="002C6E71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286" w:type="dxa"/>
          </w:tcPr>
          <w:p w14:paraId="32AEABB6" w14:textId="77777777" w:rsidR="002C6E71" w:rsidRPr="002C6E71" w:rsidRDefault="002C6E71" w:rsidP="002C6E71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Dujų rinkimo priemonių rinkinys</w:t>
            </w:r>
          </w:p>
        </w:tc>
        <w:tc>
          <w:tcPr>
            <w:tcW w:w="903" w:type="dxa"/>
          </w:tcPr>
          <w:p w14:paraId="71FE4360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426BA70C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36F443DD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72.60</w:t>
            </w:r>
          </w:p>
        </w:tc>
      </w:tr>
      <w:tr w:rsidR="002C6E71" w:rsidRPr="002C6E71" w14:paraId="54A3575A" w14:textId="77777777" w:rsidTr="0074579B">
        <w:tc>
          <w:tcPr>
            <w:tcW w:w="562" w:type="dxa"/>
          </w:tcPr>
          <w:p w14:paraId="42B25461" w14:textId="77777777" w:rsidR="002C6E71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286" w:type="dxa"/>
          </w:tcPr>
          <w:p w14:paraId="4E5BE581" w14:textId="77777777" w:rsidR="002C6E71" w:rsidRPr="002C6E71" w:rsidRDefault="002C6E71" w:rsidP="002C6E71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Stiklinių rinkinys</w:t>
            </w:r>
          </w:p>
        </w:tc>
        <w:tc>
          <w:tcPr>
            <w:tcW w:w="903" w:type="dxa"/>
          </w:tcPr>
          <w:p w14:paraId="36805EA7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14:paraId="75BC0FDF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16.94</w:t>
            </w:r>
          </w:p>
        </w:tc>
        <w:tc>
          <w:tcPr>
            <w:tcW w:w="1533" w:type="dxa"/>
          </w:tcPr>
          <w:p w14:paraId="4AB9CABB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33.88</w:t>
            </w:r>
          </w:p>
        </w:tc>
      </w:tr>
      <w:tr w:rsidR="0074579B" w:rsidRPr="002C6E71" w14:paraId="006B8112" w14:textId="77777777" w:rsidTr="0074579B">
        <w:tc>
          <w:tcPr>
            <w:tcW w:w="562" w:type="dxa"/>
          </w:tcPr>
          <w:p w14:paraId="195AF55C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86" w:type="dxa"/>
          </w:tcPr>
          <w:p w14:paraId="51837FD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</w:tcPr>
          <w:p w14:paraId="3CCC6EDD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09C5F59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533" w:type="dxa"/>
          </w:tcPr>
          <w:p w14:paraId="0A6C865E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</w:tr>
      <w:tr w:rsidR="0074579B" w:rsidRPr="002C6E71" w14:paraId="3A76395B" w14:textId="77777777" w:rsidTr="0074579B">
        <w:tc>
          <w:tcPr>
            <w:tcW w:w="562" w:type="dxa"/>
          </w:tcPr>
          <w:p w14:paraId="37433681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286" w:type="dxa"/>
          </w:tcPr>
          <w:p w14:paraId="288EB7BA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Buteliukų rinkinys (I)</w:t>
            </w:r>
          </w:p>
        </w:tc>
        <w:tc>
          <w:tcPr>
            <w:tcW w:w="903" w:type="dxa"/>
          </w:tcPr>
          <w:p w14:paraId="062B16BE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3E14250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9.68</w:t>
            </w:r>
          </w:p>
        </w:tc>
        <w:tc>
          <w:tcPr>
            <w:tcW w:w="1533" w:type="dxa"/>
          </w:tcPr>
          <w:p w14:paraId="25DD6B9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9.68</w:t>
            </w:r>
          </w:p>
        </w:tc>
      </w:tr>
      <w:tr w:rsidR="0074579B" w:rsidRPr="002C6E71" w14:paraId="5097F7AF" w14:textId="77777777" w:rsidTr="0074579B">
        <w:tc>
          <w:tcPr>
            <w:tcW w:w="562" w:type="dxa"/>
          </w:tcPr>
          <w:p w14:paraId="6483314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286" w:type="dxa"/>
          </w:tcPr>
          <w:p w14:paraId="18071744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Buteliukų rinkinys (II)</w:t>
            </w:r>
          </w:p>
        </w:tc>
        <w:tc>
          <w:tcPr>
            <w:tcW w:w="903" w:type="dxa"/>
          </w:tcPr>
          <w:p w14:paraId="63143955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9E8637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24.20</w:t>
            </w:r>
          </w:p>
        </w:tc>
        <w:tc>
          <w:tcPr>
            <w:tcW w:w="1533" w:type="dxa"/>
          </w:tcPr>
          <w:p w14:paraId="033CDA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24.20</w:t>
            </w:r>
          </w:p>
        </w:tc>
      </w:tr>
      <w:tr w:rsidR="0074579B" w:rsidRPr="002C6E71" w14:paraId="7534C789" w14:textId="77777777" w:rsidTr="0074579B">
        <w:tc>
          <w:tcPr>
            <w:tcW w:w="562" w:type="dxa"/>
          </w:tcPr>
          <w:p w14:paraId="7105C67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286" w:type="dxa"/>
          </w:tcPr>
          <w:p w14:paraId="059BEEE5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Filtravimo popierius</w:t>
            </w:r>
          </w:p>
        </w:tc>
        <w:tc>
          <w:tcPr>
            <w:tcW w:w="903" w:type="dxa"/>
          </w:tcPr>
          <w:p w14:paraId="4A288010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14:paraId="0EC5BA7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6.05</w:t>
            </w:r>
          </w:p>
        </w:tc>
        <w:tc>
          <w:tcPr>
            <w:tcW w:w="1533" w:type="dxa"/>
          </w:tcPr>
          <w:p w14:paraId="528FE44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12.10</w:t>
            </w:r>
          </w:p>
        </w:tc>
      </w:tr>
      <w:tr w:rsidR="0074579B" w:rsidRPr="002C6E71" w14:paraId="61C31BC5" w14:textId="77777777" w:rsidTr="0074579B">
        <w:tc>
          <w:tcPr>
            <w:tcW w:w="562" w:type="dxa"/>
          </w:tcPr>
          <w:p w14:paraId="04D7D3E0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286" w:type="dxa"/>
          </w:tcPr>
          <w:p w14:paraId="66E7EAA6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Svarstyklės</w:t>
            </w:r>
          </w:p>
        </w:tc>
        <w:tc>
          <w:tcPr>
            <w:tcW w:w="903" w:type="dxa"/>
          </w:tcPr>
          <w:p w14:paraId="6A21DDE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304C0EC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10.89</w:t>
            </w:r>
          </w:p>
        </w:tc>
        <w:tc>
          <w:tcPr>
            <w:tcW w:w="1533" w:type="dxa"/>
          </w:tcPr>
          <w:p w14:paraId="70E0239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43.56</w:t>
            </w:r>
          </w:p>
        </w:tc>
      </w:tr>
      <w:tr w:rsidR="0074579B" w:rsidRPr="002C6E71" w14:paraId="6B43A80E" w14:textId="77777777" w:rsidTr="0074579B">
        <w:tc>
          <w:tcPr>
            <w:tcW w:w="562" w:type="dxa"/>
          </w:tcPr>
          <w:p w14:paraId="150D376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286" w:type="dxa"/>
          </w:tcPr>
          <w:p w14:paraId="37130DEF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Kvėpavimo takų apsauginių kaukių rinkinys</w:t>
            </w:r>
          </w:p>
        </w:tc>
        <w:tc>
          <w:tcPr>
            <w:tcW w:w="903" w:type="dxa"/>
          </w:tcPr>
          <w:p w14:paraId="710A676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372DFBF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7.26</w:t>
            </w:r>
          </w:p>
        </w:tc>
        <w:tc>
          <w:tcPr>
            <w:tcW w:w="1533" w:type="dxa"/>
          </w:tcPr>
          <w:p w14:paraId="7A27FDE1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21.78</w:t>
            </w:r>
          </w:p>
        </w:tc>
      </w:tr>
      <w:tr w:rsidR="0074579B" w:rsidRPr="002C6E71" w14:paraId="05873BA4" w14:textId="77777777" w:rsidTr="0074579B">
        <w:tc>
          <w:tcPr>
            <w:tcW w:w="562" w:type="dxa"/>
          </w:tcPr>
          <w:p w14:paraId="1D93231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286" w:type="dxa"/>
          </w:tcPr>
          <w:p w14:paraId="30B5E287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Dėžių rinkinys</w:t>
            </w:r>
          </w:p>
        </w:tc>
        <w:tc>
          <w:tcPr>
            <w:tcW w:w="903" w:type="dxa"/>
          </w:tcPr>
          <w:p w14:paraId="4CC01F39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14:paraId="017AA0C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27.83</w:t>
            </w:r>
          </w:p>
        </w:tc>
        <w:tc>
          <w:tcPr>
            <w:tcW w:w="1533" w:type="dxa"/>
          </w:tcPr>
          <w:p w14:paraId="5877C32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139.15</w:t>
            </w:r>
          </w:p>
        </w:tc>
      </w:tr>
      <w:tr w:rsidR="0074579B" w:rsidRPr="002C6E71" w14:paraId="41AD765A" w14:textId="77777777" w:rsidTr="0074579B">
        <w:tc>
          <w:tcPr>
            <w:tcW w:w="562" w:type="dxa"/>
          </w:tcPr>
          <w:p w14:paraId="3007BA8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286" w:type="dxa"/>
          </w:tcPr>
          <w:p w14:paraId="338C8100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Izopropanolis</w:t>
            </w:r>
            <w:proofErr w:type="spellEnd"/>
            <w:r w:rsidRPr="002C6E71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903" w:type="dxa"/>
          </w:tcPr>
          <w:p w14:paraId="303DA54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7FB860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3" w:type="dxa"/>
          </w:tcPr>
          <w:p w14:paraId="17520C45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2C6E71" w14:paraId="75645C68" w14:textId="77777777" w:rsidTr="0074579B">
        <w:tc>
          <w:tcPr>
            <w:tcW w:w="562" w:type="dxa"/>
          </w:tcPr>
          <w:p w14:paraId="36A238E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286" w:type="dxa"/>
          </w:tcPr>
          <w:p w14:paraId="086CF5F2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Metileno mėlis</w:t>
            </w:r>
          </w:p>
        </w:tc>
        <w:tc>
          <w:tcPr>
            <w:tcW w:w="903" w:type="dxa"/>
          </w:tcPr>
          <w:p w14:paraId="5723EF19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898760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3" w:type="dxa"/>
          </w:tcPr>
          <w:p w14:paraId="2BF51CF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2C6E71" w14:paraId="799FC9EB" w14:textId="77777777" w:rsidTr="0074579B">
        <w:tc>
          <w:tcPr>
            <w:tcW w:w="562" w:type="dxa"/>
          </w:tcPr>
          <w:p w14:paraId="263A029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286" w:type="dxa"/>
          </w:tcPr>
          <w:p w14:paraId="1A81F143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Agar</w:t>
            </w:r>
            <w:proofErr w:type="spellEnd"/>
            <w:r w:rsidRPr="002C6E71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903" w:type="dxa"/>
          </w:tcPr>
          <w:p w14:paraId="061156BC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239110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3" w:type="dxa"/>
          </w:tcPr>
          <w:p w14:paraId="424F5C9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2C6E71" w14:paraId="56ED9F7D" w14:textId="77777777" w:rsidTr="0074579B">
        <w:tc>
          <w:tcPr>
            <w:tcW w:w="562" w:type="dxa"/>
          </w:tcPr>
          <w:p w14:paraId="02123E00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286" w:type="dxa"/>
          </w:tcPr>
          <w:p w14:paraId="10E142C5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LB terpė</w:t>
            </w:r>
          </w:p>
        </w:tc>
        <w:tc>
          <w:tcPr>
            <w:tcW w:w="903" w:type="dxa"/>
          </w:tcPr>
          <w:p w14:paraId="2CCB3EF6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C3B211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3" w:type="dxa"/>
          </w:tcPr>
          <w:p w14:paraId="5371FC6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7.26</w:t>
            </w:r>
          </w:p>
        </w:tc>
      </w:tr>
      <w:tr w:rsidR="0074579B" w:rsidRPr="002C6E71" w14:paraId="0B8FC677" w14:textId="77777777" w:rsidTr="0074579B">
        <w:tc>
          <w:tcPr>
            <w:tcW w:w="562" w:type="dxa"/>
          </w:tcPr>
          <w:p w14:paraId="750C599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286" w:type="dxa"/>
          </w:tcPr>
          <w:p w14:paraId="75D61E97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Drigalskio</w:t>
            </w:r>
            <w:proofErr w:type="spellEnd"/>
            <w:r w:rsidRPr="002C6E71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903" w:type="dxa"/>
          </w:tcPr>
          <w:p w14:paraId="3260892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3C7A989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3" w:type="dxa"/>
          </w:tcPr>
          <w:p w14:paraId="463C1F7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9.68</w:t>
            </w:r>
          </w:p>
        </w:tc>
      </w:tr>
      <w:tr w:rsidR="0074579B" w:rsidRPr="002C6E71" w14:paraId="684A45E3" w14:textId="77777777" w:rsidTr="0074579B">
        <w:tc>
          <w:tcPr>
            <w:tcW w:w="562" w:type="dxa"/>
          </w:tcPr>
          <w:p w14:paraId="25BD797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5286" w:type="dxa"/>
          </w:tcPr>
          <w:p w14:paraId="70EA2AA3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903" w:type="dxa"/>
          </w:tcPr>
          <w:p w14:paraId="6272AFF1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64D48CC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3" w:type="dxa"/>
          </w:tcPr>
          <w:p w14:paraId="4929EBD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67.76</w:t>
            </w:r>
          </w:p>
        </w:tc>
      </w:tr>
      <w:tr w:rsidR="0074579B" w:rsidRPr="002C6E71" w14:paraId="70DAE6D8" w14:textId="77777777" w:rsidTr="0074579B">
        <w:tc>
          <w:tcPr>
            <w:tcW w:w="562" w:type="dxa"/>
          </w:tcPr>
          <w:p w14:paraId="0468160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286" w:type="dxa"/>
          </w:tcPr>
          <w:p w14:paraId="28227226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Lupa</w:t>
            </w:r>
          </w:p>
        </w:tc>
        <w:tc>
          <w:tcPr>
            <w:tcW w:w="903" w:type="dxa"/>
          </w:tcPr>
          <w:p w14:paraId="4C81E097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2D91D0F5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3" w:type="dxa"/>
          </w:tcPr>
          <w:p w14:paraId="4E0A012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2C6E71" w14:paraId="6B427B63" w14:textId="77777777" w:rsidTr="0074579B">
        <w:tc>
          <w:tcPr>
            <w:tcW w:w="562" w:type="dxa"/>
          </w:tcPr>
          <w:p w14:paraId="18D6D6B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286" w:type="dxa"/>
          </w:tcPr>
          <w:p w14:paraId="04F81A34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903" w:type="dxa"/>
          </w:tcPr>
          <w:p w14:paraId="3D11E9B3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33F4354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3" w:type="dxa"/>
          </w:tcPr>
          <w:p w14:paraId="5D06DC6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29.04</w:t>
            </w:r>
          </w:p>
        </w:tc>
      </w:tr>
      <w:tr w:rsidR="0074579B" w:rsidRPr="002C6E71" w14:paraId="48466B34" w14:textId="77777777" w:rsidTr="0074579B">
        <w:tc>
          <w:tcPr>
            <w:tcW w:w="562" w:type="dxa"/>
          </w:tcPr>
          <w:p w14:paraId="70847D9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286" w:type="dxa"/>
          </w:tcPr>
          <w:p w14:paraId="25D34182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903" w:type="dxa"/>
          </w:tcPr>
          <w:p w14:paraId="3484D37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66B27C9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166.98</w:t>
            </w:r>
          </w:p>
        </w:tc>
        <w:tc>
          <w:tcPr>
            <w:tcW w:w="1533" w:type="dxa"/>
          </w:tcPr>
          <w:p w14:paraId="686365D4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500.94</w:t>
            </w:r>
          </w:p>
        </w:tc>
      </w:tr>
      <w:tr w:rsidR="0074579B" w:rsidRPr="002C6E71" w14:paraId="58EFBD02" w14:textId="77777777" w:rsidTr="0074579B">
        <w:tc>
          <w:tcPr>
            <w:tcW w:w="562" w:type="dxa"/>
          </w:tcPr>
          <w:p w14:paraId="508B870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286" w:type="dxa"/>
          </w:tcPr>
          <w:p w14:paraId="13C7E8EB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Mikroskopas</w:t>
            </w:r>
          </w:p>
        </w:tc>
        <w:tc>
          <w:tcPr>
            <w:tcW w:w="903" w:type="dxa"/>
          </w:tcPr>
          <w:p w14:paraId="773F3CE2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00FAF2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238.37</w:t>
            </w:r>
          </w:p>
        </w:tc>
        <w:tc>
          <w:tcPr>
            <w:tcW w:w="1533" w:type="dxa"/>
          </w:tcPr>
          <w:p w14:paraId="04C01B9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238.37</w:t>
            </w:r>
          </w:p>
        </w:tc>
      </w:tr>
      <w:tr w:rsidR="0074579B" w:rsidRPr="002C6E71" w14:paraId="0B203317" w14:textId="77777777" w:rsidTr="0074579B">
        <w:tc>
          <w:tcPr>
            <w:tcW w:w="562" w:type="dxa"/>
          </w:tcPr>
          <w:p w14:paraId="0032DC4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286" w:type="dxa"/>
          </w:tcPr>
          <w:p w14:paraId="3A3A695D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903" w:type="dxa"/>
          </w:tcPr>
          <w:p w14:paraId="6DE8E422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A84E24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3" w:type="dxa"/>
          </w:tcPr>
          <w:p w14:paraId="76EA071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16.94</w:t>
            </w:r>
          </w:p>
        </w:tc>
      </w:tr>
      <w:tr w:rsidR="0074579B" w:rsidRPr="002C6E71" w14:paraId="5666DF7D" w14:textId="77777777" w:rsidTr="0074579B">
        <w:tc>
          <w:tcPr>
            <w:tcW w:w="562" w:type="dxa"/>
          </w:tcPr>
          <w:p w14:paraId="6D54B2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286" w:type="dxa"/>
          </w:tcPr>
          <w:p w14:paraId="6551AF38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903" w:type="dxa"/>
          </w:tcPr>
          <w:p w14:paraId="09BBF0F5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A1792E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3" w:type="dxa"/>
          </w:tcPr>
          <w:p w14:paraId="456BDF6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1.21</w:t>
            </w:r>
          </w:p>
        </w:tc>
      </w:tr>
      <w:tr w:rsidR="0074579B" w:rsidRPr="002C6E71" w14:paraId="2E570A33" w14:textId="77777777" w:rsidTr="0074579B">
        <w:tc>
          <w:tcPr>
            <w:tcW w:w="562" w:type="dxa"/>
          </w:tcPr>
          <w:p w14:paraId="4398B3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286" w:type="dxa"/>
          </w:tcPr>
          <w:p w14:paraId="542BF1D9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903" w:type="dxa"/>
          </w:tcPr>
          <w:p w14:paraId="34E9E754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C5C3EA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3" w:type="dxa"/>
          </w:tcPr>
          <w:p w14:paraId="49DC954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2.42</w:t>
            </w:r>
          </w:p>
        </w:tc>
      </w:tr>
      <w:tr w:rsidR="0074579B" w:rsidRPr="002C6E71" w14:paraId="75DC3415" w14:textId="77777777" w:rsidTr="0074579B">
        <w:tc>
          <w:tcPr>
            <w:tcW w:w="562" w:type="dxa"/>
          </w:tcPr>
          <w:p w14:paraId="5C2F1EB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286" w:type="dxa"/>
          </w:tcPr>
          <w:p w14:paraId="16BA4AAB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903" w:type="dxa"/>
          </w:tcPr>
          <w:p w14:paraId="03CF4317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14D68F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3" w:type="dxa"/>
          </w:tcPr>
          <w:p w14:paraId="51C10B5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50.82</w:t>
            </w:r>
          </w:p>
        </w:tc>
      </w:tr>
      <w:tr w:rsidR="0074579B" w:rsidRPr="002C6E71" w14:paraId="609DF553" w14:textId="77777777" w:rsidTr="0074579B">
        <w:tc>
          <w:tcPr>
            <w:tcW w:w="562" w:type="dxa"/>
          </w:tcPr>
          <w:p w14:paraId="1BC70E08" w14:textId="77777777" w:rsidR="0074579B" w:rsidRPr="002C6E71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286" w:type="dxa"/>
          </w:tcPr>
          <w:p w14:paraId="3E71FAE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</w:t>
            </w:r>
          </w:p>
        </w:tc>
        <w:tc>
          <w:tcPr>
            <w:tcW w:w="903" w:type="dxa"/>
          </w:tcPr>
          <w:p w14:paraId="35B28FDC" w14:textId="77777777" w:rsidR="0074579B" w:rsidRPr="002C6E71" w:rsidRDefault="006434C5" w:rsidP="00643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404" w:type="dxa"/>
          </w:tcPr>
          <w:p w14:paraId="1E45CA0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76637575" w14:textId="77777777" w:rsidR="0074579B" w:rsidRPr="002C6E71" w:rsidRDefault="0074579B" w:rsidP="00A06A46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9632,0</w:t>
            </w:r>
            <w:r w:rsidR="00A06A46">
              <w:rPr>
                <w:rFonts w:ascii="Times New Roman" w:hAnsi="Times New Roman"/>
              </w:rPr>
              <w:t>1</w:t>
            </w:r>
          </w:p>
        </w:tc>
      </w:tr>
    </w:tbl>
    <w:p w14:paraId="26D959AE" w14:textId="77777777" w:rsidR="0074579B" w:rsidRDefault="0074579B" w:rsidP="005159ED">
      <w:pPr>
        <w:spacing w:after="160" w:line="259" w:lineRule="auto"/>
        <w:contextualSpacing/>
        <w:rPr>
          <w:rFonts w:eastAsia="Calibri"/>
          <w:szCs w:val="22"/>
        </w:rPr>
      </w:pPr>
    </w:p>
    <w:p w14:paraId="7B522A98" w14:textId="77777777" w:rsidR="005159ED" w:rsidRPr="005159ED" w:rsidRDefault="005159ED" w:rsidP="005159ED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1A3906E0" w14:textId="77777777" w:rsidR="005159ED" w:rsidRDefault="0074579B" w:rsidP="0074579B">
      <w:pPr>
        <w:ind w:left="5954" w:hanging="5954"/>
        <w:jc w:val="center"/>
      </w:pPr>
      <w:r>
        <w:t>__________________</w:t>
      </w:r>
    </w:p>
    <w:p w14:paraId="18C98A62" w14:textId="77777777" w:rsidR="0074579B" w:rsidRDefault="0074579B" w:rsidP="0074579B">
      <w:pPr>
        <w:ind w:left="5954" w:hanging="5954"/>
        <w:jc w:val="center"/>
      </w:pPr>
    </w:p>
    <w:p w14:paraId="06CE7E43" w14:textId="77777777" w:rsidR="0074579B" w:rsidRDefault="0074579B" w:rsidP="0074579B">
      <w:pPr>
        <w:ind w:left="5954" w:hanging="5954"/>
        <w:jc w:val="center"/>
      </w:pPr>
    </w:p>
    <w:p w14:paraId="3ACE8DB5" w14:textId="77777777" w:rsidR="0074579B" w:rsidRDefault="0074579B">
      <w:r>
        <w:br w:type="page"/>
      </w:r>
    </w:p>
    <w:p w14:paraId="211F2987" w14:textId="77777777" w:rsidR="0074579B" w:rsidRDefault="0074579B" w:rsidP="0074579B">
      <w:pPr>
        <w:ind w:left="5954"/>
      </w:pPr>
      <w:r w:rsidRPr="005159ED">
        <w:lastRenderedPageBreak/>
        <w:t>Molėtų rajono savival</w:t>
      </w:r>
      <w:r>
        <w:t>dybės tarybos 2020 m. lapkričio   d. sprendimo Nr.</w:t>
      </w:r>
    </w:p>
    <w:p w14:paraId="4388F28A" w14:textId="77777777" w:rsidR="0074579B" w:rsidRDefault="0074579B" w:rsidP="0074579B">
      <w:pPr>
        <w:ind w:left="5954"/>
      </w:pPr>
      <w:r>
        <w:t>2 priedas</w:t>
      </w:r>
    </w:p>
    <w:p w14:paraId="77CD7172" w14:textId="77777777" w:rsidR="0074579B" w:rsidRDefault="0074579B" w:rsidP="0074579B">
      <w:pPr>
        <w:ind w:left="5954"/>
      </w:pPr>
    </w:p>
    <w:p w14:paraId="1F861009" w14:textId="77777777" w:rsidR="0074579B" w:rsidRDefault="0074579B" w:rsidP="0074579B">
      <w:pPr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</w:t>
      </w:r>
      <w:r>
        <w:rPr>
          <w:rFonts w:eastAsia="Calibri"/>
          <w:b/>
        </w:rPr>
        <w:t xml:space="preserve"> R. ALANTOS </w:t>
      </w:r>
      <w:r w:rsidRPr="002C6E71">
        <w:rPr>
          <w:rFonts w:eastAsia="Calibri"/>
          <w:b/>
        </w:rPr>
        <w:t>GIMNAZIJAI VALDYTI PATIKĖJIMO TEISE, SĄRAŠAS</w:t>
      </w:r>
    </w:p>
    <w:p w14:paraId="7521F937" w14:textId="77777777" w:rsidR="0074579B" w:rsidRDefault="0074579B" w:rsidP="0074579B">
      <w:pPr>
        <w:jc w:val="center"/>
        <w:rPr>
          <w:rFonts w:eastAsia="Calibri"/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700"/>
        <w:gridCol w:w="5143"/>
        <w:gridCol w:w="903"/>
        <w:gridCol w:w="1405"/>
        <w:gridCol w:w="1537"/>
      </w:tblGrid>
      <w:tr w:rsidR="0074579B" w:rsidRPr="0074579B" w14:paraId="0AD53B28" w14:textId="77777777" w:rsidTr="0074579B">
        <w:tc>
          <w:tcPr>
            <w:tcW w:w="700" w:type="dxa"/>
          </w:tcPr>
          <w:p w14:paraId="3362ABEA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Eil. Nr.</w:t>
            </w:r>
          </w:p>
        </w:tc>
        <w:tc>
          <w:tcPr>
            <w:tcW w:w="5143" w:type="dxa"/>
          </w:tcPr>
          <w:p w14:paraId="6B6A1070" w14:textId="77777777" w:rsidR="0074579B" w:rsidRPr="0074579B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843" w:type="dxa"/>
          </w:tcPr>
          <w:p w14:paraId="5F05901F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Kiekis</w:t>
            </w:r>
            <w:r w:rsidR="007F31FA">
              <w:rPr>
                <w:rFonts w:ascii="Times New Roman" w:hAnsi="Times New Roman"/>
              </w:rPr>
              <w:t>,</w:t>
            </w:r>
          </w:p>
          <w:p w14:paraId="7376E3C7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vnt.</w:t>
            </w:r>
          </w:p>
        </w:tc>
        <w:tc>
          <w:tcPr>
            <w:tcW w:w="1405" w:type="dxa"/>
          </w:tcPr>
          <w:p w14:paraId="330D466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Vieneto</w:t>
            </w:r>
          </w:p>
          <w:p w14:paraId="1F538443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4579B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Pr="0074579B">
              <w:rPr>
                <w:rFonts w:ascii="Times New Roman" w:hAnsi="Times New Roman"/>
              </w:rPr>
              <w:t xml:space="preserve"> Eur</w:t>
            </w:r>
          </w:p>
          <w:p w14:paraId="6205CED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 PVM</w:t>
            </w:r>
          </w:p>
        </w:tc>
        <w:tc>
          <w:tcPr>
            <w:tcW w:w="1537" w:type="dxa"/>
          </w:tcPr>
          <w:p w14:paraId="13DBDE8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Suma</w:t>
            </w:r>
            <w:r>
              <w:rPr>
                <w:rFonts w:ascii="Times New Roman" w:hAnsi="Times New Roman"/>
              </w:rPr>
              <w:t>,</w:t>
            </w:r>
            <w:r w:rsidRPr="0074579B">
              <w:rPr>
                <w:rFonts w:ascii="Times New Roman" w:hAnsi="Times New Roman"/>
              </w:rPr>
              <w:t xml:space="preserve"> Eur</w:t>
            </w:r>
          </w:p>
          <w:p w14:paraId="74F58AA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 PVM</w:t>
            </w:r>
          </w:p>
        </w:tc>
      </w:tr>
      <w:tr w:rsidR="0074579B" w:rsidRPr="0074579B" w14:paraId="73E19E9D" w14:textId="77777777" w:rsidTr="0074579B">
        <w:tc>
          <w:tcPr>
            <w:tcW w:w="700" w:type="dxa"/>
          </w:tcPr>
          <w:p w14:paraId="314B2534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1.</w:t>
            </w:r>
          </w:p>
        </w:tc>
        <w:tc>
          <w:tcPr>
            <w:tcW w:w="5143" w:type="dxa"/>
          </w:tcPr>
          <w:p w14:paraId="2ADF142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Izopropanolis</w:t>
            </w:r>
            <w:proofErr w:type="spellEnd"/>
            <w:r w:rsidRPr="0074579B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843" w:type="dxa"/>
          </w:tcPr>
          <w:p w14:paraId="4B151B52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3C5FC0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5D612BFE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74579B" w14:paraId="17363FC7" w14:textId="77777777" w:rsidTr="0074579B">
        <w:tc>
          <w:tcPr>
            <w:tcW w:w="700" w:type="dxa"/>
          </w:tcPr>
          <w:p w14:paraId="318EEA17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2.</w:t>
            </w:r>
          </w:p>
        </w:tc>
        <w:tc>
          <w:tcPr>
            <w:tcW w:w="5143" w:type="dxa"/>
          </w:tcPr>
          <w:p w14:paraId="52B7545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Metileno mėlis</w:t>
            </w:r>
          </w:p>
        </w:tc>
        <w:tc>
          <w:tcPr>
            <w:tcW w:w="843" w:type="dxa"/>
          </w:tcPr>
          <w:p w14:paraId="5E2B5B3B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4057C72B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7" w:type="dxa"/>
          </w:tcPr>
          <w:p w14:paraId="0280833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74579B" w14:paraId="76109C20" w14:textId="77777777" w:rsidTr="0074579B">
        <w:tc>
          <w:tcPr>
            <w:tcW w:w="700" w:type="dxa"/>
          </w:tcPr>
          <w:p w14:paraId="17397FA1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3.</w:t>
            </w:r>
          </w:p>
        </w:tc>
        <w:tc>
          <w:tcPr>
            <w:tcW w:w="5143" w:type="dxa"/>
          </w:tcPr>
          <w:p w14:paraId="13E1EEC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Agar</w:t>
            </w:r>
            <w:proofErr w:type="spellEnd"/>
            <w:r w:rsidRPr="0074579B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843" w:type="dxa"/>
          </w:tcPr>
          <w:p w14:paraId="5D92E17F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6E1B9B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7C9EE052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74579B" w14:paraId="0D893CE7" w14:textId="77777777" w:rsidTr="0074579B">
        <w:tc>
          <w:tcPr>
            <w:tcW w:w="700" w:type="dxa"/>
          </w:tcPr>
          <w:p w14:paraId="76427F04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4.</w:t>
            </w:r>
          </w:p>
        </w:tc>
        <w:tc>
          <w:tcPr>
            <w:tcW w:w="5143" w:type="dxa"/>
          </w:tcPr>
          <w:p w14:paraId="700FC55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LB terpė</w:t>
            </w:r>
          </w:p>
        </w:tc>
        <w:tc>
          <w:tcPr>
            <w:tcW w:w="843" w:type="dxa"/>
          </w:tcPr>
          <w:p w14:paraId="2812BBC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1BA900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7" w:type="dxa"/>
          </w:tcPr>
          <w:p w14:paraId="1D34CC2B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7.26</w:t>
            </w:r>
          </w:p>
        </w:tc>
      </w:tr>
      <w:tr w:rsidR="0074579B" w:rsidRPr="0074579B" w14:paraId="54948AFB" w14:textId="77777777" w:rsidTr="0074579B">
        <w:tc>
          <w:tcPr>
            <w:tcW w:w="700" w:type="dxa"/>
          </w:tcPr>
          <w:p w14:paraId="64F234FF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5.</w:t>
            </w:r>
          </w:p>
        </w:tc>
        <w:tc>
          <w:tcPr>
            <w:tcW w:w="5143" w:type="dxa"/>
          </w:tcPr>
          <w:p w14:paraId="3AE7F4A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Drigalskio</w:t>
            </w:r>
            <w:proofErr w:type="spellEnd"/>
            <w:r w:rsidRPr="0074579B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843" w:type="dxa"/>
          </w:tcPr>
          <w:p w14:paraId="6FA07DBB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7B046671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2DAF276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9.68</w:t>
            </w:r>
          </w:p>
        </w:tc>
      </w:tr>
      <w:tr w:rsidR="0074579B" w:rsidRPr="0074579B" w14:paraId="6E37C0F2" w14:textId="77777777" w:rsidTr="0074579B">
        <w:tc>
          <w:tcPr>
            <w:tcW w:w="700" w:type="dxa"/>
          </w:tcPr>
          <w:p w14:paraId="61A4B199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6.</w:t>
            </w:r>
          </w:p>
        </w:tc>
        <w:tc>
          <w:tcPr>
            <w:tcW w:w="5143" w:type="dxa"/>
          </w:tcPr>
          <w:p w14:paraId="063E227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843" w:type="dxa"/>
          </w:tcPr>
          <w:p w14:paraId="18BBCCBA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77A9AB3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431A97A1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67.76</w:t>
            </w:r>
          </w:p>
        </w:tc>
      </w:tr>
      <w:tr w:rsidR="0074579B" w:rsidRPr="0074579B" w14:paraId="5BC0F260" w14:textId="77777777" w:rsidTr="0074579B">
        <w:tc>
          <w:tcPr>
            <w:tcW w:w="700" w:type="dxa"/>
          </w:tcPr>
          <w:p w14:paraId="6BF1EC5D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7.</w:t>
            </w:r>
          </w:p>
        </w:tc>
        <w:tc>
          <w:tcPr>
            <w:tcW w:w="5143" w:type="dxa"/>
          </w:tcPr>
          <w:p w14:paraId="3B058DB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Lupa</w:t>
            </w:r>
          </w:p>
        </w:tc>
        <w:tc>
          <w:tcPr>
            <w:tcW w:w="843" w:type="dxa"/>
          </w:tcPr>
          <w:p w14:paraId="5F1A8EE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18E9239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43061784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74579B" w14:paraId="3443529A" w14:textId="77777777" w:rsidTr="0074579B">
        <w:tc>
          <w:tcPr>
            <w:tcW w:w="700" w:type="dxa"/>
          </w:tcPr>
          <w:p w14:paraId="141F3B66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8.</w:t>
            </w:r>
          </w:p>
        </w:tc>
        <w:tc>
          <w:tcPr>
            <w:tcW w:w="5143" w:type="dxa"/>
          </w:tcPr>
          <w:p w14:paraId="0D36687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843" w:type="dxa"/>
          </w:tcPr>
          <w:p w14:paraId="7B523761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1C236D24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7" w:type="dxa"/>
          </w:tcPr>
          <w:p w14:paraId="161EBCF2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29.04</w:t>
            </w:r>
          </w:p>
        </w:tc>
      </w:tr>
      <w:tr w:rsidR="0074579B" w:rsidRPr="0074579B" w14:paraId="398E3C5E" w14:textId="77777777" w:rsidTr="0074579B">
        <w:tc>
          <w:tcPr>
            <w:tcW w:w="700" w:type="dxa"/>
          </w:tcPr>
          <w:p w14:paraId="15C4AAC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9.</w:t>
            </w:r>
          </w:p>
        </w:tc>
        <w:tc>
          <w:tcPr>
            <w:tcW w:w="5143" w:type="dxa"/>
          </w:tcPr>
          <w:p w14:paraId="34D7423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843" w:type="dxa"/>
          </w:tcPr>
          <w:p w14:paraId="411345B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14:paraId="1B66573F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166.98</w:t>
            </w:r>
          </w:p>
        </w:tc>
        <w:tc>
          <w:tcPr>
            <w:tcW w:w="1537" w:type="dxa"/>
          </w:tcPr>
          <w:p w14:paraId="402DD697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500.94</w:t>
            </w:r>
          </w:p>
        </w:tc>
      </w:tr>
      <w:tr w:rsidR="0074579B" w:rsidRPr="0074579B" w14:paraId="3439F933" w14:textId="77777777" w:rsidTr="0074579B">
        <w:tc>
          <w:tcPr>
            <w:tcW w:w="700" w:type="dxa"/>
          </w:tcPr>
          <w:p w14:paraId="20AEB00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10.</w:t>
            </w:r>
          </w:p>
        </w:tc>
        <w:tc>
          <w:tcPr>
            <w:tcW w:w="5143" w:type="dxa"/>
          </w:tcPr>
          <w:p w14:paraId="68A2BF4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Mikroskopas</w:t>
            </w:r>
          </w:p>
        </w:tc>
        <w:tc>
          <w:tcPr>
            <w:tcW w:w="843" w:type="dxa"/>
          </w:tcPr>
          <w:p w14:paraId="4690C103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3A496F1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238.37</w:t>
            </w:r>
          </w:p>
        </w:tc>
        <w:tc>
          <w:tcPr>
            <w:tcW w:w="1537" w:type="dxa"/>
          </w:tcPr>
          <w:p w14:paraId="2E37F836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238.37</w:t>
            </w:r>
          </w:p>
        </w:tc>
      </w:tr>
      <w:tr w:rsidR="0074579B" w:rsidRPr="0074579B" w14:paraId="3E5F2328" w14:textId="77777777" w:rsidTr="0074579B">
        <w:tc>
          <w:tcPr>
            <w:tcW w:w="700" w:type="dxa"/>
          </w:tcPr>
          <w:p w14:paraId="2F19DB3E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11.</w:t>
            </w:r>
          </w:p>
        </w:tc>
        <w:tc>
          <w:tcPr>
            <w:tcW w:w="5143" w:type="dxa"/>
          </w:tcPr>
          <w:p w14:paraId="0DFC9877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843" w:type="dxa"/>
          </w:tcPr>
          <w:p w14:paraId="2E71D6E3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04D8B2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19DFEBA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16.94</w:t>
            </w:r>
          </w:p>
        </w:tc>
      </w:tr>
      <w:tr w:rsidR="0074579B" w:rsidRPr="0074579B" w14:paraId="78C051C6" w14:textId="77777777" w:rsidTr="0074579B">
        <w:tc>
          <w:tcPr>
            <w:tcW w:w="700" w:type="dxa"/>
          </w:tcPr>
          <w:p w14:paraId="62D47AB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12.</w:t>
            </w:r>
          </w:p>
        </w:tc>
        <w:tc>
          <w:tcPr>
            <w:tcW w:w="5143" w:type="dxa"/>
          </w:tcPr>
          <w:p w14:paraId="0C73A4E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843" w:type="dxa"/>
          </w:tcPr>
          <w:p w14:paraId="4B8917A4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55CC87D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3384626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1.21</w:t>
            </w:r>
          </w:p>
        </w:tc>
      </w:tr>
      <w:tr w:rsidR="0074579B" w:rsidRPr="0074579B" w14:paraId="37AFD4E3" w14:textId="77777777" w:rsidTr="0074579B">
        <w:tc>
          <w:tcPr>
            <w:tcW w:w="700" w:type="dxa"/>
          </w:tcPr>
          <w:p w14:paraId="050E0DE6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13.</w:t>
            </w:r>
          </w:p>
        </w:tc>
        <w:tc>
          <w:tcPr>
            <w:tcW w:w="5143" w:type="dxa"/>
          </w:tcPr>
          <w:p w14:paraId="0737D28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843" w:type="dxa"/>
          </w:tcPr>
          <w:p w14:paraId="039336D8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41ABB4BD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341A04E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2.42</w:t>
            </w:r>
          </w:p>
        </w:tc>
      </w:tr>
      <w:tr w:rsidR="0074579B" w:rsidRPr="0074579B" w14:paraId="703A5196" w14:textId="77777777" w:rsidTr="0074579B">
        <w:tc>
          <w:tcPr>
            <w:tcW w:w="700" w:type="dxa"/>
          </w:tcPr>
          <w:p w14:paraId="6F86C86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14.</w:t>
            </w:r>
          </w:p>
        </w:tc>
        <w:tc>
          <w:tcPr>
            <w:tcW w:w="5143" w:type="dxa"/>
          </w:tcPr>
          <w:p w14:paraId="20C208C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843" w:type="dxa"/>
          </w:tcPr>
          <w:p w14:paraId="4ED6B3F2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1DC230F8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7" w:type="dxa"/>
          </w:tcPr>
          <w:p w14:paraId="3DDD5CB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50.82</w:t>
            </w:r>
          </w:p>
        </w:tc>
      </w:tr>
      <w:tr w:rsidR="0074579B" w:rsidRPr="0074579B" w14:paraId="2406E239" w14:textId="77777777" w:rsidTr="0074579B">
        <w:tc>
          <w:tcPr>
            <w:tcW w:w="700" w:type="dxa"/>
          </w:tcPr>
          <w:p w14:paraId="0858CC6D" w14:textId="77777777" w:rsidR="0074579B" w:rsidRPr="0074579B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43" w:type="dxa"/>
          </w:tcPr>
          <w:p w14:paraId="51A7187C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                                            Iš viso</w:t>
            </w:r>
          </w:p>
        </w:tc>
        <w:tc>
          <w:tcPr>
            <w:tcW w:w="843" w:type="dxa"/>
          </w:tcPr>
          <w:p w14:paraId="1263314E" w14:textId="77777777" w:rsidR="0074579B" w:rsidRPr="0074579B" w:rsidRDefault="007F31FA" w:rsidP="007F3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5" w:type="dxa"/>
          </w:tcPr>
          <w:p w14:paraId="0267322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BFC2AE8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941.38</w:t>
            </w:r>
          </w:p>
        </w:tc>
      </w:tr>
    </w:tbl>
    <w:p w14:paraId="37216A51" w14:textId="77777777" w:rsidR="0074579B" w:rsidRDefault="0074579B" w:rsidP="0074579B">
      <w:pPr>
        <w:jc w:val="center"/>
      </w:pPr>
    </w:p>
    <w:p w14:paraId="17F87574" w14:textId="77777777" w:rsidR="007F31FA" w:rsidRPr="005159ED" w:rsidRDefault="007F31FA" w:rsidP="007F31FA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31BE9651" w14:textId="77777777" w:rsidR="007F31FA" w:rsidRDefault="007F31FA" w:rsidP="007F31FA">
      <w:pPr>
        <w:ind w:left="5954" w:hanging="5954"/>
        <w:jc w:val="center"/>
      </w:pPr>
      <w:r>
        <w:t>__________________</w:t>
      </w:r>
    </w:p>
    <w:p w14:paraId="77997D96" w14:textId="77777777" w:rsidR="007F31FA" w:rsidRDefault="007F31FA" w:rsidP="007F31FA">
      <w:pPr>
        <w:ind w:left="5954" w:hanging="5954"/>
        <w:jc w:val="center"/>
      </w:pPr>
    </w:p>
    <w:p w14:paraId="5673CD5D" w14:textId="77777777" w:rsidR="007F31FA" w:rsidRDefault="007F31FA" w:rsidP="0074579B">
      <w:pPr>
        <w:jc w:val="center"/>
      </w:pPr>
    </w:p>
    <w:p w14:paraId="339A5BF3" w14:textId="77777777" w:rsidR="007F31FA" w:rsidRDefault="007F31FA">
      <w:r>
        <w:br w:type="page"/>
      </w:r>
    </w:p>
    <w:p w14:paraId="43C65A16" w14:textId="77777777" w:rsidR="007F31FA" w:rsidRDefault="007F31FA" w:rsidP="007F31FA">
      <w:pPr>
        <w:ind w:left="5954"/>
      </w:pPr>
      <w:r w:rsidRPr="005159ED">
        <w:lastRenderedPageBreak/>
        <w:t>Molėtų rajono savival</w:t>
      </w:r>
      <w:r>
        <w:t>dybės tarybos 2020 m. lapkričio   d. sprendimo Nr.</w:t>
      </w:r>
    </w:p>
    <w:p w14:paraId="2B7ACB8B" w14:textId="77777777" w:rsidR="007F31FA" w:rsidRDefault="007F31FA" w:rsidP="007F31FA">
      <w:pPr>
        <w:ind w:left="5954"/>
      </w:pPr>
      <w:r>
        <w:t>3 priedas</w:t>
      </w:r>
    </w:p>
    <w:p w14:paraId="20DF6D43" w14:textId="77777777" w:rsidR="007F31FA" w:rsidRDefault="007F31FA" w:rsidP="007F31FA">
      <w:pPr>
        <w:ind w:left="5954"/>
      </w:pPr>
    </w:p>
    <w:p w14:paraId="366F6E0B" w14:textId="77777777" w:rsidR="007F31FA" w:rsidRDefault="007F31FA" w:rsidP="007F31FA">
      <w:pPr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</w:t>
      </w:r>
      <w:r>
        <w:rPr>
          <w:rFonts w:eastAsia="Calibri"/>
          <w:b/>
        </w:rPr>
        <w:t xml:space="preserve"> R. </w:t>
      </w:r>
      <w:r w:rsidRPr="007F31FA">
        <w:rPr>
          <w:rFonts w:eastAsia="Calibri"/>
          <w:b/>
          <w:szCs w:val="22"/>
        </w:rPr>
        <w:t>GIEDRAIČIŲ ANTANO JAROŠEVIČIAUS GIMNAZIJA</w:t>
      </w:r>
      <w:r>
        <w:rPr>
          <w:rFonts w:eastAsia="Calibri"/>
          <w:b/>
          <w:szCs w:val="22"/>
        </w:rPr>
        <w:t>I</w:t>
      </w:r>
      <w:r w:rsidRPr="007F31FA">
        <w:rPr>
          <w:rFonts w:eastAsia="Calibri"/>
          <w:b/>
        </w:rPr>
        <w:t xml:space="preserve"> </w:t>
      </w:r>
      <w:r w:rsidRPr="002C6E71">
        <w:rPr>
          <w:rFonts w:eastAsia="Calibri"/>
          <w:b/>
        </w:rPr>
        <w:t>VALDYTI PATIKĖJIMO TEISE, SĄRAŠAS</w:t>
      </w:r>
    </w:p>
    <w:p w14:paraId="6BDD7981" w14:textId="77777777" w:rsidR="007F31FA" w:rsidRDefault="007F31FA" w:rsidP="0074579B">
      <w:pPr>
        <w:jc w:val="center"/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700"/>
        <w:gridCol w:w="5143"/>
        <w:gridCol w:w="903"/>
        <w:gridCol w:w="1405"/>
        <w:gridCol w:w="1537"/>
      </w:tblGrid>
      <w:tr w:rsidR="007F31FA" w:rsidRPr="007F31FA" w14:paraId="3820847E" w14:textId="77777777" w:rsidTr="000771C7">
        <w:tc>
          <w:tcPr>
            <w:tcW w:w="700" w:type="dxa"/>
          </w:tcPr>
          <w:p w14:paraId="2A8B3E14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Eil. Nr.</w:t>
            </w:r>
          </w:p>
        </w:tc>
        <w:tc>
          <w:tcPr>
            <w:tcW w:w="5143" w:type="dxa"/>
          </w:tcPr>
          <w:p w14:paraId="3AD9549E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843" w:type="dxa"/>
          </w:tcPr>
          <w:p w14:paraId="3E8FF296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Kiekis</w:t>
            </w:r>
            <w:r>
              <w:rPr>
                <w:rFonts w:ascii="Times New Roman" w:hAnsi="Times New Roman"/>
              </w:rPr>
              <w:t>,</w:t>
            </w:r>
          </w:p>
          <w:p w14:paraId="335A3F62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vnt.</w:t>
            </w:r>
          </w:p>
        </w:tc>
        <w:tc>
          <w:tcPr>
            <w:tcW w:w="1405" w:type="dxa"/>
          </w:tcPr>
          <w:p w14:paraId="283E52BE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Vieneto</w:t>
            </w:r>
          </w:p>
          <w:p w14:paraId="79F90914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F31FA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Pr="007F31FA">
              <w:rPr>
                <w:rFonts w:ascii="Times New Roman" w:hAnsi="Times New Roman"/>
              </w:rPr>
              <w:t xml:space="preserve"> Eur</w:t>
            </w:r>
          </w:p>
          <w:p w14:paraId="61DE3E19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 PVM</w:t>
            </w:r>
          </w:p>
        </w:tc>
        <w:tc>
          <w:tcPr>
            <w:tcW w:w="1537" w:type="dxa"/>
          </w:tcPr>
          <w:p w14:paraId="26012C69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Suma</w:t>
            </w:r>
            <w:r>
              <w:rPr>
                <w:rFonts w:ascii="Times New Roman" w:hAnsi="Times New Roman"/>
              </w:rPr>
              <w:t>,</w:t>
            </w:r>
            <w:r w:rsidRPr="007F31FA">
              <w:rPr>
                <w:rFonts w:ascii="Times New Roman" w:hAnsi="Times New Roman"/>
              </w:rPr>
              <w:t xml:space="preserve"> Eur</w:t>
            </w:r>
          </w:p>
          <w:p w14:paraId="16117E21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 PVM</w:t>
            </w:r>
          </w:p>
        </w:tc>
      </w:tr>
      <w:tr w:rsidR="007F31FA" w:rsidRPr="007F31FA" w14:paraId="3C33EA75" w14:textId="77777777" w:rsidTr="000771C7">
        <w:tc>
          <w:tcPr>
            <w:tcW w:w="700" w:type="dxa"/>
          </w:tcPr>
          <w:p w14:paraId="52879AB5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1.</w:t>
            </w:r>
          </w:p>
        </w:tc>
        <w:tc>
          <w:tcPr>
            <w:tcW w:w="5143" w:type="dxa"/>
          </w:tcPr>
          <w:p w14:paraId="3746EFCA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Izopropanolis</w:t>
            </w:r>
            <w:proofErr w:type="spellEnd"/>
            <w:r w:rsidRPr="007F31FA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843" w:type="dxa"/>
          </w:tcPr>
          <w:p w14:paraId="3769F0A6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641E91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599820EC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3.63</w:t>
            </w:r>
          </w:p>
        </w:tc>
      </w:tr>
      <w:tr w:rsidR="007F31FA" w:rsidRPr="007F31FA" w14:paraId="77D6AC85" w14:textId="77777777" w:rsidTr="000771C7">
        <w:tc>
          <w:tcPr>
            <w:tcW w:w="700" w:type="dxa"/>
          </w:tcPr>
          <w:p w14:paraId="2EB6537C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2.</w:t>
            </w:r>
          </w:p>
        </w:tc>
        <w:tc>
          <w:tcPr>
            <w:tcW w:w="5143" w:type="dxa"/>
          </w:tcPr>
          <w:p w14:paraId="23AD92BE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Metileno mėlis</w:t>
            </w:r>
          </w:p>
        </w:tc>
        <w:tc>
          <w:tcPr>
            <w:tcW w:w="843" w:type="dxa"/>
          </w:tcPr>
          <w:p w14:paraId="54E33C91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2C9773B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7" w:type="dxa"/>
          </w:tcPr>
          <w:p w14:paraId="493E588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4.84</w:t>
            </w:r>
          </w:p>
        </w:tc>
      </w:tr>
      <w:tr w:rsidR="007F31FA" w:rsidRPr="007F31FA" w14:paraId="018CED09" w14:textId="77777777" w:rsidTr="000771C7">
        <w:tc>
          <w:tcPr>
            <w:tcW w:w="700" w:type="dxa"/>
          </w:tcPr>
          <w:p w14:paraId="01A5721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3.</w:t>
            </w:r>
          </w:p>
        </w:tc>
        <w:tc>
          <w:tcPr>
            <w:tcW w:w="5143" w:type="dxa"/>
          </w:tcPr>
          <w:p w14:paraId="431694ED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Agar</w:t>
            </w:r>
            <w:proofErr w:type="spellEnd"/>
            <w:r w:rsidRPr="007F31FA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843" w:type="dxa"/>
          </w:tcPr>
          <w:p w14:paraId="545C2742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E5AE82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30888CC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3.63</w:t>
            </w:r>
          </w:p>
        </w:tc>
      </w:tr>
      <w:tr w:rsidR="007F31FA" w:rsidRPr="007F31FA" w14:paraId="23634AF7" w14:textId="77777777" w:rsidTr="000771C7">
        <w:tc>
          <w:tcPr>
            <w:tcW w:w="700" w:type="dxa"/>
          </w:tcPr>
          <w:p w14:paraId="166E1DB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4.</w:t>
            </w:r>
          </w:p>
        </w:tc>
        <w:tc>
          <w:tcPr>
            <w:tcW w:w="5143" w:type="dxa"/>
          </w:tcPr>
          <w:p w14:paraId="19774FE6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LB terpė</w:t>
            </w:r>
          </w:p>
        </w:tc>
        <w:tc>
          <w:tcPr>
            <w:tcW w:w="843" w:type="dxa"/>
          </w:tcPr>
          <w:p w14:paraId="1140FC0B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511E6C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7" w:type="dxa"/>
          </w:tcPr>
          <w:p w14:paraId="1ACF725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7.26</w:t>
            </w:r>
          </w:p>
        </w:tc>
      </w:tr>
      <w:tr w:rsidR="007F31FA" w:rsidRPr="007F31FA" w14:paraId="505652EB" w14:textId="77777777" w:rsidTr="000771C7">
        <w:tc>
          <w:tcPr>
            <w:tcW w:w="700" w:type="dxa"/>
          </w:tcPr>
          <w:p w14:paraId="333FBA8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5.</w:t>
            </w:r>
          </w:p>
        </w:tc>
        <w:tc>
          <w:tcPr>
            <w:tcW w:w="5143" w:type="dxa"/>
          </w:tcPr>
          <w:p w14:paraId="2EE30E71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Drigalskio</w:t>
            </w:r>
            <w:proofErr w:type="spellEnd"/>
            <w:r w:rsidRPr="007F31FA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843" w:type="dxa"/>
          </w:tcPr>
          <w:p w14:paraId="57ADD4E3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42CCE3C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494AA986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9.68</w:t>
            </w:r>
          </w:p>
        </w:tc>
      </w:tr>
      <w:tr w:rsidR="007F31FA" w:rsidRPr="007F31FA" w14:paraId="2F903F00" w14:textId="77777777" w:rsidTr="000771C7">
        <w:tc>
          <w:tcPr>
            <w:tcW w:w="700" w:type="dxa"/>
          </w:tcPr>
          <w:p w14:paraId="1AB7E80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6.</w:t>
            </w:r>
          </w:p>
        </w:tc>
        <w:tc>
          <w:tcPr>
            <w:tcW w:w="5143" w:type="dxa"/>
          </w:tcPr>
          <w:p w14:paraId="1C4D022D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843" w:type="dxa"/>
          </w:tcPr>
          <w:p w14:paraId="51594393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6882465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68D0DBE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67.76</w:t>
            </w:r>
          </w:p>
        </w:tc>
      </w:tr>
      <w:tr w:rsidR="007F31FA" w:rsidRPr="007F31FA" w14:paraId="7B2B3568" w14:textId="77777777" w:rsidTr="000771C7">
        <w:tc>
          <w:tcPr>
            <w:tcW w:w="700" w:type="dxa"/>
          </w:tcPr>
          <w:p w14:paraId="4BCDAAE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7.</w:t>
            </w:r>
          </w:p>
        </w:tc>
        <w:tc>
          <w:tcPr>
            <w:tcW w:w="5143" w:type="dxa"/>
          </w:tcPr>
          <w:p w14:paraId="2C2354B0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Lupa</w:t>
            </w:r>
          </w:p>
        </w:tc>
        <w:tc>
          <w:tcPr>
            <w:tcW w:w="843" w:type="dxa"/>
          </w:tcPr>
          <w:p w14:paraId="6274B0D0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31B0035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487CEA0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4.84</w:t>
            </w:r>
          </w:p>
        </w:tc>
      </w:tr>
      <w:tr w:rsidR="007F31FA" w:rsidRPr="007F31FA" w14:paraId="2F52A756" w14:textId="77777777" w:rsidTr="000771C7">
        <w:tc>
          <w:tcPr>
            <w:tcW w:w="700" w:type="dxa"/>
          </w:tcPr>
          <w:p w14:paraId="43ACC45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8.</w:t>
            </w:r>
          </w:p>
        </w:tc>
        <w:tc>
          <w:tcPr>
            <w:tcW w:w="5143" w:type="dxa"/>
          </w:tcPr>
          <w:p w14:paraId="55F49392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843" w:type="dxa"/>
          </w:tcPr>
          <w:p w14:paraId="22CE25B4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59891FD0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7" w:type="dxa"/>
          </w:tcPr>
          <w:p w14:paraId="7C965BF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29.04</w:t>
            </w:r>
          </w:p>
        </w:tc>
      </w:tr>
      <w:tr w:rsidR="007F31FA" w:rsidRPr="007F31FA" w14:paraId="747D76B0" w14:textId="77777777" w:rsidTr="000771C7">
        <w:tc>
          <w:tcPr>
            <w:tcW w:w="700" w:type="dxa"/>
          </w:tcPr>
          <w:p w14:paraId="10EA664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9.</w:t>
            </w:r>
          </w:p>
        </w:tc>
        <w:tc>
          <w:tcPr>
            <w:tcW w:w="5143" w:type="dxa"/>
          </w:tcPr>
          <w:p w14:paraId="0B62C268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843" w:type="dxa"/>
          </w:tcPr>
          <w:p w14:paraId="66C8D8FC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14:paraId="42392725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166.98</w:t>
            </w:r>
          </w:p>
        </w:tc>
        <w:tc>
          <w:tcPr>
            <w:tcW w:w="1537" w:type="dxa"/>
          </w:tcPr>
          <w:p w14:paraId="259F89F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500.94</w:t>
            </w:r>
          </w:p>
        </w:tc>
      </w:tr>
      <w:tr w:rsidR="007F31FA" w:rsidRPr="007F31FA" w14:paraId="3F095524" w14:textId="77777777" w:rsidTr="000771C7">
        <w:tc>
          <w:tcPr>
            <w:tcW w:w="700" w:type="dxa"/>
          </w:tcPr>
          <w:p w14:paraId="0C3F3E9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10.</w:t>
            </w:r>
          </w:p>
        </w:tc>
        <w:tc>
          <w:tcPr>
            <w:tcW w:w="5143" w:type="dxa"/>
          </w:tcPr>
          <w:p w14:paraId="7150FC0C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Mikroskopas</w:t>
            </w:r>
          </w:p>
        </w:tc>
        <w:tc>
          <w:tcPr>
            <w:tcW w:w="843" w:type="dxa"/>
          </w:tcPr>
          <w:p w14:paraId="4AE2465B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5B1DD6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238.37</w:t>
            </w:r>
          </w:p>
        </w:tc>
        <w:tc>
          <w:tcPr>
            <w:tcW w:w="1537" w:type="dxa"/>
          </w:tcPr>
          <w:p w14:paraId="7387E28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238.37</w:t>
            </w:r>
          </w:p>
        </w:tc>
      </w:tr>
      <w:tr w:rsidR="007F31FA" w:rsidRPr="007F31FA" w14:paraId="1A72A86A" w14:textId="77777777" w:rsidTr="000771C7">
        <w:tc>
          <w:tcPr>
            <w:tcW w:w="700" w:type="dxa"/>
          </w:tcPr>
          <w:p w14:paraId="64141DA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11.</w:t>
            </w:r>
          </w:p>
        </w:tc>
        <w:tc>
          <w:tcPr>
            <w:tcW w:w="5143" w:type="dxa"/>
          </w:tcPr>
          <w:p w14:paraId="72C30FEC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843" w:type="dxa"/>
          </w:tcPr>
          <w:p w14:paraId="4046B2AA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3410D2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21A38D5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16.94</w:t>
            </w:r>
          </w:p>
        </w:tc>
      </w:tr>
      <w:tr w:rsidR="007F31FA" w:rsidRPr="007F31FA" w14:paraId="32B8900E" w14:textId="77777777" w:rsidTr="000771C7">
        <w:tc>
          <w:tcPr>
            <w:tcW w:w="700" w:type="dxa"/>
          </w:tcPr>
          <w:p w14:paraId="3BB3A18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12.</w:t>
            </w:r>
          </w:p>
        </w:tc>
        <w:tc>
          <w:tcPr>
            <w:tcW w:w="5143" w:type="dxa"/>
          </w:tcPr>
          <w:p w14:paraId="7547B823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843" w:type="dxa"/>
          </w:tcPr>
          <w:p w14:paraId="5B701498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5D2EB0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379037C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1.21</w:t>
            </w:r>
          </w:p>
        </w:tc>
      </w:tr>
      <w:tr w:rsidR="007F31FA" w:rsidRPr="007F31FA" w14:paraId="02A61B34" w14:textId="77777777" w:rsidTr="000771C7">
        <w:tc>
          <w:tcPr>
            <w:tcW w:w="700" w:type="dxa"/>
          </w:tcPr>
          <w:p w14:paraId="6D7B3CDA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13.</w:t>
            </w:r>
          </w:p>
        </w:tc>
        <w:tc>
          <w:tcPr>
            <w:tcW w:w="5143" w:type="dxa"/>
          </w:tcPr>
          <w:p w14:paraId="2BDA7A3F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843" w:type="dxa"/>
          </w:tcPr>
          <w:p w14:paraId="779090E2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01331A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B65922F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2.42</w:t>
            </w:r>
          </w:p>
        </w:tc>
      </w:tr>
      <w:tr w:rsidR="007F31FA" w:rsidRPr="007F31FA" w14:paraId="7AA35D6A" w14:textId="77777777" w:rsidTr="000771C7">
        <w:tc>
          <w:tcPr>
            <w:tcW w:w="700" w:type="dxa"/>
          </w:tcPr>
          <w:p w14:paraId="396E3A0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14.</w:t>
            </w:r>
          </w:p>
        </w:tc>
        <w:tc>
          <w:tcPr>
            <w:tcW w:w="5143" w:type="dxa"/>
          </w:tcPr>
          <w:p w14:paraId="54B54230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843" w:type="dxa"/>
          </w:tcPr>
          <w:p w14:paraId="48B910E4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EC9D26A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7" w:type="dxa"/>
          </w:tcPr>
          <w:p w14:paraId="1F9A39A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50.82</w:t>
            </w:r>
          </w:p>
        </w:tc>
      </w:tr>
      <w:tr w:rsidR="007F31FA" w:rsidRPr="007F31FA" w14:paraId="4D3E6CA4" w14:textId="77777777" w:rsidTr="000771C7">
        <w:tc>
          <w:tcPr>
            <w:tcW w:w="700" w:type="dxa"/>
          </w:tcPr>
          <w:p w14:paraId="684394D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43" w:type="dxa"/>
          </w:tcPr>
          <w:p w14:paraId="03B27E6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                                            Iš viso</w:t>
            </w:r>
          </w:p>
        </w:tc>
        <w:tc>
          <w:tcPr>
            <w:tcW w:w="843" w:type="dxa"/>
          </w:tcPr>
          <w:p w14:paraId="71A753DC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5" w:type="dxa"/>
          </w:tcPr>
          <w:p w14:paraId="3B490C1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C61C13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941.38</w:t>
            </w:r>
          </w:p>
        </w:tc>
      </w:tr>
    </w:tbl>
    <w:p w14:paraId="6EDAAD9C" w14:textId="77777777" w:rsidR="007F31FA" w:rsidRDefault="007F31FA" w:rsidP="007F31FA">
      <w:pPr>
        <w:spacing w:after="160"/>
        <w:contextualSpacing/>
        <w:rPr>
          <w:rFonts w:eastAsia="Calibri"/>
          <w:szCs w:val="22"/>
        </w:rPr>
      </w:pPr>
    </w:p>
    <w:p w14:paraId="5643384D" w14:textId="77777777" w:rsidR="007F31FA" w:rsidRPr="005159ED" w:rsidRDefault="007F31FA" w:rsidP="007F31FA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6BD3BAE9" w14:textId="77777777" w:rsidR="007F31FA" w:rsidRDefault="007F31FA" w:rsidP="007F31FA">
      <w:pPr>
        <w:ind w:left="5954" w:hanging="5954"/>
        <w:jc w:val="center"/>
      </w:pPr>
      <w:r>
        <w:t>__________________</w:t>
      </w:r>
    </w:p>
    <w:p w14:paraId="34B66DCA" w14:textId="77777777" w:rsidR="007F31FA" w:rsidRPr="007F31FA" w:rsidRDefault="007F31FA" w:rsidP="007F31FA">
      <w:pPr>
        <w:spacing w:after="160" w:line="259" w:lineRule="auto"/>
        <w:rPr>
          <w:rFonts w:eastAsia="Calibri"/>
          <w:szCs w:val="22"/>
        </w:rPr>
      </w:pPr>
    </w:p>
    <w:p w14:paraId="559E9CA6" w14:textId="77777777" w:rsidR="007F31FA" w:rsidRPr="005159ED" w:rsidRDefault="007F31FA" w:rsidP="0074579B">
      <w:pPr>
        <w:jc w:val="center"/>
      </w:pPr>
    </w:p>
    <w:sectPr w:rsidR="007F31FA" w:rsidRPr="005159ED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40C9" w14:textId="77777777" w:rsidR="008F1D87" w:rsidRDefault="008F1D87">
      <w:r>
        <w:separator/>
      </w:r>
    </w:p>
  </w:endnote>
  <w:endnote w:type="continuationSeparator" w:id="0">
    <w:p w14:paraId="442CFEA0" w14:textId="77777777" w:rsidR="008F1D87" w:rsidRDefault="008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3710" w14:textId="77777777" w:rsidR="008F1D87" w:rsidRDefault="008F1D87">
      <w:r>
        <w:separator/>
      </w:r>
    </w:p>
  </w:footnote>
  <w:footnote w:type="continuationSeparator" w:id="0">
    <w:p w14:paraId="7304466B" w14:textId="77777777" w:rsidR="008F1D87" w:rsidRDefault="008F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318E" w14:textId="77777777" w:rsidR="00546D43" w:rsidRDefault="00546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A302F4" w14:textId="77777777" w:rsidR="00546D43" w:rsidRDefault="00546D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6F5E" w14:textId="68290CB4" w:rsidR="00546D43" w:rsidRDefault="00546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5765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4B6C4D2D" w14:textId="77777777" w:rsidR="00546D43" w:rsidRDefault="00546D4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2FA5" w14:textId="77777777" w:rsidR="00546D43" w:rsidRDefault="00546D4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115080" wp14:editId="4C4A37F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5765"/>
    <w:rsid w:val="00071165"/>
    <w:rsid w:val="000771C7"/>
    <w:rsid w:val="000A0D6A"/>
    <w:rsid w:val="000A5C3F"/>
    <w:rsid w:val="000B1057"/>
    <w:rsid w:val="000C11D9"/>
    <w:rsid w:val="001156B7"/>
    <w:rsid w:val="00116C26"/>
    <w:rsid w:val="0012091C"/>
    <w:rsid w:val="00132437"/>
    <w:rsid w:val="00137E2E"/>
    <w:rsid w:val="00176F01"/>
    <w:rsid w:val="00211F14"/>
    <w:rsid w:val="002337B1"/>
    <w:rsid w:val="0024001A"/>
    <w:rsid w:val="0028586B"/>
    <w:rsid w:val="002B169D"/>
    <w:rsid w:val="002C6E71"/>
    <w:rsid w:val="002E22A4"/>
    <w:rsid w:val="00305758"/>
    <w:rsid w:val="00341D56"/>
    <w:rsid w:val="00383C8C"/>
    <w:rsid w:val="00384B4D"/>
    <w:rsid w:val="003975CE"/>
    <w:rsid w:val="003A762C"/>
    <w:rsid w:val="003B4812"/>
    <w:rsid w:val="003D6C45"/>
    <w:rsid w:val="00420AC8"/>
    <w:rsid w:val="0042507D"/>
    <w:rsid w:val="004968FC"/>
    <w:rsid w:val="004D19A6"/>
    <w:rsid w:val="004F006A"/>
    <w:rsid w:val="004F285B"/>
    <w:rsid w:val="00503B36"/>
    <w:rsid w:val="00504780"/>
    <w:rsid w:val="00511862"/>
    <w:rsid w:val="005159ED"/>
    <w:rsid w:val="00540BF9"/>
    <w:rsid w:val="00546D43"/>
    <w:rsid w:val="00561916"/>
    <w:rsid w:val="005A4424"/>
    <w:rsid w:val="005D2C44"/>
    <w:rsid w:val="005F38B6"/>
    <w:rsid w:val="006213AE"/>
    <w:rsid w:val="0063033A"/>
    <w:rsid w:val="006434C5"/>
    <w:rsid w:val="00661130"/>
    <w:rsid w:val="006D7867"/>
    <w:rsid w:val="006E278D"/>
    <w:rsid w:val="0074579B"/>
    <w:rsid w:val="00776F64"/>
    <w:rsid w:val="00794407"/>
    <w:rsid w:val="00794C2F"/>
    <w:rsid w:val="007951EA"/>
    <w:rsid w:val="00796C66"/>
    <w:rsid w:val="007A345A"/>
    <w:rsid w:val="007A3F5C"/>
    <w:rsid w:val="007C0A39"/>
    <w:rsid w:val="007E4516"/>
    <w:rsid w:val="007F31FA"/>
    <w:rsid w:val="007F5DBD"/>
    <w:rsid w:val="00803E68"/>
    <w:rsid w:val="008556EF"/>
    <w:rsid w:val="00860649"/>
    <w:rsid w:val="00861271"/>
    <w:rsid w:val="00872337"/>
    <w:rsid w:val="008A401C"/>
    <w:rsid w:val="008E72EB"/>
    <w:rsid w:val="008F1D87"/>
    <w:rsid w:val="008F6B72"/>
    <w:rsid w:val="00930596"/>
    <w:rsid w:val="0093412A"/>
    <w:rsid w:val="0096333B"/>
    <w:rsid w:val="00996203"/>
    <w:rsid w:val="009B4614"/>
    <w:rsid w:val="009E70D9"/>
    <w:rsid w:val="00A01953"/>
    <w:rsid w:val="00A06A46"/>
    <w:rsid w:val="00A541E2"/>
    <w:rsid w:val="00AA3D03"/>
    <w:rsid w:val="00AE325A"/>
    <w:rsid w:val="00B7446F"/>
    <w:rsid w:val="00BA65BB"/>
    <w:rsid w:val="00BB70B1"/>
    <w:rsid w:val="00C16EA1"/>
    <w:rsid w:val="00C61701"/>
    <w:rsid w:val="00C767CA"/>
    <w:rsid w:val="00CC1DF9"/>
    <w:rsid w:val="00CC2863"/>
    <w:rsid w:val="00CD15C4"/>
    <w:rsid w:val="00D03D5A"/>
    <w:rsid w:val="00D32ED7"/>
    <w:rsid w:val="00D62261"/>
    <w:rsid w:val="00D72C7A"/>
    <w:rsid w:val="00D74773"/>
    <w:rsid w:val="00D8136A"/>
    <w:rsid w:val="00D940BE"/>
    <w:rsid w:val="00DB19D9"/>
    <w:rsid w:val="00DB7660"/>
    <w:rsid w:val="00DC6469"/>
    <w:rsid w:val="00DC714E"/>
    <w:rsid w:val="00E032E8"/>
    <w:rsid w:val="00E12F5C"/>
    <w:rsid w:val="00E16AF1"/>
    <w:rsid w:val="00E40D04"/>
    <w:rsid w:val="00EE645F"/>
    <w:rsid w:val="00EF65DC"/>
    <w:rsid w:val="00EF6A7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851E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40BF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1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74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7F31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302D73"/>
    <w:rsid w:val="00334F4C"/>
    <w:rsid w:val="003836AA"/>
    <w:rsid w:val="00461BFF"/>
    <w:rsid w:val="005074C4"/>
    <w:rsid w:val="00707CA2"/>
    <w:rsid w:val="00742731"/>
    <w:rsid w:val="00817E55"/>
    <w:rsid w:val="008E09DC"/>
    <w:rsid w:val="009F03F7"/>
    <w:rsid w:val="00B8245D"/>
    <w:rsid w:val="00BC4C63"/>
    <w:rsid w:val="00BE6858"/>
    <w:rsid w:val="00C31210"/>
    <w:rsid w:val="00C64B75"/>
    <w:rsid w:val="00E43E6E"/>
    <w:rsid w:val="00EB029D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6</Pages>
  <Words>4959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2020-11-13T11:52:00Z</dcterms:created>
  <dcterms:modified xsi:type="dcterms:W3CDTF">2020-11-13T11:52:00Z</dcterms:modified>
</cp:coreProperties>
</file>