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375732">
        <w:rPr>
          <w:b/>
          <w:caps/>
          <w:noProof/>
        </w:rPr>
        <w:t xml:space="preserve"> Vietinės rinkliavos už</w:t>
      </w:r>
      <w:r>
        <w:rPr>
          <w:b/>
          <w:caps/>
          <w:noProof/>
        </w:rPr>
        <w:t xml:space="preserve"> </w:t>
      </w:r>
      <w:r w:rsidR="00375732" w:rsidRPr="00375732">
        <w:rPr>
          <w:b/>
          <w:caps/>
          <w:noProof/>
        </w:rPr>
        <w:t xml:space="preserve">leidimo atlikti kasinėjimo darbus </w:t>
      </w:r>
      <w:r w:rsidR="00375732">
        <w:rPr>
          <w:b/>
          <w:caps/>
          <w:noProof/>
        </w:rPr>
        <w:t xml:space="preserve">Molėtų rajono </w:t>
      </w:r>
      <w:r w:rsidR="00375732" w:rsidRPr="00375732">
        <w:rPr>
          <w:b/>
          <w:caps/>
          <w:noProof/>
        </w:rPr>
        <w:t>savivaldybės viešojo naudojimo teritorijo</w:t>
      </w:r>
      <w:r w:rsidR="000C0EF2">
        <w:rPr>
          <w:b/>
          <w:caps/>
          <w:noProof/>
        </w:rPr>
        <w:t>je</w:t>
      </w:r>
      <w:r w:rsidR="00375732" w:rsidRPr="00375732">
        <w:rPr>
          <w:b/>
          <w:caps/>
          <w:noProof/>
        </w:rPr>
        <w:t xml:space="preserve"> (gatvėse, vietinės reikšmės keliuose, aikštėse, žaliuosiuose plotuose), atitverti ją ar jos dalį arba apriboti eismą joje išdavim</w:t>
      </w:r>
      <w:r w:rsidR="00375732">
        <w:rPr>
          <w:b/>
          <w:caps/>
          <w:noProof/>
        </w:rPr>
        <w:t xml:space="preserve">ą nuostatų tvirtinimo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375732">
        <w:rPr>
          <w:noProof/>
        </w:rPr>
        <w:t>spalio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15CAA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375732">
        <w:rPr>
          <w:noProof/>
        </w:rPr>
        <w:t>B1-</w:t>
      </w:r>
      <w:r w:rsidR="00615CAA">
        <w:rPr>
          <w:noProof/>
        </w:rPr>
        <w:t>268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  <w:rPr>
          <w:b/>
          <w:spacing w:val="20"/>
          <w:sz w:val="28"/>
          <w:szCs w:val="28"/>
        </w:rPr>
      </w:pPr>
    </w:p>
    <w:p w:rsidR="00615CAA" w:rsidRDefault="00615CAA" w:rsidP="00D74773">
      <w:pPr>
        <w:tabs>
          <w:tab w:val="left" w:pos="1674"/>
        </w:tabs>
        <w:ind w:firstLine="1247"/>
      </w:pP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C0EF2">
        <w:t xml:space="preserve">Vadovaudamasi Lietuvos Respublikos vietos savivaldos įstatymo </w:t>
      </w:r>
      <w:r>
        <w:t xml:space="preserve">6 straipsnio 2 punktu, </w:t>
      </w:r>
      <w:r w:rsidRPr="000C0EF2">
        <w:t>16 straipsnio 2 dalies 37 punktu, 18 straipsnio 1 dalimi, Lietuvos Respublikos rinkliavų įstatymo</w:t>
      </w:r>
      <w:r>
        <w:t xml:space="preserve"> 1</w:t>
      </w:r>
      <w:r w:rsidRPr="000C0EF2">
        <w:t>1</w:t>
      </w:r>
      <w:r>
        <w:t xml:space="preserve"> straipsnio 1 dalies 1 punktu ir 12 straipsniu</w:t>
      </w:r>
      <w:r w:rsidRPr="000C0EF2">
        <w:t xml:space="preserve">, 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 w:rsidRPr="000C0EF2">
        <w:t>Molėtų rajono savivaldybės taryba n u s p r e n d ž i a: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1. Patvirtinti Vietinės rinkliavos už </w:t>
      </w:r>
      <w:r w:rsidRPr="000C0EF2">
        <w:t xml:space="preserve">leidimo atlikti kasinėjimo darbus </w:t>
      </w:r>
      <w:r>
        <w:t xml:space="preserve">Molėtų rajono </w:t>
      </w:r>
      <w:r w:rsidRPr="000C0EF2">
        <w:t>savivaldybė</w:t>
      </w:r>
      <w:r>
        <w:t>s viešojo naudojimo teritorijoje</w:t>
      </w:r>
      <w:r w:rsidRPr="000C0EF2">
        <w:t xml:space="preserve"> (gatvėse, vietinės reikšmės keliuose, aikštėse, žaliuosiuose plotuose), atitverti ją ar jos dalį ar</w:t>
      </w:r>
      <w:r>
        <w:t>ba apriboti eismą joje išdavimą nuostatus (pridedama).</w:t>
      </w:r>
    </w:p>
    <w:p w:rsidR="000C0EF2" w:rsidRDefault="000C0EF2" w:rsidP="000C0EF2">
      <w:pPr>
        <w:tabs>
          <w:tab w:val="left" w:pos="680"/>
          <w:tab w:val="left" w:pos="1206"/>
        </w:tabs>
        <w:spacing w:line="360" w:lineRule="auto"/>
        <w:ind w:firstLine="1247"/>
        <w:jc w:val="both"/>
      </w:pPr>
      <w:r>
        <w:t xml:space="preserve">2. </w:t>
      </w:r>
      <w:r w:rsidRPr="000C0EF2">
        <w:t>Pripažinti netekusiu galios Molėtų rajono savivaldybės t</w:t>
      </w:r>
      <w:r w:rsidR="00975947">
        <w:t>arybos 201</w:t>
      </w:r>
      <w:r w:rsidRPr="000C0EF2">
        <w:t xml:space="preserve">0 m. </w:t>
      </w:r>
      <w:r w:rsidR="00B61259">
        <w:t>balandžio 28</w:t>
      </w:r>
      <w:r w:rsidRPr="000C0EF2">
        <w:t xml:space="preserve"> d. sprendimą Nr. </w:t>
      </w:r>
      <w:r w:rsidR="00B61259">
        <w:t xml:space="preserve">B1-87 „Dėl vietinių rinkliavų nustatymo ir Molėtų rajono savivaldybės vietinių rinkliavų nuostatų patvirtinimo“ su </w:t>
      </w:r>
      <w:r w:rsidR="00D22C29">
        <w:t>visais</w:t>
      </w:r>
      <w:r w:rsidR="00B61259">
        <w:t xml:space="preserve"> pakeitimais</w:t>
      </w:r>
      <w:r w:rsidR="00D22C29">
        <w:t xml:space="preserve"> ir </w:t>
      </w:r>
      <w:proofErr w:type="spellStart"/>
      <w:r w:rsidR="00D22C29">
        <w:t>papildymais</w:t>
      </w:r>
      <w:proofErr w:type="spellEnd"/>
      <w:r w:rsidR="00D22C29">
        <w:t>.</w:t>
      </w:r>
    </w:p>
    <w:p w:rsidR="003975CE" w:rsidRDefault="003975CE" w:rsidP="00615CAA">
      <w:pPr>
        <w:tabs>
          <w:tab w:val="left" w:pos="680"/>
          <w:tab w:val="left" w:pos="1206"/>
        </w:tabs>
        <w:spacing w:line="360" w:lineRule="auto"/>
      </w:pPr>
      <w:bookmarkStart w:id="6" w:name="_GoBack"/>
      <w:bookmarkEnd w:id="6"/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7F71C8CDD7584BAEB46B5A0B924C2D36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15CA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72C" w:rsidRDefault="00A9572C">
      <w:r>
        <w:separator/>
      </w:r>
    </w:p>
  </w:endnote>
  <w:endnote w:type="continuationSeparator" w:id="0">
    <w:p w:rsidR="00A9572C" w:rsidRDefault="00A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72C" w:rsidRDefault="00A9572C">
      <w:r>
        <w:separator/>
      </w:r>
    </w:p>
  </w:footnote>
  <w:footnote w:type="continuationSeparator" w:id="0">
    <w:p w:rsidR="00A9572C" w:rsidRDefault="00A95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2C"/>
    <w:rsid w:val="000C0EF2"/>
    <w:rsid w:val="001156B7"/>
    <w:rsid w:val="0012091C"/>
    <w:rsid w:val="00132437"/>
    <w:rsid w:val="00211F14"/>
    <w:rsid w:val="00244530"/>
    <w:rsid w:val="00305758"/>
    <w:rsid w:val="00341D56"/>
    <w:rsid w:val="00375732"/>
    <w:rsid w:val="00384B4D"/>
    <w:rsid w:val="003975CE"/>
    <w:rsid w:val="003A762C"/>
    <w:rsid w:val="004968FC"/>
    <w:rsid w:val="004D19A6"/>
    <w:rsid w:val="004F285B"/>
    <w:rsid w:val="00503B36"/>
    <w:rsid w:val="00504780"/>
    <w:rsid w:val="00561916"/>
    <w:rsid w:val="005A4424"/>
    <w:rsid w:val="005F38B6"/>
    <w:rsid w:val="00615CAA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75947"/>
    <w:rsid w:val="009B4614"/>
    <w:rsid w:val="009E70D9"/>
    <w:rsid w:val="00A25957"/>
    <w:rsid w:val="00A9572C"/>
    <w:rsid w:val="00AE325A"/>
    <w:rsid w:val="00B61259"/>
    <w:rsid w:val="00BA65BB"/>
    <w:rsid w:val="00BB70B1"/>
    <w:rsid w:val="00C16EA1"/>
    <w:rsid w:val="00CC1DF9"/>
    <w:rsid w:val="00D03D5A"/>
    <w:rsid w:val="00D22C29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4C82A92"/>
  <w15:chartTrackingRefBased/>
  <w15:docId w15:val="{E3390A32-41C8-4728-9E92-8C831BF0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1C8CDD7584BAEB46B5A0B924C2D36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C532CC4-D143-4D09-B235-0DF75E971395}"/>
      </w:docPartPr>
      <w:docPartBody>
        <w:p w:rsidR="0042639E" w:rsidRDefault="0042639E">
          <w:pPr>
            <w:pStyle w:val="7F71C8CDD7584BAEB46B5A0B924C2D36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39E"/>
    <w:rsid w:val="0042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F71C8CDD7584BAEB46B5A0B924C2D36">
    <w:name w:val="7F71C8CDD7584BAEB46B5A0B924C2D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38</TotalTime>
  <Pages>1</Pages>
  <Words>165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Rimantas Šavelis</dc:creator>
  <cp:keywords/>
  <dc:description/>
  <cp:lastModifiedBy>Sabaliauskienė Irena</cp:lastModifiedBy>
  <cp:revision>5</cp:revision>
  <cp:lastPrinted>2001-06-05T13:05:00Z</cp:lastPrinted>
  <dcterms:created xsi:type="dcterms:W3CDTF">2020-10-19T06:04:00Z</dcterms:created>
  <dcterms:modified xsi:type="dcterms:W3CDTF">2020-11-02T19:04:00Z</dcterms:modified>
</cp:coreProperties>
</file>