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FE7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701F1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096AB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F3FFD5D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B7388">
        <w:rPr>
          <w:b/>
          <w:caps/>
          <w:noProof/>
        </w:rPr>
        <w:t>molėtų rajono savivaldybės želdynų ir želdinių apsaugos taisyklių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E7BB05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B7388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8FE6763" w14:textId="77777777" w:rsidR="00C16EA1" w:rsidRDefault="00C16EA1" w:rsidP="00D74773">
      <w:pPr>
        <w:jc w:val="center"/>
      </w:pPr>
      <w:r>
        <w:t>Molėtai</w:t>
      </w:r>
    </w:p>
    <w:p w14:paraId="62D1201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BCA395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68060CDA" w14:textId="77777777" w:rsidR="00C16EA1" w:rsidRDefault="00C16EA1" w:rsidP="00D74773">
      <w:pPr>
        <w:tabs>
          <w:tab w:val="left" w:pos="1674"/>
        </w:tabs>
        <w:ind w:firstLine="1247"/>
      </w:pPr>
    </w:p>
    <w:p w14:paraId="4B27F005" w14:textId="77777777" w:rsidR="00C16EA1" w:rsidRDefault="005B7388" w:rsidP="005B738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6 straipsnio 26 punktu, 16 straipsnio 2 dalies 36 punktu, 18 straipsnio 1 dalimi, Lietuvos Respublikos želdynų įstatymo 10 straipsnio 1 dalies 9 punktu,</w:t>
      </w:r>
    </w:p>
    <w:p w14:paraId="562FCE13" w14:textId="77777777" w:rsidR="005B7388" w:rsidRDefault="005B7388" w:rsidP="005B738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</w:t>
      </w:r>
      <w:bookmarkStart w:id="6" w:name="_GoBack"/>
      <w:bookmarkEnd w:id="6"/>
      <w:r>
        <w:t xml:space="preserve"> p r e n d ž i a:</w:t>
      </w:r>
    </w:p>
    <w:p w14:paraId="03019C14" w14:textId="24405E09" w:rsidR="005B7388" w:rsidRDefault="005B7388" w:rsidP="00BD0973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0" w:firstLine="851"/>
        <w:jc w:val="both"/>
      </w:pPr>
      <w:r>
        <w:t>Patvirtinti Molėtų rajono savivaldybės želdynų ir želdinių apsaugos taisykles (</w:t>
      </w:r>
      <w:r w:rsidRPr="004E0CD1">
        <w:t>pridedama)</w:t>
      </w:r>
      <w:r w:rsidR="00974E64" w:rsidRPr="004E0CD1">
        <w:t>.</w:t>
      </w:r>
    </w:p>
    <w:p w14:paraId="6FCD5154" w14:textId="77777777" w:rsidR="005B7388" w:rsidRDefault="005B7388" w:rsidP="00BD0973">
      <w:pPr>
        <w:pStyle w:val="Sraopastraipa"/>
        <w:numPr>
          <w:ilvl w:val="0"/>
          <w:numId w:val="1"/>
        </w:numPr>
        <w:tabs>
          <w:tab w:val="left" w:pos="680"/>
        </w:tabs>
        <w:spacing w:line="360" w:lineRule="auto"/>
        <w:ind w:left="0" w:firstLine="851"/>
        <w:jc w:val="both"/>
      </w:pPr>
      <w:r>
        <w:t>Pripažinti netekusiu galios Molėtų rajono savivaldybės tarybos 2012 m. kovo 29 d. sprendimo Nr. B1-64 „Dėl Molėtų rajono savivaldybės želdynų ir želdinių apsaugos taisyklių patvirtinimo“ 1 punktą.</w:t>
      </w:r>
    </w:p>
    <w:p w14:paraId="32B5E7D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78C42A2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AE4E95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D77F3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EB4B3281D7A45C493E198EFFAC6B9A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83798E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7F1936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9B1E80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7FEE" w14:textId="77777777" w:rsidR="003A07FA" w:rsidRDefault="003A07FA">
      <w:r>
        <w:separator/>
      </w:r>
    </w:p>
  </w:endnote>
  <w:endnote w:type="continuationSeparator" w:id="0">
    <w:p w14:paraId="28BB28E7" w14:textId="77777777" w:rsidR="003A07FA" w:rsidRDefault="003A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3479A" w14:textId="77777777" w:rsidR="003A07FA" w:rsidRDefault="003A07FA">
      <w:r>
        <w:separator/>
      </w:r>
    </w:p>
  </w:footnote>
  <w:footnote w:type="continuationSeparator" w:id="0">
    <w:p w14:paraId="5979886E" w14:textId="77777777" w:rsidR="003A07FA" w:rsidRDefault="003A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EED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CC8ED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663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D94AD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9EB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D410C03" wp14:editId="4376D9B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BEE"/>
    <w:multiLevelType w:val="hybridMultilevel"/>
    <w:tmpl w:val="B1AA3C20"/>
    <w:lvl w:ilvl="0" w:tplc="C1348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8"/>
    <w:rsid w:val="001156B7"/>
    <w:rsid w:val="0012091C"/>
    <w:rsid w:val="00132437"/>
    <w:rsid w:val="00211F14"/>
    <w:rsid w:val="00305758"/>
    <w:rsid w:val="00341D56"/>
    <w:rsid w:val="00384B4D"/>
    <w:rsid w:val="003975CE"/>
    <w:rsid w:val="003A07FA"/>
    <w:rsid w:val="003A762C"/>
    <w:rsid w:val="003E4249"/>
    <w:rsid w:val="004968FC"/>
    <w:rsid w:val="004D19A6"/>
    <w:rsid w:val="004E0CD1"/>
    <w:rsid w:val="004F285B"/>
    <w:rsid w:val="00503B36"/>
    <w:rsid w:val="00504780"/>
    <w:rsid w:val="00561916"/>
    <w:rsid w:val="005A4424"/>
    <w:rsid w:val="005B7388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4E64"/>
    <w:rsid w:val="009B4614"/>
    <w:rsid w:val="009E70D9"/>
    <w:rsid w:val="00AE325A"/>
    <w:rsid w:val="00BA65BB"/>
    <w:rsid w:val="00BB70B1"/>
    <w:rsid w:val="00BD0973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DEC4F"/>
  <w15:chartTrackingRefBased/>
  <w15:docId w15:val="{2ED9616D-EC6C-4092-BAB8-76E2174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B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B4B3281D7A45C493E198EFFAC6B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53C6F99-886C-4697-8ADD-10AD6D24F2F9}"/>
      </w:docPartPr>
      <w:docPartBody>
        <w:p w:rsidR="002E577F" w:rsidRDefault="00EA6085">
          <w:pPr>
            <w:pStyle w:val="AEB4B3281D7A45C493E198EFFAC6B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85"/>
    <w:rsid w:val="001C026A"/>
    <w:rsid w:val="002E577F"/>
    <w:rsid w:val="00E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EB4B3281D7A45C493E198EFFAC6B9A4">
    <w:name w:val="AEB4B3281D7A45C493E198EFFAC6B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</cp:revision>
  <cp:lastPrinted>2001-06-05T13:05:00Z</cp:lastPrinted>
  <dcterms:created xsi:type="dcterms:W3CDTF">2020-11-05T09:39:00Z</dcterms:created>
  <dcterms:modified xsi:type="dcterms:W3CDTF">2020-11-06T08:05:00Z</dcterms:modified>
</cp:coreProperties>
</file>