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A9CC0" w14:textId="77777777" w:rsidR="00BC13C4" w:rsidRPr="00BC13C4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14:paraId="6F8C40DF" w14:textId="77777777"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eastAsia="Times New Roman" w:cs="Times New Roman"/>
          <w:b/>
          <w:szCs w:val="24"/>
        </w:rPr>
      </w:pPr>
    </w:p>
    <w:p w14:paraId="3E1E3B25" w14:textId="726CDE53" w:rsidR="00060EB3" w:rsidRDefault="009B319E" w:rsidP="009B319E">
      <w:pPr>
        <w:tabs>
          <w:tab w:val="left" w:pos="720"/>
        </w:tabs>
        <w:spacing w:after="0" w:line="360" w:lineRule="auto"/>
        <w:contextualSpacing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Dėl M</w:t>
      </w:r>
      <w:r w:rsidRPr="009B319E">
        <w:rPr>
          <w:rFonts w:eastAsia="Times New Roman" w:cs="Times New Roman"/>
          <w:szCs w:val="24"/>
        </w:rPr>
        <w:t xml:space="preserve">olėtų rajono savivaldybės </w:t>
      </w:r>
      <w:r w:rsidR="002B5D89">
        <w:rPr>
          <w:rFonts w:eastAsia="Times New Roman" w:cs="Times New Roman"/>
          <w:szCs w:val="24"/>
        </w:rPr>
        <w:t>želdynų ir želdinių apsaugos taisyklių patvirtinimo</w:t>
      </w:r>
    </w:p>
    <w:p w14:paraId="5275AA7A" w14:textId="77777777" w:rsidR="009B319E" w:rsidRDefault="009B319E" w:rsidP="009B319E">
      <w:pPr>
        <w:tabs>
          <w:tab w:val="left" w:pos="720"/>
        </w:tabs>
        <w:spacing w:after="0" w:line="360" w:lineRule="auto"/>
        <w:contextualSpacing/>
        <w:jc w:val="center"/>
        <w:rPr>
          <w:color w:val="FF0000"/>
        </w:rPr>
      </w:pPr>
    </w:p>
    <w:p w14:paraId="28CFC080" w14:textId="77777777" w:rsidR="00A114B7" w:rsidRDefault="00BC13C4" w:rsidP="00A114B7">
      <w:pPr>
        <w:pStyle w:val="Sraopastraipa"/>
        <w:numPr>
          <w:ilvl w:val="0"/>
          <w:numId w:val="3"/>
        </w:numPr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</w:rPr>
      </w:pPr>
      <w:r w:rsidRPr="00A114B7">
        <w:rPr>
          <w:rFonts w:eastAsia="Times New Roman" w:cs="Times New Roman"/>
          <w:b/>
          <w:szCs w:val="24"/>
        </w:rPr>
        <w:t>P</w:t>
      </w:r>
      <w:r w:rsidRPr="00A114B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A114B7">
        <w:rPr>
          <w:rFonts w:eastAsia="Times New Roman" w:cs="Times New Roman"/>
          <w:b/>
          <w:szCs w:val="24"/>
        </w:rPr>
        <w:t xml:space="preserve">   </w:t>
      </w:r>
    </w:p>
    <w:p w14:paraId="4518C1F8" w14:textId="15047224" w:rsidR="007D56D5" w:rsidRDefault="001E4E72" w:rsidP="00DE237D">
      <w:pPr>
        <w:spacing w:after="0" w:line="360" w:lineRule="auto"/>
        <w:ind w:firstLine="992"/>
        <w:jc w:val="both"/>
        <w:rPr>
          <w:rFonts w:eastAsia="Times New Roman" w:cs="Times New Roman"/>
          <w:szCs w:val="24"/>
        </w:rPr>
      </w:pPr>
      <w:r>
        <w:rPr>
          <w:szCs w:val="24"/>
          <w:lang w:eastAsia="lt-LT"/>
        </w:rPr>
        <w:t xml:space="preserve">Šio sprendimo tikslas – </w:t>
      </w:r>
      <w:r w:rsidR="002B5D89">
        <w:rPr>
          <w:rFonts w:eastAsia="Times New Roman" w:cs="Times New Roman"/>
          <w:szCs w:val="24"/>
        </w:rPr>
        <w:t>patvirtinti Molėtų rajono savivaldybės želdynų ir želdinių taisykles atitinkančias šiuo metu esantį teisinį reglamentavimą.</w:t>
      </w:r>
    </w:p>
    <w:p w14:paraId="2A560504" w14:textId="77777777" w:rsidR="009B319E" w:rsidRDefault="009B319E" w:rsidP="00DE237D">
      <w:pPr>
        <w:spacing w:after="0" w:line="360" w:lineRule="auto"/>
        <w:ind w:firstLine="992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Sprendimo uždaviniai:</w:t>
      </w:r>
    </w:p>
    <w:p w14:paraId="7B6618B3" w14:textId="2D2062B3" w:rsidR="009B319E" w:rsidRPr="00ED2AB2" w:rsidRDefault="002B5D89" w:rsidP="009B319E">
      <w:pPr>
        <w:pStyle w:val="Sraopastraipa"/>
        <w:numPr>
          <w:ilvl w:val="0"/>
          <w:numId w:val="4"/>
        </w:numPr>
        <w:spacing w:after="0" w:line="360" w:lineRule="auto"/>
        <w:jc w:val="both"/>
        <w:rPr>
          <w:szCs w:val="24"/>
          <w:lang w:eastAsia="lt-LT"/>
        </w:rPr>
      </w:pPr>
      <w:r>
        <w:rPr>
          <w:rFonts w:eastAsia="Times New Roman" w:cs="Times New Roman"/>
          <w:szCs w:val="24"/>
        </w:rPr>
        <w:t>Patvirtinti naujas Molėtų rajono savivaldybės želdynų ir želdinių taisykles</w:t>
      </w:r>
      <w:r w:rsidR="00ED2AB2">
        <w:rPr>
          <w:rFonts w:eastAsia="Times New Roman" w:cs="Times New Roman"/>
          <w:szCs w:val="24"/>
        </w:rPr>
        <w:t>.</w:t>
      </w:r>
    </w:p>
    <w:p w14:paraId="4CBD7C39" w14:textId="1435A3C1" w:rsidR="00ED2AB2" w:rsidRPr="009B319E" w:rsidRDefault="002B5D89" w:rsidP="002B5D89">
      <w:pPr>
        <w:pStyle w:val="Sraopastraipa"/>
        <w:numPr>
          <w:ilvl w:val="0"/>
          <w:numId w:val="4"/>
        </w:numPr>
        <w:spacing w:after="0" w:line="360" w:lineRule="auto"/>
        <w:jc w:val="both"/>
        <w:rPr>
          <w:szCs w:val="24"/>
          <w:lang w:eastAsia="lt-LT"/>
        </w:rPr>
      </w:pPr>
      <w:r>
        <w:rPr>
          <w:rFonts w:eastAsia="Times New Roman" w:cs="Times New Roman"/>
          <w:szCs w:val="24"/>
        </w:rPr>
        <w:t>Pripažinti netekusias</w:t>
      </w:r>
      <w:r w:rsidRPr="002B5D89">
        <w:rPr>
          <w:rFonts w:eastAsia="Times New Roman" w:cs="Times New Roman"/>
          <w:szCs w:val="24"/>
        </w:rPr>
        <w:t xml:space="preserve"> galios Molėtų rajono savivaldybės želdyn</w:t>
      </w:r>
      <w:r>
        <w:rPr>
          <w:rFonts w:eastAsia="Times New Roman" w:cs="Times New Roman"/>
          <w:szCs w:val="24"/>
        </w:rPr>
        <w:t>ų ir želdinių apsaugos taisykles patvirtintas</w:t>
      </w:r>
      <w:r w:rsidRPr="002B5D89">
        <w:rPr>
          <w:rFonts w:eastAsia="Times New Roman" w:cs="Times New Roman"/>
          <w:szCs w:val="24"/>
        </w:rPr>
        <w:t xml:space="preserve"> Molėtų rajono savivaldybės tary</w:t>
      </w:r>
      <w:r>
        <w:rPr>
          <w:rFonts w:eastAsia="Times New Roman" w:cs="Times New Roman"/>
          <w:szCs w:val="24"/>
        </w:rPr>
        <w:t>bos 2012 m. kovo 29 d. sprendimu</w:t>
      </w:r>
      <w:r w:rsidRPr="002B5D89">
        <w:rPr>
          <w:rFonts w:eastAsia="Times New Roman" w:cs="Times New Roman"/>
          <w:szCs w:val="24"/>
        </w:rPr>
        <w:t xml:space="preserve"> Nr. B1-64 „Dėl Molėtų rajono savivaldybės želdynų ir želdinių apsaugos taisyklių patvirtinimo“</w:t>
      </w:r>
      <w:r>
        <w:rPr>
          <w:rFonts w:eastAsia="Times New Roman" w:cs="Times New Roman"/>
          <w:szCs w:val="24"/>
        </w:rPr>
        <w:t>.</w:t>
      </w:r>
    </w:p>
    <w:p w14:paraId="61D62E45" w14:textId="77777777" w:rsidR="00BC13C4" w:rsidRPr="00A114B7" w:rsidRDefault="00BC13C4" w:rsidP="00A114B7">
      <w:pPr>
        <w:pStyle w:val="Sraopastraipa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  <w:lang w:val="pt-BR"/>
        </w:rPr>
      </w:pPr>
      <w:r w:rsidRPr="00A114B7">
        <w:rPr>
          <w:rFonts w:eastAsia="Times New Roman" w:cs="Times New Roman"/>
          <w:b/>
          <w:szCs w:val="24"/>
        </w:rPr>
        <w:t>Š</w:t>
      </w:r>
      <w:r w:rsidRPr="00A114B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14:paraId="12684B7C" w14:textId="7DE57DB1" w:rsidR="00E725F8" w:rsidRPr="00E1016F" w:rsidRDefault="002B5D89" w:rsidP="009B319E">
      <w:pPr>
        <w:spacing w:after="0" w:line="360" w:lineRule="auto"/>
        <w:ind w:firstLine="993"/>
        <w:jc w:val="both"/>
      </w:pPr>
      <w:r w:rsidRPr="002B5D89">
        <w:rPr>
          <w:rFonts w:eastAsia="Times New Roman" w:cs="Times New Roman"/>
          <w:szCs w:val="24"/>
        </w:rPr>
        <w:t>Lietuvos Respublikos vietos savivaldos</w:t>
      </w:r>
      <w:r>
        <w:rPr>
          <w:rFonts w:eastAsia="Times New Roman" w:cs="Times New Roman"/>
          <w:szCs w:val="24"/>
        </w:rPr>
        <w:t xml:space="preserve"> įstatymo 6 straipsnio 26 punktas</w:t>
      </w:r>
      <w:r w:rsidRPr="002B5D89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16 straipsnio 2 dalies 36 punktas, 18 straipsnio 1 dalis</w:t>
      </w:r>
      <w:r w:rsidRPr="002B5D89">
        <w:rPr>
          <w:rFonts w:eastAsia="Times New Roman" w:cs="Times New Roman"/>
          <w:szCs w:val="24"/>
        </w:rPr>
        <w:t>, Lietuvos Respublikos želdynų įstatymo 10 straipsnio 1 dalies</w:t>
      </w:r>
      <w:r>
        <w:rPr>
          <w:rFonts w:eastAsia="Times New Roman" w:cs="Times New Roman"/>
          <w:szCs w:val="24"/>
        </w:rPr>
        <w:t xml:space="preserve"> 9 punktas.</w:t>
      </w:r>
      <w:r w:rsidR="009B319E" w:rsidRPr="00E725F8">
        <w:t xml:space="preserve"> </w:t>
      </w:r>
    </w:p>
    <w:p w14:paraId="278B7C11" w14:textId="77777777"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14:paraId="5E82FDF6" w14:textId="38E9E3E8" w:rsidR="009B319E" w:rsidRDefault="0093748C" w:rsidP="009B319E">
      <w:pPr>
        <w:tabs>
          <w:tab w:val="left" w:pos="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Teigiama pasekmė –</w:t>
      </w:r>
      <w:r w:rsidR="002B5D89">
        <w:rPr>
          <w:rFonts w:eastAsia="Times New Roman" w:cs="Times New Roman"/>
          <w:szCs w:val="24"/>
        </w:rPr>
        <w:t xml:space="preserve">patvirtintos naujos </w:t>
      </w:r>
      <w:r w:rsidR="002B5D89" w:rsidRPr="002B5D89">
        <w:rPr>
          <w:rFonts w:eastAsia="Times New Roman" w:cs="Times New Roman"/>
          <w:szCs w:val="24"/>
        </w:rPr>
        <w:t>Molėtų rajono savivaldyb</w:t>
      </w:r>
      <w:r w:rsidR="002B5D89">
        <w:rPr>
          <w:rFonts w:eastAsia="Times New Roman" w:cs="Times New Roman"/>
          <w:szCs w:val="24"/>
        </w:rPr>
        <w:t>ės želdynų ir želdinių taisyklės atitiks šiuo metu esantį teisinį reglamentavimą</w:t>
      </w:r>
      <w:r w:rsidR="009B319E">
        <w:rPr>
          <w:rFonts w:eastAsia="Times New Roman" w:cs="Times New Roman"/>
          <w:szCs w:val="24"/>
        </w:rPr>
        <w:t xml:space="preserve">. </w:t>
      </w:r>
      <w:r w:rsidR="002B5D89">
        <w:rPr>
          <w:rFonts w:eastAsia="Times New Roman" w:cs="Times New Roman"/>
          <w:szCs w:val="24"/>
        </w:rPr>
        <w:t>Neigiamų pasekmių nėra.</w:t>
      </w:r>
    </w:p>
    <w:p w14:paraId="409DFA5F" w14:textId="49ABCA76" w:rsidR="00BC13C4" w:rsidRPr="00BC13C4" w:rsidRDefault="00BC13C4" w:rsidP="009B319E">
      <w:pPr>
        <w:tabs>
          <w:tab w:val="left" w:pos="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4. Priemonės sprendimui įgyvendinti</w:t>
      </w:r>
    </w:p>
    <w:p w14:paraId="079AE582" w14:textId="77777777" w:rsidR="00BC13C4" w:rsidRPr="00BC13C4" w:rsidRDefault="0093748C" w:rsidP="00FA41B7">
      <w:pPr>
        <w:tabs>
          <w:tab w:val="num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Priimto sprendimo vykdymas.</w:t>
      </w:r>
    </w:p>
    <w:p w14:paraId="5C635B48" w14:textId="77777777" w:rsidR="00BC13C4" w:rsidRPr="00BC13C4" w:rsidRDefault="00BC13C4" w:rsidP="00A114B7">
      <w:pPr>
        <w:tabs>
          <w:tab w:val="left" w:pos="284"/>
          <w:tab w:val="left" w:pos="426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14:paraId="6AB1B5B1" w14:textId="0AC572D2" w:rsidR="00667D59" w:rsidRPr="00D11319" w:rsidRDefault="00861DC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Šio sprendimo įgyvendinimui lėšų </w:t>
      </w:r>
      <w:r w:rsidR="002B5D89">
        <w:rPr>
          <w:rFonts w:eastAsia="Times New Roman" w:cs="Times New Roman"/>
          <w:szCs w:val="24"/>
        </w:rPr>
        <w:t>poreikis nereikalingas.</w:t>
      </w:r>
    </w:p>
    <w:p w14:paraId="3E942DA7" w14:textId="77777777"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6. Vykdytojai, įvykdymo terminai </w:t>
      </w:r>
    </w:p>
    <w:p w14:paraId="55A83E27" w14:textId="02D0012C" w:rsidR="00BC13C4" w:rsidRDefault="0093748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Vykdytojai – </w:t>
      </w:r>
      <w:r w:rsidR="002B5D89" w:rsidRPr="002B5D89">
        <w:rPr>
          <w:rFonts w:eastAsia="Times New Roman" w:cs="Times New Roman"/>
          <w:szCs w:val="24"/>
        </w:rPr>
        <w:t>Molėtų rajono savivaldybės želdynų ir želdinių</w:t>
      </w:r>
      <w:r w:rsidR="00D85B13">
        <w:rPr>
          <w:rFonts w:eastAsia="Times New Roman" w:cs="Times New Roman"/>
          <w:szCs w:val="24"/>
        </w:rPr>
        <w:t xml:space="preserve"> apsaugos ir priežiūros komisija</w:t>
      </w:r>
      <w:r w:rsidR="009B319E">
        <w:rPr>
          <w:rFonts w:eastAsia="Times New Roman" w:cs="Times New Roman"/>
          <w:szCs w:val="24"/>
        </w:rPr>
        <w:t>.</w:t>
      </w:r>
    </w:p>
    <w:p w14:paraId="706A532A" w14:textId="77777777" w:rsidR="00BC13C4" w:rsidRDefault="00BC13C4" w:rsidP="00BC13C4">
      <w:bookmarkStart w:id="0" w:name="_GoBack"/>
      <w:bookmarkEnd w:id="0"/>
    </w:p>
    <w:sectPr w:rsidR="00BC13C4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4D65EF"/>
    <w:multiLevelType w:val="hybridMultilevel"/>
    <w:tmpl w:val="F21A6B86"/>
    <w:lvl w:ilvl="0" w:tplc="2EDAB4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2127E7"/>
    <w:multiLevelType w:val="hybridMultilevel"/>
    <w:tmpl w:val="0E74BD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5D"/>
    <w:rsid w:val="000250C0"/>
    <w:rsid w:val="00060EB3"/>
    <w:rsid w:val="00071A5D"/>
    <w:rsid w:val="00082730"/>
    <w:rsid w:val="000C5DC7"/>
    <w:rsid w:val="000D3DC7"/>
    <w:rsid w:val="000E725A"/>
    <w:rsid w:val="001048D6"/>
    <w:rsid w:val="001B2109"/>
    <w:rsid w:val="001E4E72"/>
    <w:rsid w:val="002B5D89"/>
    <w:rsid w:val="002F6E8D"/>
    <w:rsid w:val="003B253D"/>
    <w:rsid w:val="00453E00"/>
    <w:rsid w:val="004A69B7"/>
    <w:rsid w:val="004D126A"/>
    <w:rsid w:val="004F104C"/>
    <w:rsid w:val="005D3101"/>
    <w:rsid w:val="005E4B95"/>
    <w:rsid w:val="005E4D2A"/>
    <w:rsid w:val="00664A52"/>
    <w:rsid w:val="00667D59"/>
    <w:rsid w:val="00694622"/>
    <w:rsid w:val="00711896"/>
    <w:rsid w:val="00734D8A"/>
    <w:rsid w:val="00744792"/>
    <w:rsid w:val="00750E2E"/>
    <w:rsid w:val="007D56D5"/>
    <w:rsid w:val="007E06F0"/>
    <w:rsid w:val="00861DCC"/>
    <w:rsid w:val="008621AF"/>
    <w:rsid w:val="00894B4E"/>
    <w:rsid w:val="00901B3C"/>
    <w:rsid w:val="0093748C"/>
    <w:rsid w:val="00982B18"/>
    <w:rsid w:val="00982B4F"/>
    <w:rsid w:val="009A2798"/>
    <w:rsid w:val="009B319E"/>
    <w:rsid w:val="009C654B"/>
    <w:rsid w:val="009D70B1"/>
    <w:rsid w:val="00A114B7"/>
    <w:rsid w:val="00A24B49"/>
    <w:rsid w:val="00A4047A"/>
    <w:rsid w:val="00A61EFC"/>
    <w:rsid w:val="00A77937"/>
    <w:rsid w:val="00AE5C55"/>
    <w:rsid w:val="00AF64FF"/>
    <w:rsid w:val="00B05DC9"/>
    <w:rsid w:val="00BC13C4"/>
    <w:rsid w:val="00BC50CC"/>
    <w:rsid w:val="00C010FA"/>
    <w:rsid w:val="00C21F46"/>
    <w:rsid w:val="00D11319"/>
    <w:rsid w:val="00D11C9B"/>
    <w:rsid w:val="00D1465B"/>
    <w:rsid w:val="00D24BB7"/>
    <w:rsid w:val="00D36BA3"/>
    <w:rsid w:val="00D641C6"/>
    <w:rsid w:val="00D85B13"/>
    <w:rsid w:val="00D9526B"/>
    <w:rsid w:val="00DE237D"/>
    <w:rsid w:val="00E1016F"/>
    <w:rsid w:val="00E40864"/>
    <w:rsid w:val="00E61CEC"/>
    <w:rsid w:val="00E725F8"/>
    <w:rsid w:val="00ED2AB2"/>
    <w:rsid w:val="00F14800"/>
    <w:rsid w:val="00F27580"/>
    <w:rsid w:val="00F63F4F"/>
    <w:rsid w:val="00FA13FD"/>
    <w:rsid w:val="00FA41B7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B8DB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Žemaityė Inga</cp:lastModifiedBy>
  <cp:revision>32</cp:revision>
  <cp:lastPrinted>2019-11-14T11:38:00Z</cp:lastPrinted>
  <dcterms:created xsi:type="dcterms:W3CDTF">2019-11-14T12:59:00Z</dcterms:created>
  <dcterms:modified xsi:type="dcterms:W3CDTF">2020-11-06T09:26:00Z</dcterms:modified>
</cp:coreProperties>
</file>