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66455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6F3EF7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7357E5F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1BA1B31" w14:textId="5564FFE1" w:rsidR="00EB0C9B" w:rsidRPr="00EB0C9B" w:rsidRDefault="00D74773" w:rsidP="00EB0C9B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EB0C9B">
        <w:rPr>
          <w:b/>
          <w:caps/>
          <w:noProof/>
        </w:rPr>
        <w:t xml:space="preserve"> PRITARIMO PROJEKTO</w:t>
      </w:r>
      <w:r>
        <w:rPr>
          <w:b/>
          <w:caps/>
          <w:noProof/>
        </w:rPr>
        <w:t xml:space="preserve"> „</w:t>
      </w:r>
      <w:r w:rsidR="00EB0C9B" w:rsidRPr="00EB0C9B">
        <w:rPr>
          <w:b/>
          <w:caps/>
          <w:noProof/>
        </w:rPr>
        <w:t>JAUNIMUI PALANKI</w:t>
      </w:r>
      <w:r w:rsidR="006F6A47">
        <w:rPr>
          <w:b/>
          <w:caps/>
          <w:noProof/>
        </w:rPr>
        <w:t>ų</w:t>
      </w:r>
      <w:r w:rsidR="00EB0C9B" w:rsidRPr="00EB0C9B">
        <w:rPr>
          <w:b/>
          <w:caps/>
          <w:noProof/>
        </w:rPr>
        <w:t xml:space="preserve"> SVEIKATOS PRIEŽI</w:t>
      </w:r>
      <w:r w:rsidR="006F6A47">
        <w:rPr>
          <w:b/>
          <w:caps/>
          <w:noProof/>
        </w:rPr>
        <w:t>ū</w:t>
      </w:r>
      <w:r w:rsidR="00EB0C9B" w:rsidRPr="00EB0C9B">
        <w:rPr>
          <w:b/>
          <w:caps/>
          <w:noProof/>
        </w:rPr>
        <w:t>ROS PASLAUG</w:t>
      </w:r>
      <w:r w:rsidR="006F6A47">
        <w:rPr>
          <w:b/>
          <w:caps/>
          <w:noProof/>
        </w:rPr>
        <w:t>ų</w:t>
      </w:r>
      <w:r w:rsidR="00EB0C9B" w:rsidRPr="00EB0C9B">
        <w:rPr>
          <w:b/>
          <w:caps/>
          <w:noProof/>
        </w:rPr>
        <w:t xml:space="preserve"> (JPSPP) TEIKIMO MODELIO DIEGIMAS</w:t>
      </w:r>
    </w:p>
    <w:p w14:paraId="4A3DBE74" w14:textId="65468BA0" w:rsidR="00C16EA1" w:rsidRDefault="00EB0C9B" w:rsidP="00EB0C9B">
      <w:pPr>
        <w:jc w:val="center"/>
        <w:rPr>
          <w:b/>
          <w:caps/>
        </w:rPr>
      </w:pPr>
      <w:r w:rsidRPr="00EB0C9B">
        <w:rPr>
          <w:b/>
          <w:caps/>
          <w:noProof/>
        </w:rPr>
        <w:t>UKMERG</w:t>
      </w:r>
      <w:r>
        <w:rPr>
          <w:b/>
          <w:caps/>
          <w:noProof/>
        </w:rPr>
        <w:t>Ė</w:t>
      </w:r>
      <w:r w:rsidRPr="00EB0C9B">
        <w:rPr>
          <w:b/>
          <w:caps/>
          <w:noProof/>
        </w:rPr>
        <w:t>S, ŠIRVINT</w:t>
      </w:r>
      <w:r>
        <w:rPr>
          <w:b/>
          <w:caps/>
          <w:noProof/>
        </w:rPr>
        <w:t>Ų</w:t>
      </w:r>
      <w:r w:rsidRPr="00EB0C9B">
        <w:rPr>
          <w:b/>
          <w:caps/>
          <w:noProof/>
        </w:rPr>
        <w:t xml:space="preserve"> IR MOL</w:t>
      </w:r>
      <w:r>
        <w:rPr>
          <w:b/>
          <w:caps/>
          <w:noProof/>
        </w:rPr>
        <w:t>Ė</w:t>
      </w:r>
      <w:r w:rsidRPr="00EB0C9B">
        <w:rPr>
          <w:b/>
          <w:caps/>
          <w:noProof/>
        </w:rPr>
        <w:t>T</w:t>
      </w:r>
      <w:r>
        <w:rPr>
          <w:b/>
          <w:caps/>
          <w:noProof/>
        </w:rPr>
        <w:t>Ų</w:t>
      </w:r>
      <w:r w:rsidRPr="00EB0C9B">
        <w:rPr>
          <w:b/>
          <w:caps/>
          <w:noProof/>
        </w:rPr>
        <w:t xml:space="preserve"> SAVIVALDYB</w:t>
      </w:r>
      <w:r>
        <w:rPr>
          <w:b/>
          <w:caps/>
          <w:noProof/>
        </w:rPr>
        <w:t>Ė</w:t>
      </w:r>
      <w:r w:rsidRPr="00EB0C9B">
        <w:rPr>
          <w:b/>
          <w:caps/>
          <w:noProof/>
        </w:rPr>
        <w:t>SE</w:t>
      </w:r>
      <w:r w:rsidR="00D74773">
        <w:rPr>
          <w:b/>
          <w:caps/>
          <w:noProof/>
        </w:rPr>
        <w:t>“</w:t>
      </w:r>
      <w:r>
        <w:rPr>
          <w:b/>
          <w:caps/>
          <w:noProof/>
        </w:rPr>
        <w:t xml:space="preserve"> </w:t>
      </w:r>
      <w:r w:rsidR="002B480C">
        <w:rPr>
          <w:b/>
          <w:caps/>
          <w:noProof/>
        </w:rPr>
        <w:t xml:space="preserve">veiklų </w:t>
      </w:r>
      <w:r w:rsidRPr="00EB0C9B">
        <w:rPr>
          <w:b/>
          <w:caps/>
          <w:noProof/>
        </w:rPr>
        <w:t>ĮGYVENDINIMUI</w:t>
      </w:r>
      <w:r w:rsidR="00D74773"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DC04DF8" w14:textId="48D5EF3F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B0C9B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157BF72B" w14:textId="77777777" w:rsidR="00C16EA1" w:rsidRDefault="00C16EA1" w:rsidP="00D74773">
      <w:pPr>
        <w:jc w:val="center"/>
      </w:pPr>
      <w:r>
        <w:t>Molėtai</w:t>
      </w:r>
    </w:p>
    <w:p w14:paraId="4FC5D874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40DBDF1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4E3CC4A8" w14:textId="77777777" w:rsidR="00C16EA1" w:rsidRDefault="00C16EA1" w:rsidP="00D74773">
      <w:pPr>
        <w:tabs>
          <w:tab w:val="left" w:pos="1674"/>
        </w:tabs>
        <w:ind w:firstLine="1247"/>
      </w:pPr>
    </w:p>
    <w:p w14:paraId="157E508F" w14:textId="610072E6" w:rsidR="00BE6CDB" w:rsidRPr="00387F3C" w:rsidRDefault="00EB0C9B" w:rsidP="00387F3C">
      <w:pPr>
        <w:spacing w:line="360" w:lineRule="auto"/>
        <w:ind w:firstLine="1134"/>
        <w:jc w:val="both"/>
        <w:rPr>
          <w:bCs/>
        </w:rPr>
      </w:pPr>
      <w:r w:rsidRPr="00EB0C9B">
        <w:t>Vadovaudamasi Lietuvos Respublikos vietos savivaldos įstatymo 16 straipsnio 4 dalimi,</w:t>
      </w:r>
      <w:r>
        <w:t xml:space="preserve"> </w:t>
      </w:r>
      <w:r w:rsidR="00D52322" w:rsidRPr="00D52322">
        <w:t>k</w:t>
      </w:r>
      <w:r w:rsidR="00EB646D" w:rsidRPr="00D52322">
        <w:t xml:space="preserve">vietimo „Adaptuoto ir išplėsto jaunimui palankių sveikatos priežiūros paslaugų (JPSPP) teikimo modelio įdiegimas“ pagal 2014-2021 m. Europos ekonominės erdvės finansinio mechanizmo programą „Sveikata“ gairių pareiškėjams, patvirtintų </w:t>
      </w:r>
      <w:r w:rsidR="00C736EB">
        <w:t>v</w:t>
      </w:r>
      <w:r w:rsidR="0078770F">
        <w:t>iešosios į</w:t>
      </w:r>
      <w:r w:rsidR="007A4814">
        <w:t xml:space="preserve">staigos </w:t>
      </w:r>
      <w:r w:rsidR="0078770F">
        <w:t>C</w:t>
      </w:r>
      <w:r w:rsidR="007A4814">
        <w:t xml:space="preserve">entrinės projektų valdymo agentūros direktoriaus pavaduotojo </w:t>
      </w:r>
      <w:r w:rsidR="00C736EB" w:rsidRPr="00920E0E">
        <w:t>2020 m. liepos 28 d.</w:t>
      </w:r>
      <w:r w:rsidR="00C736EB">
        <w:t xml:space="preserve"> </w:t>
      </w:r>
      <w:r w:rsidR="007A4814">
        <w:t>potvarki</w:t>
      </w:r>
      <w:r w:rsidR="00EB646D">
        <w:t>u</w:t>
      </w:r>
      <w:r w:rsidR="007A4814">
        <w:t xml:space="preserve"> Nr. Dr-20-2-2020-30 „Dėl kvietimo „Adaptuoto ir išplėsto jaunimui palankių sveikatos priežiūros paslaugų (</w:t>
      </w:r>
      <w:r w:rsidR="0078770F">
        <w:t>JPSPP</w:t>
      </w:r>
      <w:r w:rsidR="007A4814">
        <w:t>) teikimo modelio įdiegimas“ pagal 2014–2021 m. Europos ekonominės erdvės finansinio mechanizmo programą „</w:t>
      </w:r>
      <w:r w:rsidR="0078770F">
        <w:t>S</w:t>
      </w:r>
      <w:r w:rsidR="007A4814">
        <w:t>veikata“ gairių pareiškėjams patvirtinimo</w:t>
      </w:r>
      <w:r w:rsidR="0078770F">
        <w:t>“</w:t>
      </w:r>
      <w:r w:rsidR="00D52322">
        <w:t xml:space="preserve"> </w:t>
      </w:r>
      <w:r w:rsidR="0061223F" w:rsidRPr="0006053E">
        <w:t>10</w:t>
      </w:r>
      <w:r w:rsidR="00BE6CDB" w:rsidRPr="0006053E">
        <w:t xml:space="preserve">, </w:t>
      </w:r>
      <w:r w:rsidR="00BE6CDB">
        <w:t xml:space="preserve">32, 33 punktais, </w:t>
      </w:r>
      <w:r w:rsidR="00BE6CDB" w:rsidRPr="001E153D">
        <w:t>Molėtų rajono savivaldybės strateginio veiklos plano 2020</w:t>
      </w:r>
      <w:r w:rsidR="00BE6CDB" w:rsidRPr="001E153D">
        <w:rPr>
          <w:rStyle w:val="Emfaz"/>
        </w:rPr>
        <w:t>–</w:t>
      </w:r>
      <w:r w:rsidR="00BE6CDB" w:rsidRPr="001E153D">
        <w:t xml:space="preserve">2022 metams, patvirtinto Molėtų rajono savivaldybės tarybos </w:t>
      </w:r>
      <w:r w:rsidR="00BE6CDB">
        <w:t>2020 m.</w:t>
      </w:r>
      <w:r w:rsidR="002A7184">
        <w:t xml:space="preserve"> s</w:t>
      </w:r>
      <w:r w:rsidR="002A7184" w:rsidRPr="00BE6CDB">
        <w:t>ausio 30 d</w:t>
      </w:r>
      <w:r w:rsidR="00BE6CDB">
        <w:t xml:space="preserve">. </w:t>
      </w:r>
      <w:r w:rsidR="00BE6CDB" w:rsidRPr="001E153D">
        <w:t>sprendimu Nr</w:t>
      </w:r>
      <w:r w:rsidR="002A7184">
        <w:t>.</w:t>
      </w:r>
      <w:r w:rsidR="00BE6CDB">
        <w:t xml:space="preserve"> B1-</w:t>
      </w:r>
      <w:r w:rsidR="002A7184">
        <w:t>1</w:t>
      </w:r>
      <w:r w:rsidR="00BE6CDB">
        <w:t xml:space="preserve"> „</w:t>
      </w:r>
      <w:r w:rsidR="002A7184">
        <w:t>D</w:t>
      </w:r>
      <w:r w:rsidR="002A7184" w:rsidRPr="002A7184">
        <w:t xml:space="preserve">ėl </w:t>
      </w:r>
      <w:r w:rsidR="002A7184">
        <w:t>M</w:t>
      </w:r>
      <w:r w:rsidR="002A7184" w:rsidRPr="002A7184">
        <w:t>olėtų rajono savivaldybės strateginio veiklos plano 2020-2022 metams patvirtinimo</w:t>
      </w:r>
      <w:r w:rsidR="00BE6CDB">
        <w:t xml:space="preserve">“ </w:t>
      </w:r>
      <w:r w:rsidR="00BE6CDB" w:rsidRPr="008E1E6D">
        <w:t xml:space="preserve">savivaldybės </w:t>
      </w:r>
      <w:r w:rsidR="00BE6CDB" w:rsidRPr="00135125">
        <w:t>sveikatos apsaugos programos</w:t>
      </w:r>
      <w:r w:rsidR="00BE6CDB">
        <w:t xml:space="preserve"> </w:t>
      </w:r>
      <w:r w:rsidR="00BE6CDB" w:rsidRPr="00387F3C">
        <w:rPr>
          <w:bCs/>
        </w:rPr>
        <w:t xml:space="preserve">(Nr. 08) </w:t>
      </w:r>
      <w:r w:rsidR="00BE6CDB">
        <w:t>t</w:t>
      </w:r>
      <w:r w:rsidR="00BE6CDB" w:rsidRPr="0083520D">
        <w:t xml:space="preserve">ikslų, </w:t>
      </w:r>
      <w:r w:rsidR="00BE6CDB" w:rsidRPr="00135125">
        <w:t>uždavinių, priemonių, priemonių išlaidų ir produkto kriterijų suvestinės 01 tikslo „Kokybiškos ir prieinamos sveikatos priežiūros ir socialinės paslaugos“</w:t>
      </w:r>
      <w:r w:rsidR="00BE6CDB" w:rsidRPr="00387F3C">
        <w:rPr>
          <w:b/>
          <w:bCs/>
          <w:sz w:val="20"/>
          <w:szCs w:val="20"/>
        </w:rPr>
        <w:t xml:space="preserve"> </w:t>
      </w:r>
      <w:r w:rsidR="00BE6CDB" w:rsidRPr="00135125">
        <w:t>01 uždavinio „Teikti kokybiškas sveikatos priežiūros paslaugas“</w:t>
      </w:r>
      <w:r w:rsidR="00BE6CDB">
        <w:t xml:space="preserve"> 2 veiklos </w:t>
      </w:r>
      <w:r w:rsidR="00BE6CDB" w:rsidRPr="00135125">
        <w:t>„Visuomenės sveikatos priežiūros paslaugų kokybės gerinimas ir plėtra Molėtų rajone“</w:t>
      </w:r>
      <w:r w:rsidR="00BE6CDB">
        <w:t xml:space="preserve"> </w:t>
      </w:r>
      <w:r w:rsidR="00BE6CDB" w:rsidRPr="00135125">
        <w:t>priemon</w:t>
      </w:r>
      <w:r w:rsidR="007434D9">
        <w:t>e</w:t>
      </w:r>
      <w:r w:rsidR="00BE6CDB" w:rsidRPr="00135125">
        <w:t xml:space="preserve"> 08.01.01.1</w:t>
      </w:r>
      <w:r w:rsidR="00BE6CDB" w:rsidRPr="00387F3C">
        <w:rPr>
          <w:lang w:val="en-US"/>
        </w:rPr>
        <w:t>1</w:t>
      </w:r>
      <w:r w:rsidR="00BE6CDB">
        <w:t xml:space="preserve"> </w:t>
      </w:r>
      <w:r w:rsidR="00BE6CDB" w:rsidRPr="00135125">
        <w:t>„</w:t>
      </w:r>
      <w:r w:rsidR="00BE6CDB">
        <w:t>A</w:t>
      </w:r>
      <w:r w:rsidR="00BE6CDB" w:rsidRPr="00135125">
        <w:t>daptuoto ir išplėsto jaunimui palankių sveikatos priežiūros paslaugų (JPSPP) teikimo modelio įdiegimas</w:t>
      </w:r>
      <w:r w:rsidR="00BE6CDB">
        <w:t xml:space="preserve"> Molėtų rajone</w:t>
      </w:r>
      <w:r w:rsidR="00BE6CDB" w:rsidRPr="00135125">
        <w:t>“</w:t>
      </w:r>
      <w:r w:rsidR="00BE6CDB">
        <w:t>,</w:t>
      </w:r>
    </w:p>
    <w:p w14:paraId="3D33D2EA" w14:textId="77777777" w:rsidR="00BE6CDB" w:rsidRPr="00432296" w:rsidRDefault="00BE6CDB" w:rsidP="00BE6CDB">
      <w:pPr>
        <w:suppressAutoHyphens/>
        <w:spacing w:line="360" w:lineRule="auto"/>
        <w:ind w:firstLine="1134"/>
        <w:jc w:val="both"/>
        <w:textAlignment w:val="baseline"/>
        <w:rPr>
          <w:spacing w:val="40"/>
        </w:rPr>
      </w:pPr>
      <w:r w:rsidRPr="00432296">
        <w:t xml:space="preserve">Molėtų rajono savivaldybės taryba </w:t>
      </w:r>
      <w:r w:rsidRPr="00432296">
        <w:rPr>
          <w:spacing w:val="40"/>
        </w:rPr>
        <w:t>nusprendžia:</w:t>
      </w:r>
    </w:p>
    <w:p w14:paraId="75A59888" w14:textId="382470B2" w:rsidR="00432296" w:rsidRPr="00D52322" w:rsidRDefault="00BE6CDB" w:rsidP="00432296">
      <w:pPr>
        <w:pStyle w:val="Sraopastraipa"/>
        <w:numPr>
          <w:ilvl w:val="0"/>
          <w:numId w:val="2"/>
        </w:numPr>
        <w:tabs>
          <w:tab w:val="left" w:pos="680"/>
          <w:tab w:val="left" w:pos="1206"/>
        </w:tabs>
        <w:spacing w:line="360" w:lineRule="auto"/>
        <w:ind w:left="0" w:firstLine="1134"/>
        <w:jc w:val="both"/>
      </w:pPr>
      <w:r w:rsidRPr="00D52322">
        <w:rPr>
          <w:lang w:eastAsia="lt-LT"/>
        </w:rPr>
        <w:t xml:space="preserve">Pritarti, </w:t>
      </w:r>
      <w:r w:rsidR="00D52322" w:rsidRPr="00D52322">
        <w:rPr>
          <w:lang w:eastAsia="lt-LT"/>
        </w:rPr>
        <w:t xml:space="preserve">kad Molėtų rajono savivaldybės administracija partnerio teisėmis dalyvautų </w:t>
      </w:r>
      <w:r w:rsidR="00432296" w:rsidRPr="00D52322">
        <w:rPr>
          <w:lang w:eastAsia="lt-LT"/>
        </w:rPr>
        <w:t>p</w:t>
      </w:r>
      <w:r w:rsidR="00432296" w:rsidRPr="00D52322">
        <w:t>rojekto „Jaunimui palanki</w:t>
      </w:r>
      <w:r w:rsidR="002A7184" w:rsidRPr="00D52322">
        <w:t>ų</w:t>
      </w:r>
      <w:r w:rsidR="00432296" w:rsidRPr="00D52322">
        <w:t xml:space="preserve"> sveikatos priežiūros paslaugų (JPSPP) teikimo modelio diegimas Ukmergės, Širvintų ir Molėtų savivaldybėse“ </w:t>
      </w:r>
      <w:r w:rsidR="00D52322">
        <w:t xml:space="preserve">veiklų </w:t>
      </w:r>
      <w:r w:rsidR="00432296" w:rsidRPr="00D52322">
        <w:t>įgyvendinim</w:t>
      </w:r>
      <w:r w:rsidR="00D52322" w:rsidRPr="00D52322">
        <w:t>e</w:t>
      </w:r>
      <w:r w:rsidR="00432296" w:rsidRPr="00D52322">
        <w:t xml:space="preserve"> pagal 2014–2021 m. Europos ekonominės erdvės finansinio mechanizmo programą „Sveikata“.</w:t>
      </w:r>
    </w:p>
    <w:p w14:paraId="163098D3" w14:textId="75D301E3" w:rsidR="00BE6CDB" w:rsidRPr="00432296" w:rsidRDefault="00BE6CDB" w:rsidP="00BE6CDB">
      <w:pPr>
        <w:pStyle w:val="Sraopastraipa"/>
        <w:numPr>
          <w:ilvl w:val="0"/>
          <w:numId w:val="2"/>
        </w:numPr>
        <w:suppressAutoHyphens/>
        <w:spacing w:line="360" w:lineRule="auto"/>
        <w:ind w:left="0" w:firstLine="1134"/>
        <w:jc w:val="both"/>
        <w:textAlignment w:val="baseline"/>
      </w:pPr>
      <w:r w:rsidRPr="00432296">
        <w:t>Įsipareigoti padengti visas tinkamas finansuoti išlaidas, kurių nepadengia projektui skirtos finansavimo lėšos, bei visas netinkamas finansuoti, tačiau būtinas 1 punkte nurodytam projektui įgyvendinti, išlaidas.</w:t>
      </w:r>
    </w:p>
    <w:p w14:paraId="6163A0D4" w14:textId="58FB769F" w:rsidR="00BE6CDB" w:rsidRPr="00432296" w:rsidRDefault="00BE6CDB" w:rsidP="00BE6CDB">
      <w:pPr>
        <w:pStyle w:val="Sraopastraipa"/>
        <w:numPr>
          <w:ilvl w:val="0"/>
          <w:numId w:val="2"/>
        </w:numPr>
        <w:suppressAutoHyphens/>
        <w:spacing w:line="360" w:lineRule="auto"/>
        <w:ind w:left="0" w:firstLine="1134"/>
        <w:jc w:val="both"/>
        <w:textAlignment w:val="baseline"/>
      </w:pPr>
      <w:r w:rsidRPr="00432296">
        <w:lastRenderedPageBreak/>
        <w:t xml:space="preserve">Pavesti Molėtų rajono savivaldybės administracijos direktoriui organizuoti 1 punkte nurodyto projekto </w:t>
      </w:r>
      <w:r w:rsidR="00D52322">
        <w:t xml:space="preserve">veiklų </w:t>
      </w:r>
      <w:r w:rsidRPr="00432296">
        <w:t>įgyvendinimą.</w:t>
      </w:r>
    </w:p>
    <w:p w14:paraId="461DDE79" w14:textId="77777777" w:rsidR="00BE6CDB" w:rsidRPr="00432296" w:rsidRDefault="00BE6CDB" w:rsidP="00BE6CDB">
      <w:pPr>
        <w:pStyle w:val="Sraopastraipa"/>
        <w:suppressAutoHyphens/>
        <w:spacing w:line="360" w:lineRule="auto"/>
        <w:ind w:left="0" w:firstLine="1134"/>
        <w:jc w:val="both"/>
        <w:textAlignment w:val="baseline"/>
      </w:pPr>
      <w:r w:rsidRPr="00432296">
        <w:t>Šis sprendimas gali būti skundžiamas Lietuvos Respublikos administracinių bylų teisenos įstatymo nustatyta tvarka.</w:t>
      </w:r>
    </w:p>
    <w:p w14:paraId="790DABD1" w14:textId="77777777" w:rsidR="007A4814" w:rsidRDefault="007A4814" w:rsidP="00D52322">
      <w:pPr>
        <w:tabs>
          <w:tab w:val="left" w:pos="680"/>
          <w:tab w:val="left" w:pos="1206"/>
        </w:tabs>
        <w:spacing w:line="360" w:lineRule="auto"/>
      </w:pPr>
    </w:p>
    <w:p w14:paraId="1C857A1F" w14:textId="77777777" w:rsidR="007A4814" w:rsidRDefault="007A4814" w:rsidP="007A4814">
      <w:pPr>
        <w:tabs>
          <w:tab w:val="left" w:pos="680"/>
          <w:tab w:val="left" w:pos="1206"/>
        </w:tabs>
        <w:spacing w:line="360" w:lineRule="auto"/>
        <w:ind w:firstLine="1247"/>
      </w:pPr>
      <w:r>
        <w:t xml:space="preserve"> </w:t>
      </w:r>
    </w:p>
    <w:p w14:paraId="47AAC137" w14:textId="77777777" w:rsidR="007A4814" w:rsidRDefault="007A4814" w:rsidP="007A4814">
      <w:pPr>
        <w:tabs>
          <w:tab w:val="left" w:pos="680"/>
          <w:tab w:val="left" w:pos="1206"/>
        </w:tabs>
        <w:spacing w:line="360" w:lineRule="auto"/>
        <w:ind w:firstLine="1247"/>
      </w:pPr>
    </w:p>
    <w:p w14:paraId="0E3EFB23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13537AC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95106F48BFB43A3AB8CE08B3F59A66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11A57FAE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51FE08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2F6266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CFCDE" w14:textId="77777777" w:rsidR="003F353F" w:rsidRDefault="003F353F">
      <w:r>
        <w:separator/>
      </w:r>
    </w:p>
  </w:endnote>
  <w:endnote w:type="continuationSeparator" w:id="0">
    <w:p w14:paraId="540A2172" w14:textId="77777777" w:rsidR="003F353F" w:rsidRDefault="003F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82B16" w14:textId="77777777" w:rsidR="003F353F" w:rsidRDefault="003F353F">
      <w:r>
        <w:separator/>
      </w:r>
    </w:p>
  </w:footnote>
  <w:footnote w:type="continuationSeparator" w:id="0">
    <w:p w14:paraId="1BD54610" w14:textId="77777777" w:rsidR="003F353F" w:rsidRDefault="003F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638B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B69C879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AE14F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BC24082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D7F0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E85A2FE" wp14:editId="57CABDF8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16DC"/>
    <w:multiLevelType w:val="hybridMultilevel"/>
    <w:tmpl w:val="374491BA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51116F4"/>
    <w:multiLevelType w:val="hybridMultilevel"/>
    <w:tmpl w:val="73E237EE"/>
    <w:lvl w:ilvl="0" w:tplc="0427000F">
      <w:start w:val="1"/>
      <w:numFmt w:val="decimal"/>
      <w:lvlText w:val="%1."/>
      <w:lvlJc w:val="left"/>
      <w:pPr>
        <w:ind w:left="1920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91"/>
    <w:rsid w:val="00037872"/>
    <w:rsid w:val="0006053E"/>
    <w:rsid w:val="00064291"/>
    <w:rsid w:val="001156B7"/>
    <w:rsid w:val="0012091C"/>
    <w:rsid w:val="00132437"/>
    <w:rsid w:val="00211F14"/>
    <w:rsid w:val="002A7184"/>
    <w:rsid w:val="002B480C"/>
    <w:rsid w:val="00305758"/>
    <w:rsid w:val="00341D56"/>
    <w:rsid w:val="00384B4D"/>
    <w:rsid w:val="00387F3C"/>
    <w:rsid w:val="003975CE"/>
    <w:rsid w:val="003A762C"/>
    <w:rsid w:val="003F353F"/>
    <w:rsid w:val="00432296"/>
    <w:rsid w:val="004968FC"/>
    <w:rsid w:val="004D19A6"/>
    <w:rsid w:val="004F285B"/>
    <w:rsid w:val="00503B36"/>
    <w:rsid w:val="00504780"/>
    <w:rsid w:val="00561916"/>
    <w:rsid w:val="005A4424"/>
    <w:rsid w:val="005F38B6"/>
    <w:rsid w:val="0061223F"/>
    <w:rsid w:val="006213AE"/>
    <w:rsid w:val="006F6A47"/>
    <w:rsid w:val="007434D9"/>
    <w:rsid w:val="00776F64"/>
    <w:rsid w:val="0078770F"/>
    <w:rsid w:val="00794407"/>
    <w:rsid w:val="00794C2F"/>
    <w:rsid w:val="007951EA"/>
    <w:rsid w:val="00796C66"/>
    <w:rsid w:val="007A3F5C"/>
    <w:rsid w:val="007A4814"/>
    <w:rsid w:val="007E4516"/>
    <w:rsid w:val="00872337"/>
    <w:rsid w:val="008A401C"/>
    <w:rsid w:val="00906C63"/>
    <w:rsid w:val="00920E0E"/>
    <w:rsid w:val="0093412A"/>
    <w:rsid w:val="009B4614"/>
    <w:rsid w:val="009E70D9"/>
    <w:rsid w:val="00AE325A"/>
    <w:rsid w:val="00BA65BB"/>
    <w:rsid w:val="00BB70B1"/>
    <w:rsid w:val="00BE6CDB"/>
    <w:rsid w:val="00C16EA1"/>
    <w:rsid w:val="00C736EB"/>
    <w:rsid w:val="00CC1DF9"/>
    <w:rsid w:val="00CD12D1"/>
    <w:rsid w:val="00D03D5A"/>
    <w:rsid w:val="00D52322"/>
    <w:rsid w:val="00D74773"/>
    <w:rsid w:val="00D8136A"/>
    <w:rsid w:val="00DB7660"/>
    <w:rsid w:val="00DC6469"/>
    <w:rsid w:val="00E032E8"/>
    <w:rsid w:val="00EB0C9B"/>
    <w:rsid w:val="00EB646D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E7059D"/>
  <w15:chartTrackingRefBased/>
  <w15:docId w15:val="{F52BEC22-B934-4D7E-B8F7-43929AF4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Emfaz">
    <w:name w:val="Emphasis"/>
    <w:basedOn w:val="Numatytasispastraiposriftas"/>
    <w:uiPriority w:val="20"/>
    <w:qFormat/>
    <w:rsid w:val="00BE6CDB"/>
    <w:rPr>
      <w:i/>
      <w:iCs/>
    </w:rPr>
  </w:style>
  <w:style w:type="paragraph" w:styleId="Sraopastraipa">
    <w:name w:val="List Paragraph"/>
    <w:basedOn w:val="prastasis"/>
    <w:uiPriority w:val="34"/>
    <w:qFormat/>
    <w:rsid w:val="00BE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5106F48BFB43A3AB8CE08B3F59A66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D5697-9F8E-46AA-85ED-C9907E1AE7CD}"/>
      </w:docPartPr>
      <w:docPartBody>
        <w:p w:rsidR="0080561A" w:rsidRDefault="0080561A">
          <w:pPr>
            <w:pStyle w:val="E95106F48BFB43A3AB8CE08B3F59A66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1A"/>
    <w:rsid w:val="0080561A"/>
    <w:rsid w:val="00B1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95106F48BFB43A3AB8CE08B3F59A660">
    <w:name w:val="E95106F48BFB43A3AB8CE08B3F59A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22</TotalTime>
  <Pages>2</Pages>
  <Words>306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Asta Toločkienė</cp:lastModifiedBy>
  <cp:revision>3</cp:revision>
  <cp:lastPrinted>2001-06-05T13:05:00Z</cp:lastPrinted>
  <dcterms:created xsi:type="dcterms:W3CDTF">2020-10-15T05:45:00Z</dcterms:created>
  <dcterms:modified xsi:type="dcterms:W3CDTF">2020-10-15T07:58:00Z</dcterms:modified>
</cp:coreProperties>
</file>