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97D6E" w:rsidRPr="00497D6E">
        <w:rPr>
          <w:b/>
          <w:caps/>
        </w:rPr>
        <w:t xml:space="preserve">DĖL SAVIVALDYBĖS TURTO PERDAVIMO VIEŠAJAI ĮSTAIGAI MOLĖTŲ </w:t>
      </w:r>
      <w:r w:rsidR="008A2F7E">
        <w:rPr>
          <w:b/>
          <w:caps/>
        </w:rPr>
        <w:t>rajono greitosios medicinos pagalbos cen</w:t>
      </w:r>
      <w:r w:rsidR="00497D6E" w:rsidRPr="00497D6E">
        <w:rPr>
          <w:b/>
          <w:caps/>
        </w:rPr>
        <w:t>TRUI PAGAL PATIKĖJIMO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97D6E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26A9F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E26A9F">
        <w:rPr>
          <w:noProof/>
        </w:rPr>
        <w:t>251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:rsidR="00E26A9F" w:rsidRDefault="00E26A9F" w:rsidP="00D74773">
      <w:pPr>
        <w:tabs>
          <w:tab w:val="left" w:pos="1674"/>
        </w:tabs>
        <w:ind w:firstLine="1247"/>
      </w:pPr>
    </w:p>
    <w:p w:rsidR="00497D6E" w:rsidRDefault="00497D6E" w:rsidP="00497D6E">
      <w:pPr>
        <w:spacing w:line="360" w:lineRule="auto"/>
        <w:ind w:firstLine="709"/>
        <w:jc w:val="both"/>
      </w:pPr>
      <w:r>
        <w:t xml:space="preserve">Vadovaudamasi Lietuvos Respublikos vietos savivaldos įstatymo 6 straipsnio 3, 17 punktais,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>12 straipsnio 1, 3, 4 dalimis, Lietuvos Respublikos sveikatos priežiūros įstaigų įstatymo 36 straipsnio 3, 4, 7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atsižvelgdama į Molėtų rajono savivaldybės adm</w:t>
      </w:r>
      <w:r w:rsidR="008A2F7E">
        <w:t xml:space="preserve">inistracijos direktoriaus </w:t>
      </w:r>
      <w:r w:rsidRPr="00FE6159">
        <w:t>20</w:t>
      </w:r>
      <w:r w:rsidR="008A2F7E">
        <w:t>20</w:t>
      </w:r>
      <w:r w:rsidRPr="00FE6159">
        <w:t xml:space="preserve"> m. </w:t>
      </w:r>
      <w:r w:rsidR="008A2F7E">
        <w:t>rugsėjo</w:t>
      </w:r>
      <w:r w:rsidRPr="00FE6159">
        <w:t xml:space="preserve"> </w:t>
      </w:r>
      <w:r w:rsidRPr="00FF40A5">
        <w:t>1</w:t>
      </w:r>
      <w:r w:rsidR="00C321E6" w:rsidRPr="00FF40A5">
        <w:t xml:space="preserve">6 d. įsakymą </w:t>
      </w:r>
      <w:r w:rsidRPr="00FF40A5">
        <w:t>Nr. B6-</w:t>
      </w:r>
      <w:r w:rsidR="00FF40A5" w:rsidRPr="00FF40A5">
        <w:t>493</w:t>
      </w:r>
      <w:r w:rsidRPr="00FF40A5">
        <w:t xml:space="preserve"> „Dėl</w:t>
      </w:r>
      <w:r w:rsidRPr="00FE6159">
        <w:t xml:space="preserve"> Molėtų rajono savivaldybės turto pripažinimo nereikalingu</w:t>
      </w:r>
      <w:r w:rsidRPr="00C321E6">
        <w:t xml:space="preserve">“, viešosios įstaigos Molėtų </w:t>
      </w:r>
      <w:r w:rsidR="008A2F7E" w:rsidRPr="00C321E6">
        <w:t>rajono greitosios medicinos</w:t>
      </w:r>
      <w:r w:rsidR="00C321E6" w:rsidRPr="00C321E6">
        <w:t xml:space="preserve"> pagalbos </w:t>
      </w:r>
      <w:r w:rsidRPr="00C321E6">
        <w:t>centro 2020 m. rugsėjo 15 d. raštą Nr.</w:t>
      </w:r>
      <w:r w:rsidR="00471E00" w:rsidRPr="00C321E6">
        <w:t xml:space="preserve"> S-126</w:t>
      </w:r>
      <w:r w:rsidRPr="00C321E6">
        <w:t xml:space="preserve"> „Dėl</w:t>
      </w:r>
      <w:r w:rsidR="00471E00" w:rsidRPr="00C321E6">
        <w:t xml:space="preserve"> </w:t>
      </w:r>
      <w:r w:rsidRPr="00C321E6">
        <w:t>pastatų</w:t>
      </w:r>
      <w:r w:rsidR="00471E00" w:rsidRPr="00C321E6">
        <w:t xml:space="preserve"> ir ilgalaikio turto</w:t>
      </w:r>
      <w:r w:rsidRPr="00C321E6">
        <w:t xml:space="preserve"> perdavimo pagal patikėjimo sutartį“,</w:t>
      </w:r>
    </w:p>
    <w:p w:rsidR="00497D6E" w:rsidRDefault="00497D6E" w:rsidP="00497D6E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497D6E" w:rsidRDefault="00497D6E" w:rsidP="00497D6E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Perduoti viešajai įstaigai Molėtų </w:t>
      </w:r>
      <w:r w:rsidR="008A2F7E">
        <w:t xml:space="preserve">rajono greitosios medicinos pagalbos centrui </w:t>
      </w:r>
      <w:r>
        <w:t>(kodas 30</w:t>
      </w:r>
      <w:r w:rsidR="008A2F7E">
        <w:t>0618925</w:t>
      </w:r>
      <w:r>
        <w:t xml:space="preserve">) patikėjimo teise pagal patikėjimo sutartį savarankiškajai savivaldybės funkcijai – pirminės asmens ir visuomenės sveikatos priežiūrai </w:t>
      </w:r>
      <w:r>
        <w:rPr>
          <w:lang w:eastAsia="lt-LT"/>
        </w:rPr>
        <w:t>–</w:t>
      </w:r>
      <w:r>
        <w:t xml:space="preserve"> įgyvendinti 20 (dvidešimčiai) metų Molėtų rajono savivaldybei nuosavybės teise priklausantį turtą:</w:t>
      </w:r>
    </w:p>
    <w:p w:rsidR="00E3645B" w:rsidRPr="00B54A48" w:rsidRDefault="008A2F7E" w:rsidP="00E3645B">
      <w:pPr>
        <w:pStyle w:val="Sraopastraipa"/>
        <w:numPr>
          <w:ilvl w:val="1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E3645B">
        <w:t>nekilnojamąjį - 512,33 kv. m ploto patalpas (plane pažymėta: 1-3 (9,34 kv. m), 1-4 (0,75 kv. m),  1-5 (1,43  kv. m),  1-6 (1,65 kv. m), 1-7 (22,72 kv. m), 1-8 (62,51 kv. m), 1-12 (32,26  kv. m), 1-13 (29,88  kv. m), 1-14 (16,58 kv. m), 1-15 (42,90 kv. m), 1-26 (63,64 kv. m), 1-27 (63,73 kv. m), 1-40  (23,24 kv. m</w:t>
      </w:r>
      <w:r w:rsidR="00C321E6">
        <w:t>)</w:t>
      </w:r>
      <w:r w:rsidR="00E3645B">
        <w:t>,</w:t>
      </w:r>
      <w:r w:rsidR="00E3645B" w:rsidRPr="00F267EF">
        <w:t xml:space="preserve"> </w:t>
      </w:r>
      <w:r w:rsidR="00E3645B">
        <w:t>1-41 (13,75 kv. m), 1-42 (1,22 kv. m), 1-43 (1,56 kv. m), 1-44 (13,49 kv. m), 1-45  (12,32 kv. m</w:t>
      </w:r>
      <w:r w:rsidR="00C321E6">
        <w:t>)</w:t>
      </w:r>
      <w:r w:rsidR="00E3645B">
        <w:t>, 1-46 (1,66 kv. m), 1-47 (8,05 kv. m), 1-48 (12,04 kv. m), 1-49  (11,88 kv. m),</w:t>
      </w:r>
      <w:r w:rsidR="00E3645B" w:rsidRPr="00F267EF">
        <w:t xml:space="preserve"> </w:t>
      </w:r>
      <w:r w:rsidR="00E3645B">
        <w:t>1-50 (11,26 kv. m), 1-51 (25,60 kv. m), 1-54 (7,67 kv. m), 1-56 (21,20 kv. m), garažo pastate (registro Nr. 44/680231; unikalus Nr. 6294-0008-4196;</w:t>
      </w:r>
      <w:r w:rsidR="00C321E6">
        <w:t xml:space="preserve"> plane</w:t>
      </w:r>
      <w:r w:rsidR="00E3645B">
        <w:t xml:space="preserve"> pažymė</w:t>
      </w:r>
      <w:r w:rsidR="00C321E6">
        <w:t>tas</w:t>
      </w:r>
      <w:r w:rsidR="00E3645B">
        <w:t xml:space="preserve"> 1G1p; bendras plotas 957,79 </w:t>
      </w:r>
      <w:r w:rsidR="00E3645B">
        <w:lastRenderedPageBreak/>
        <w:t>kv. m), esančias Molėtų r. sav., Molėtų m., Graužinių g. 13.</w:t>
      </w:r>
      <w:r w:rsidR="00E3645B" w:rsidRPr="00FC3ECB">
        <w:t xml:space="preserve"> </w:t>
      </w:r>
      <w:r w:rsidR="00E3645B">
        <w:t xml:space="preserve">Patalpų </w:t>
      </w:r>
      <w:r w:rsidR="00E3645B" w:rsidRPr="00B54A48">
        <w:t xml:space="preserve">įsigijimo vertė 24489,37 </w:t>
      </w:r>
      <w:proofErr w:type="spellStart"/>
      <w:r w:rsidR="00E3645B" w:rsidRPr="00B54A48">
        <w:t>Eur</w:t>
      </w:r>
      <w:proofErr w:type="spellEnd"/>
      <w:r w:rsidR="00E3645B" w:rsidRPr="00B54A48">
        <w:t xml:space="preserve">, likutinė vertė 2020 m. rugsėjo 1 d. 11056,08 </w:t>
      </w:r>
      <w:proofErr w:type="spellStart"/>
      <w:r w:rsidR="00E3645B" w:rsidRPr="00B54A48">
        <w:t>Eur</w:t>
      </w:r>
      <w:proofErr w:type="spellEnd"/>
      <w:r w:rsidR="00E3645B" w:rsidRPr="00B54A48">
        <w:t>;</w:t>
      </w:r>
    </w:p>
    <w:p w:rsidR="00E3645B" w:rsidRDefault="00E3645B" w:rsidP="00E3645B">
      <w:pPr>
        <w:pStyle w:val="Sraopastraipa"/>
        <w:numPr>
          <w:ilvl w:val="1"/>
          <w:numId w:val="3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>
        <w:t>ilgalaikį: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843"/>
        <w:gridCol w:w="2126"/>
      </w:tblGrid>
      <w:tr w:rsidR="00827683" w:rsidTr="008276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3" w:rsidRDefault="00827683" w:rsidP="00AC2CA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3" w:rsidRDefault="00827683" w:rsidP="00AC2CAC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Inventorinis numeris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3" w:rsidRDefault="00827683" w:rsidP="00AC2CA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Įsigijimo vertė,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3" w:rsidRDefault="00827683" w:rsidP="00AC2CA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Likutinė vertė </w:t>
            </w:r>
          </w:p>
          <w:p w:rsidR="00827683" w:rsidRDefault="00827683" w:rsidP="00AC2CAC">
            <w:pPr>
              <w:spacing w:line="252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2020-09-01,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</w:tr>
      <w:tr w:rsidR="00827683" w:rsidTr="008276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3" w:rsidRDefault="00827683" w:rsidP="00AC2CAC">
            <w:pPr>
              <w:spacing w:line="254" w:lineRule="auto"/>
            </w:pPr>
            <w:r>
              <w:t xml:space="preserve">Volkswagen </w:t>
            </w:r>
            <w:r w:rsidR="00580EB4">
              <w:t>„</w:t>
            </w:r>
            <w:proofErr w:type="spellStart"/>
            <w:r>
              <w:t>Transporter</w:t>
            </w:r>
            <w:proofErr w:type="spellEnd"/>
            <w:r>
              <w:t xml:space="preserve"> (DRC853)</w:t>
            </w:r>
            <w:r w:rsidR="00580EB4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3" w:rsidRDefault="00827683" w:rsidP="00AC2CAC">
            <w:pPr>
              <w:spacing w:line="254" w:lineRule="auto"/>
              <w:jc w:val="right"/>
            </w:pPr>
            <w:r>
              <w:t>485323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3" w:rsidRDefault="00827683" w:rsidP="00AC2CAC">
            <w:pPr>
              <w:spacing w:line="254" w:lineRule="auto"/>
              <w:jc w:val="right"/>
            </w:pPr>
            <w:r>
              <w:t>100128,61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3" w:rsidRDefault="00827683" w:rsidP="00AC2CAC">
            <w:pPr>
              <w:spacing w:line="254" w:lineRule="auto"/>
              <w:jc w:val="right"/>
            </w:pPr>
            <w:r>
              <w:t>0,00</w:t>
            </w:r>
          </w:p>
        </w:tc>
      </w:tr>
    </w:tbl>
    <w:p w:rsidR="009215CD" w:rsidRDefault="00497D6E" w:rsidP="009215CD">
      <w:pPr>
        <w:spacing w:line="360" w:lineRule="auto"/>
        <w:ind w:firstLine="680"/>
        <w:jc w:val="both"/>
      </w:pPr>
      <w:r>
        <w:t>2. Įgalioti Molėtų rajono savivaldybės administracijos direktorių, jo nesant - administracijos direktoriaus pavaduotoją, pasirašyti 1 punkte nurodyto turto patikėjimo sutart</w:t>
      </w:r>
      <w:r w:rsidR="00E442A9">
        <w:t>is</w:t>
      </w:r>
      <w:r>
        <w:t>, perdavimo ir priėmimo akt</w:t>
      </w:r>
      <w:r w:rsidR="00E442A9">
        <w:t>us</w:t>
      </w:r>
      <w:r>
        <w:t>.</w:t>
      </w:r>
    </w:p>
    <w:p w:rsidR="00497D6E" w:rsidRPr="00E3645B" w:rsidRDefault="00497D6E" w:rsidP="00E3645B">
      <w:pPr>
        <w:spacing w:line="360" w:lineRule="auto"/>
        <w:ind w:firstLine="680"/>
        <w:jc w:val="both"/>
      </w:pPr>
      <w:r>
        <w:t xml:space="preserve">3. Įpareigoti viešosios įstaigos Molėtų </w:t>
      </w:r>
      <w:r w:rsidR="00E3645B">
        <w:t xml:space="preserve">rajono greitosios medicinos pagalbos </w:t>
      </w:r>
      <w:r>
        <w:t xml:space="preserve">centro direktorę </w:t>
      </w:r>
      <w:r w:rsidR="00E3645B">
        <w:t xml:space="preserve">Auksę </w:t>
      </w:r>
      <w:proofErr w:type="spellStart"/>
      <w:r w:rsidR="00E3645B">
        <w:t>Mackonienę</w:t>
      </w:r>
      <w:proofErr w:type="spellEnd"/>
      <w:r>
        <w:t xml:space="preserve"> įregistruoti 1 punkte nurodyto turto daiktines teises valstybės įmonėje Registrų centre</w:t>
      </w:r>
      <w:r w:rsidR="009215CD">
        <w:t>.</w:t>
      </w:r>
    </w:p>
    <w:p w:rsidR="00497D6E" w:rsidRDefault="00497D6E" w:rsidP="00497D6E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E26A9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2B" w:rsidRDefault="007B022B">
      <w:r>
        <w:separator/>
      </w:r>
    </w:p>
  </w:endnote>
  <w:endnote w:type="continuationSeparator" w:id="0">
    <w:p w:rsidR="007B022B" w:rsidRDefault="007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2B" w:rsidRDefault="007B022B">
      <w:r>
        <w:separator/>
      </w:r>
    </w:p>
  </w:footnote>
  <w:footnote w:type="continuationSeparator" w:id="0">
    <w:p w:rsidR="007B022B" w:rsidRDefault="007B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6A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  <w:rPr>
        <w:rFonts w:hint="default"/>
      </w:r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1156B7"/>
    <w:rsid w:val="0012091C"/>
    <w:rsid w:val="00132437"/>
    <w:rsid w:val="0015298C"/>
    <w:rsid w:val="0017271F"/>
    <w:rsid w:val="001B68B0"/>
    <w:rsid w:val="00211F14"/>
    <w:rsid w:val="0028736B"/>
    <w:rsid w:val="00305758"/>
    <w:rsid w:val="003305A5"/>
    <w:rsid w:val="00341D56"/>
    <w:rsid w:val="003609BD"/>
    <w:rsid w:val="00384B4D"/>
    <w:rsid w:val="003975CE"/>
    <w:rsid w:val="003A762C"/>
    <w:rsid w:val="003B21A6"/>
    <w:rsid w:val="00471E00"/>
    <w:rsid w:val="004968FC"/>
    <w:rsid w:val="00497D6E"/>
    <w:rsid w:val="004D19A6"/>
    <w:rsid w:val="004F285B"/>
    <w:rsid w:val="00503B36"/>
    <w:rsid w:val="00504780"/>
    <w:rsid w:val="00561916"/>
    <w:rsid w:val="00580EB4"/>
    <w:rsid w:val="005A4424"/>
    <w:rsid w:val="005D5696"/>
    <w:rsid w:val="005F38B6"/>
    <w:rsid w:val="006213AE"/>
    <w:rsid w:val="0065637A"/>
    <w:rsid w:val="0067021C"/>
    <w:rsid w:val="006C4DAD"/>
    <w:rsid w:val="006E0AB0"/>
    <w:rsid w:val="00776F64"/>
    <w:rsid w:val="00794407"/>
    <w:rsid w:val="00794C2F"/>
    <w:rsid w:val="007951EA"/>
    <w:rsid w:val="00796C66"/>
    <w:rsid w:val="007A3F5C"/>
    <w:rsid w:val="007B022B"/>
    <w:rsid w:val="007C035C"/>
    <w:rsid w:val="007E4516"/>
    <w:rsid w:val="00827683"/>
    <w:rsid w:val="00844703"/>
    <w:rsid w:val="00872337"/>
    <w:rsid w:val="008A2F7E"/>
    <w:rsid w:val="008A401C"/>
    <w:rsid w:val="009215CD"/>
    <w:rsid w:val="0093412A"/>
    <w:rsid w:val="009B4614"/>
    <w:rsid w:val="009E70D9"/>
    <w:rsid w:val="00AE325A"/>
    <w:rsid w:val="00BA65BB"/>
    <w:rsid w:val="00BB70B1"/>
    <w:rsid w:val="00C16EA1"/>
    <w:rsid w:val="00C321E6"/>
    <w:rsid w:val="00C77397"/>
    <w:rsid w:val="00C90398"/>
    <w:rsid w:val="00CC1DF9"/>
    <w:rsid w:val="00D03D5A"/>
    <w:rsid w:val="00D15B31"/>
    <w:rsid w:val="00D65FE2"/>
    <w:rsid w:val="00D74773"/>
    <w:rsid w:val="00D8136A"/>
    <w:rsid w:val="00DB4360"/>
    <w:rsid w:val="00DB7660"/>
    <w:rsid w:val="00DC6469"/>
    <w:rsid w:val="00E032E8"/>
    <w:rsid w:val="00E26A9F"/>
    <w:rsid w:val="00E3645B"/>
    <w:rsid w:val="00E442A9"/>
    <w:rsid w:val="00EE645F"/>
    <w:rsid w:val="00EF6A79"/>
    <w:rsid w:val="00F030D7"/>
    <w:rsid w:val="00F54307"/>
    <w:rsid w:val="00F61BBE"/>
    <w:rsid w:val="00FB77DF"/>
    <w:rsid w:val="00FD21C7"/>
    <w:rsid w:val="00FE0D95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A90A3F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97D6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C03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03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15373A"/>
    <w:rsid w:val="0026546B"/>
    <w:rsid w:val="003F4E5C"/>
    <w:rsid w:val="00462334"/>
    <w:rsid w:val="004B2A74"/>
    <w:rsid w:val="004F3ED8"/>
    <w:rsid w:val="005C0532"/>
    <w:rsid w:val="006C711E"/>
    <w:rsid w:val="00742733"/>
    <w:rsid w:val="00866399"/>
    <w:rsid w:val="00A77BAB"/>
    <w:rsid w:val="00BE38E7"/>
    <w:rsid w:val="00C750D7"/>
    <w:rsid w:val="00D22BFA"/>
    <w:rsid w:val="00D74AA4"/>
    <w:rsid w:val="00FE2671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22</TotalTime>
  <Pages>2</Pages>
  <Words>458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19</cp:revision>
  <cp:lastPrinted>2020-09-15T12:42:00Z</cp:lastPrinted>
  <dcterms:created xsi:type="dcterms:W3CDTF">2020-09-15T11:58:00Z</dcterms:created>
  <dcterms:modified xsi:type="dcterms:W3CDTF">2020-09-25T07:18:00Z</dcterms:modified>
</cp:coreProperties>
</file>