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527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FDBC90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DBB8F3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F723F58" w14:textId="4723ED6F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35D1F" w:rsidRPr="00A35D1F">
        <w:rPr>
          <w:b/>
          <w:caps/>
          <w:noProof/>
        </w:rPr>
        <w:t>DĖL</w:t>
      </w:r>
      <w:r w:rsidR="001C54A4">
        <w:rPr>
          <w:b/>
          <w:caps/>
          <w:noProof/>
        </w:rPr>
        <w:t xml:space="preserve"> pritarimo</w:t>
      </w:r>
      <w:r w:rsidR="00A35D1F" w:rsidRPr="00A35D1F">
        <w:rPr>
          <w:b/>
          <w:caps/>
          <w:noProof/>
        </w:rPr>
        <w:t xml:space="preserve"> MOLĖTŲ RAJONO SAVIVALDYBĖS STRATEGINIO </w:t>
      </w:r>
      <w:r w:rsidR="00EC170A">
        <w:rPr>
          <w:b/>
          <w:caps/>
          <w:noProof/>
        </w:rPr>
        <w:t>plėtro</w:t>
      </w:r>
      <w:r w:rsidR="00A35D1F" w:rsidRPr="00A35D1F">
        <w:rPr>
          <w:b/>
          <w:caps/>
          <w:noProof/>
        </w:rPr>
        <w:t>S PLANO 20</w:t>
      </w:r>
      <w:r w:rsidR="00EC170A">
        <w:rPr>
          <w:b/>
          <w:caps/>
          <w:noProof/>
        </w:rPr>
        <w:t>18</w:t>
      </w:r>
      <w:r w:rsidR="00945BA1">
        <w:rPr>
          <w:b/>
          <w:caps/>
          <w:noProof/>
        </w:rPr>
        <w:t>–</w:t>
      </w:r>
      <w:r w:rsidR="00A35D1F" w:rsidRPr="00A35D1F">
        <w:rPr>
          <w:b/>
          <w:caps/>
          <w:noProof/>
        </w:rPr>
        <w:t>20</w:t>
      </w:r>
      <w:r w:rsidR="00EC170A">
        <w:rPr>
          <w:b/>
          <w:caps/>
          <w:noProof/>
        </w:rPr>
        <w:t>24</w:t>
      </w:r>
      <w:r w:rsidR="00A35D1F" w:rsidRPr="00A35D1F">
        <w:rPr>
          <w:b/>
          <w:caps/>
          <w:noProof/>
        </w:rPr>
        <w:t xml:space="preserve"> METAMS</w:t>
      </w:r>
      <w:r w:rsidR="002E403A">
        <w:rPr>
          <w:b/>
          <w:caps/>
          <w:noProof/>
        </w:rPr>
        <w:t xml:space="preserve"> įgyvendinimo 2018 - 2019 m</w:t>
      </w:r>
      <w:r w:rsidR="00881163">
        <w:rPr>
          <w:b/>
          <w:caps/>
          <w:noProof/>
        </w:rPr>
        <w:t>etų</w:t>
      </w:r>
      <w:r w:rsidR="00A35D1F" w:rsidRPr="00A35D1F">
        <w:rPr>
          <w:b/>
          <w:caps/>
          <w:noProof/>
        </w:rPr>
        <w:t xml:space="preserve"> </w:t>
      </w:r>
      <w:r w:rsidR="00EC170A">
        <w:rPr>
          <w:b/>
          <w:caps/>
          <w:noProof/>
        </w:rPr>
        <w:t>atas</w:t>
      </w:r>
      <w:r w:rsidR="001C54A4">
        <w:rPr>
          <w:b/>
          <w:caps/>
          <w:noProof/>
        </w:rPr>
        <w:t>kai</w:t>
      </w:r>
      <w:r w:rsidR="00EC170A">
        <w:rPr>
          <w:b/>
          <w:caps/>
          <w:noProof/>
        </w:rPr>
        <w:t>t</w:t>
      </w:r>
      <w:r w:rsidR="00B005F7">
        <w:rPr>
          <w:b/>
          <w:caps/>
          <w:noProof/>
        </w:rPr>
        <w:t>ai</w:t>
      </w:r>
      <w:r w:rsidR="00A35D1F" w:rsidRPr="00A35D1F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F4F14D" w14:textId="6732A1C8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03CD9">
        <w:t>rug</w:t>
      </w:r>
      <w:r w:rsidR="00EC170A">
        <w:t>sėj</w:t>
      </w:r>
      <w:r w:rsidR="00503CD9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144129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44129">
        <w:rPr>
          <w:noProof/>
        </w:rPr>
        <w:t>B1-234</w:t>
      </w:r>
      <w:r w:rsidR="004F285B">
        <w:fldChar w:fldCharType="end"/>
      </w:r>
      <w:bookmarkEnd w:id="5"/>
    </w:p>
    <w:p w14:paraId="0BDA0B1D" w14:textId="77777777" w:rsidR="00C16EA1" w:rsidRDefault="00C16EA1" w:rsidP="00D74773">
      <w:pPr>
        <w:jc w:val="center"/>
      </w:pPr>
      <w:r>
        <w:t>Molėtai</w:t>
      </w:r>
    </w:p>
    <w:p w14:paraId="46E91FFE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3303A9D" w14:textId="77777777" w:rsidR="00C16EA1" w:rsidRDefault="00C16EA1" w:rsidP="00D74773">
      <w:pPr>
        <w:tabs>
          <w:tab w:val="left" w:pos="1674"/>
        </w:tabs>
        <w:ind w:firstLine="1247"/>
      </w:pPr>
    </w:p>
    <w:p w14:paraId="1C458383" w14:textId="0B4DA7B0" w:rsidR="00C16EA1" w:rsidRPr="00EC2425" w:rsidRDefault="009E1C66" w:rsidP="00CE74E0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EC2425">
        <w:t>Vadovaudamasi Lietuvos Respublikos vietos savivaldos įstatymo</w:t>
      </w:r>
      <w:r w:rsidR="00585994">
        <w:t xml:space="preserve"> </w:t>
      </w:r>
      <w:r w:rsidR="00DA4DDA" w:rsidRPr="00DA4DDA">
        <w:t>10</w:t>
      </w:r>
      <w:r w:rsidR="00DA4DDA">
        <w:rPr>
          <w:vertAlign w:val="superscript"/>
        </w:rPr>
        <w:t>3</w:t>
      </w:r>
      <w:r w:rsidR="00DA4DDA" w:rsidRPr="00DA4DDA">
        <w:t xml:space="preserve"> straipsni</w:t>
      </w:r>
      <w:r w:rsidR="00296DEB">
        <w:t xml:space="preserve">o </w:t>
      </w:r>
      <w:r w:rsidR="00296DEB" w:rsidRPr="00585994">
        <w:rPr>
          <w:color w:val="000000" w:themeColor="text1"/>
        </w:rPr>
        <w:t>5 dalimi</w:t>
      </w:r>
      <w:r w:rsidR="00DA4DDA" w:rsidRPr="00DA4DDA">
        <w:t xml:space="preserve">, 16 straipsnio 2 dalies 40 punktu, </w:t>
      </w:r>
      <w:r w:rsidR="00CE74E0" w:rsidRPr="00CE74E0">
        <w:t>Strateginio planavimo savivaldybėse rekomendacijų, patvirtintų Lietuvos Respublikos Vyriausybės 2014 m. gruodžio 15 d. nutarimu Nr. 1435 „Dėl Strateginio planavimo savivaldybėse rekomendacijų patvirtinimo“, 63</w:t>
      </w:r>
      <w:r w:rsidR="00801F72">
        <w:t>,</w:t>
      </w:r>
      <w:r w:rsidR="00CE74E0" w:rsidRPr="00CE74E0">
        <w:t xml:space="preserve"> 64 punktais</w:t>
      </w:r>
      <w:r w:rsidR="00CE74E0">
        <w:t xml:space="preserve">, </w:t>
      </w:r>
      <w:r w:rsidR="002817DB" w:rsidRPr="00EC2425">
        <w:t>Molėtų rajono savivaldybės strateginio planavimo organizavimo ir savivaldybės planavimo dokumentų įgyvendinimo stebėsenos tvarkos aprašo</w:t>
      </w:r>
      <w:r w:rsidR="00A54105">
        <w:t>,</w:t>
      </w:r>
      <w:r w:rsidR="002817DB">
        <w:t xml:space="preserve"> patvirtinto </w:t>
      </w:r>
      <w:r w:rsidR="003A35CF" w:rsidRPr="00EC2425">
        <w:t>Molėtų rajono savivaldybės tarybos 2020 m. balandžio 30</w:t>
      </w:r>
      <w:r w:rsidR="002817DB">
        <w:t xml:space="preserve"> d. sprendimu</w:t>
      </w:r>
      <w:r w:rsidR="003A35CF" w:rsidRPr="00EC2425">
        <w:t xml:space="preserve"> Nr. B1-119 „Dėl Molėtų rajono savivaldybės strateginio planavimo organizavimo ir savivaldybės planavimo dokumentų įgyvendinimo stebėsenos tvarkos aprašo patvirtinimo</w:t>
      </w:r>
      <w:r w:rsidR="008F6C2A">
        <w:t>“</w:t>
      </w:r>
      <w:r w:rsidR="00A54105">
        <w:t>,</w:t>
      </w:r>
      <w:r w:rsidR="008F6C2A">
        <w:t xml:space="preserve"> </w:t>
      </w:r>
      <w:r w:rsidR="00D26FF8">
        <w:t>33</w:t>
      </w:r>
      <w:r w:rsidR="008F6C2A">
        <w:t xml:space="preserve"> punkt</w:t>
      </w:r>
      <w:r w:rsidR="008F6C2A" w:rsidRPr="00F439FE">
        <w:t>u</w:t>
      </w:r>
      <w:r w:rsidR="00D26FF8">
        <w:t>,</w:t>
      </w:r>
      <w:r w:rsidR="00231B51" w:rsidRPr="00231B51">
        <w:t xml:space="preserve"> atsižvelgdama į Molėtų rajono savivaldybės administracijos direktoriaus 2020 m. </w:t>
      </w:r>
      <w:r w:rsidR="00231B51">
        <w:t>rugsėjo</w:t>
      </w:r>
      <w:r w:rsidR="00231B51" w:rsidRPr="00231B51">
        <w:t xml:space="preserve"> </w:t>
      </w:r>
      <w:r w:rsidR="00231B51" w:rsidRPr="00597B0D">
        <w:rPr>
          <w:color w:val="000000" w:themeColor="text1"/>
        </w:rPr>
        <w:t>1</w:t>
      </w:r>
      <w:r w:rsidR="00597B0D" w:rsidRPr="00597B0D">
        <w:rPr>
          <w:color w:val="000000" w:themeColor="text1"/>
        </w:rPr>
        <w:t>5</w:t>
      </w:r>
      <w:r w:rsidR="00231B51" w:rsidRPr="00597B0D">
        <w:rPr>
          <w:color w:val="000000" w:themeColor="text1"/>
        </w:rPr>
        <w:t xml:space="preserve"> </w:t>
      </w:r>
      <w:r w:rsidR="00231B51" w:rsidRPr="00231B51">
        <w:t xml:space="preserve">d. įsakymą Nr. </w:t>
      </w:r>
      <w:r w:rsidR="00231B51" w:rsidRPr="00597B0D">
        <w:rPr>
          <w:color w:val="000000" w:themeColor="text1"/>
        </w:rPr>
        <w:t>B6</w:t>
      </w:r>
      <w:r w:rsidR="009B68AA">
        <w:rPr>
          <w:color w:val="000000" w:themeColor="text1"/>
        </w:rPr>
        <w:t xml:space="preserve"> </w:t>
      </w:r>
      <w:r w:rsidR="00231B51" w:rsidRPr="009B68AA">
        <w:rPr>
          <w:color w:val="000000" w:themeColor="text1"/>
        </w:rPr>
        <w:t>-</w:t>
      </w:r>
      <w:r w:rsidR="009B68AA">
        <w:rPr>
          <w:color w:val="000000" w:themeColor="text1"/>
        </w:rPr>
        <w:t xml:space="preserve"> </w:t>
      </w:r>
      <w:r w:rsidR="009B68AA" w:rsidRPr="009B68AA">
        <w:rPr>
          <w:color w:val="000000" w:themeColor="text1"/>
        </w:rPr>
        <w:t>942</w:t>
      </w:r>
      <w:r w:rsidR="00231B51" w:rsidRPr="009B68AA">
        <w:rPr>
          <w:color w:val="000000" w:themeColor="text1"/>
        </w:rPr>
        <w:t xml:space="preserve"> </w:t>
      </w:r>
      <w:r w:rsidR="00231B51" w:rsidRPr="00231B51">
        <w:t xml:space="preserve">„Dėl Molėtų rajono savivaldybės strateginio </w:t>
      </w:r>
      <w:r w:rsidR="00231B51">
        <w:t>plėtros</w:t>
      </w:r>
      <w:r w:rsidR="00231B51" w:rsidRPr="00231B51">
        <w:t xml:space="preserve"> plano</w:t>
      </w:r>
      <w:r w:rsidR="00231B51">
        <w:t xml:space="preserve"> 2018–2024 metams</w:t>
      </w:r>
      <w:r w:rsidR="00231B51" w:rsidRPr="00231B51">
        <w:t xml:space="preserve"> įgyvendinimo</w:t>
      </w:r>
      <w:r w:rsidR="00231B51">
        <w:t xml:space="preserve"> 2018</w:t>
      </w:r>
      <w:r w:rsidR="00801F72">
        <w:t>–</w:t>
      </w:r>
      <w:r w:rsidR="00231B51" w:rsidRPr="00231B51">
        <w:t xml:space="preserve">2019 m. ataskaitos projekto teikimo Molėtų rajono savivaldybės </w:t>
      </w:r>
      <w:r w:rsidR="00231B51" w:rsidRPr="003C6576">
        <w:t>tarybai“</w:t>
      </w:r>
      <w:r w:rsidR="00881163" w:rsidRPr="003C6576">
        <w:t>,</w:t>
      </w:r>
      <w:r w:rsidR="00963026">
        <w:t xml:space="preserve"> </w:t>
      </w:r>
    </w:p>
    <w:p w14:paraId="31D2F06A" w14:textId="76AA7449" w:rsidR="003A35CF" w:rsidRDefault="003A35CF" w:rsidP="00EC2425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BE090B">
        <w:t>Molėtų rajono savivaldybės taryba n u s p r e n d ž i a:</w:t>
      </w:r>
    </w:p>
    <w:p w14:paraId="3754848C" w14:textId="3B63BBDB" w:rsidR="0053313F" w:rsidRDefault="00833880" w:rsidP="00EC170A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4C2E03">
        <w:t>P</w:t>
      </w:r>
      <w:r w:rsidR="00D26FF8">
        <w:t>ritart</w:t>
      </w:r>
      <w:r w:rsidRPr="004C2E03">
        <w:t>i Molėtų rajono savivaldybė</w:t>
      </w:r>
      <w:r w:rsidR="00945BA1">
        <w:t>s strategin</w:t>
      </w:r>
      <w:r w:rsidR="00EC170A">
        <w:t>io</w:t>
      </w:r>
      <w:r w:rsidR="00945BA1">
        <w:t xml:space="preserve"> </w:t>
      </w:r>
      <w:r w:rsidR="00EC170A">
        <w:t>plėtro</w:t>
      </w:r>
      <w:r w:rsidR="00945BA1">
        <w:t>s plan</w:t>
      </w:r>
      <w:r w:rsidR="00EC170A">
        <w:t>o</w:t>
      </w:r>
      <w:r w:rsidR="00945BA1">
        <w:t xml:space="preserve"> 20</w:t>
      </w:r>
      <w:r w:rsidR="00EC170A">
        <w:t>18</w:t>
      </w:r>
      <w:r w:rsidR="00945BA1">
        <w:t>–</w:t>
      </w:r>
      <w:r w:rsidRPr="004C2E03">
        <w:t>202</w:t>
      </w:r>
      <w:r w:rsidR="00EC170A">
        <w:t>4</w:t>
      </w:r>
      <w:r w:rsidRPr="004C2E03">
        <w:t xml:space="preserve"> metams</w:t>
      </w:r>
      <w:r w:rsidR="00EC170A">
        <w:t xml:space="preserve"> </w:t>
      </w:r>
      <w:r w:rsidR="00231B51">
        <w:t xml:space="preserve"> </w:t>
      </w:r>
      <w:r w:rsidR="00881163" w:rsidRPr="003C6576">
        <w:t xml:space="preserve">įgyvendinimo </w:t>
      </w:r>
      <w:r w:rsidR="00231B51" w:rsidRPr="003C6576">
        <w:t>201</w:t>
      </w:r>
      <w:r w:rsidR="00801F72" w:rsidRPr="003C6576">
        <w:t>8–</w:t>
      </w:r>
      <w:r w:rsidR="00231B51" w:rsidRPr="003C6576">
        <w:t>2019 m</w:t>
      </w:r>
      <w:r w:rsidR="00881163" w:rsidRPr="003C6576">
        <w:t>etų</w:t>
      </w:r>
      <w:r w:rsidR="00231B51">
        <w:t xml:space="preserve"> </w:t>
      </w:r>
      <w:r w:rsidR="00EC170A">
        <w:t>ataskait</w:t>
      </w:r>
      <w:r w:rsidR="00231B51">
        <w:t>ai</w:t>
      </w:r>
      <w:r w:rsidR="00EC170A">
        <w:t xml:space="preserve"> (pridedama)</w:t>
      </w:r>
      <w:r w:rsidR="0053313F">
        <w:t>.</w:t>
      </w:r>
    </w:p>
    <w:p w14:paraId="2F25DC32" w14:textId="3CF67740" w:rsidR="003F0914" w:rsidRPr="00135125" w:rsidRDefault="003F0914" w:rsidP="00EC170A">
      <w:pPr>
        <w:tabs>
          <w:tab w:val="left" w:pos="680"/>
          <w:tab w:val="left" w:pos="1206"/>
        </w:tabs>
        <w:spacing w:line="360" w:lineRule="auto"/>
        <w:ind w:firstLine="1134"/>
        <w:jc w:val="both"/>
      </w:pPr>
      <w:r w:rsidRPr="003F0914">
        <w:t>Šis sprendimas gali būti skundžiamas Lietuvos Respublikos administracinių bylų teisenos įstatymo nustatyta tvarka.</w:t>
      </w:r>
    </w:p>
    <w:p w14:paraId="49B61123" w14:textId="77777777" w:rsidR="009D548D" w:rsidRDefault="009D548D" w:rsidP="009D548D">
      <w:pPr>
        <w:spacing w:line="360" w:lineRule="auto"/>
        <w:jc w:val="both"/>
      </w:pPr>
    </w:p>
    <w:p w14:paraId="7B898C7E" w14:textId="77777777" w:rsidR="00FA39A9" w:rsidRDefault="00FA39A9">
      <w:pPr>
        <w:tabs>
          <w:tab w:val="left" w:pos="1674"/>
        </w:tabs>
        <w:sectPr w:rsidR="00FA39A9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6DFB2E2" w14:textId="609931B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069EC14E83477D8237209A529690B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144129">
            <w:t>Saulius Jauneika</w:t>
          </w:r>
        </w:sdtContent>
      </w:sdt>
    </w:p>
    <w:p w14:paraId="2EDE84B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995F03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82D4D5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3361C" w14:textId="77777777" w:rsidR="007458B2" w:rsidRDefault="007458B2">
      <w:r>
        <w:separator/>
      </w:r>
    </w:p>
  </w:endnote>
  <w:endnote w:type="continuationSeparator" w:id="0">
    <w:p w14:paraId="42511048" w14:textId="77777777" w:rsidR="007458B2" w:rsidRDefault="007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3B58C" w14:textId="77777777" w:rsidR="007458B2" w:rsidRDefault="007458B2">
      <w:r>
        <w:separator/>
      </w:r>
    </w:p>
  </w:footnote>
  <w:footnote w:type="continuationSeparator" w:id="0">
    <w:p w14:paraId="6C19C5E7" w14:textId="77777777" w:rsidR="007458B2" w:rsidRDefault="0074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41D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9D34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1B6E" w14:textId="1C3DD7E6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439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991B3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BD8D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F5E1EC3" wp14:editId="58CF1C7E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16F4"/>
    <w:multiLevelType w:val="hybridMultilevel"/>
    <w:tmpl w:val="73E237EE"/>
    <w:lvl w:ilvl="0" w:tplc="0427000F">
      <w:start w:val="1"/>
      <w:numFmt w:val="decimal"/>
      <w:lvlText w:val="%1."/>
      <w:lvlJc w:val="left"/>
      <w:pPr>
        <w:ind w:left="1920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33A4C61"/>
    <w:multiLevelType w:val="hybridMultilevel"/>
    <w:tmpl w:val="4A68D8A2"/>
    <w:lvl w:ilvl="0" w:tplc="481EF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6701DA"/>
    <w:multiLevelType w:val="hybridMultilevel"/>
    <w:tmpl w:val="61E881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F"/>
    <w:rsid w:val="000053EE"/>
    <w:rsid w:val="00024D3C"/>
    <w:rsid w:val="00032400"/>
    <w:rsid w:val="000336C1"/>
    <w:rsid w:val="00035F7F"/>
    <w:rsid w:val="000409EC"/>
    <w:rsid w:val="0004669C"/>
    <w:rsid w:val="00054A5C"/>
    <w:rsid w:val="00060A58"/>
    <w:rsid w:val="0009034E"/>
    <w:rsid w:val="000A54FA"/>
    <w:rsid w:val="000B0864"/>
    <w:rsid w:val="0010628B"/>
    <w:rsid w:val="001156B7"/>
    <w:rsid w:val="00115F3A"/>
    <w:rsid w:val="001166AE"/>
    <w:rsid w:val="0012091C"/>
    <w:rsid w:val="001243BB"/>
    <w:rsid w:val="00132437"/>
    <w:rsid w:val="00135125"/>
    <w:rsid w:val="00144129"/>
    <w:rsid w:val="00164159"/>
    <w:rsid w:val="00170842"/>
    <w:rsid w:val="001813B1"/>
    <w:rsid w:val="001848DD"/>
    <w:rsid w:val="001942A1"/>
    <w:rsid w:val="001C2CB7"/>
    <w:rsid w:val="001C5140"/>
    <w:rsid w:val="001C54A4"/>
    <w:rsid w:val="001E754C"/>
    <w:rsid w:val="00205D5F"/>
    <w:rsid w:val="00211F14"/>
    <w:rsid w:val="002168EB"/>
    <w:rsid w:val="00231B51"/>
    <w:rsid w:val="002323B0"/>
    <w:rsid w:val="002817DB"/>
    <w:rsid w:val="002867C7"/>
    <w:rsid w:val="00296DEB"/>
    <w:rsid w:val="002A7E36"/>
    <w:rsid w:val="002E12E6"/>
    <w:rsid w:val="002E403A"/>
    <w:rsid w:val="00305758"/>
    <w:rsid w:val="003264B9"/>
    <w:rsid w:val="00341D56"/>
    <w:rsid w:val="003603B1"/>
    <w:rsid w:val="00384B4D"/>
    <w:rsid w:val="003975CE"/>
    <w:rsid w:val="003A35CF"/>
    <w:rsid w:val="003A762C"/>
    <w:rsid w:val="003C6576"/>
    <w:rsid w:val="003D3B01"/>
    <w:rsid w:val="003E6095"/>
    <w:rsid w:val="003F0914"/>
    <w:rsid w:val="00451983"/>
    <w:rsid w:val="00451AE9"/>
    <w:rsid w:val="00463878"/>
    <w:rsid w:val="00467F52"/>
    <w:rsid w:val="00493119"/>
    <w:rsid w:val="004968FC"/>
    <w:rsid w:val="004B1703"/>
    <w:rsid w:val="004C2E03"/>
    <w:rsid w:val="004D19A6"/>
    <w:rsid w:val="004E0ADF"/>
    <w:rsid w:val="004F19EF"/>
    <w:rsid w:val="004F285B"/>
    <w:rsid w:val="00503B36"/>
    <w:rsid w:val="00503CD9"/>
    <w:rsid w:val="00504780"/>
    <w:rsid w:val="00511F9C"/>
    <w:rsid w:val="0053313F"/>
    <w:rsid w:val="005518C4"/>
    <w:rsid w:val="00561916"/>
    <w:rsid w:val="00575CFF"/>
    <w:rsid w:val="0058519D"/>
    <w:rsid w:val="00585994"/>
    <w:rsid w:val="005912AE"/>
    <w:rsid w:val="00594E9B"/>
    <w:rsid w:val="00597B0D"/>
    <w:rsid w:val="005A4424"/>
    <w:rsid w:val="005C1718"/>
    <w:rsid w:val="005D658C"/>
    <w:rsid w:val="005E1AEB"/>
    <w:rsid w:val="005F38B6"/>
    <w:rsid w:val="005F741A"/>
    <w:rsid w:val="006213AE"/>
    <w:rsid w:val="00645644"/>
    <w:rsid w:val="00670608"/>
    <w:rsid w:val="00670F82"/>
    <w:rsid w:val="0067732D"/>
    <w:rsid w:val="006D079B"/>
    <w:rsid w:val="006D50E0"/>
    <w:rsid w:val="006E5408"/>
    <w:rsid w:val="007458B2"/>
    <w:rsid w:val="007508D2"/>
    <w:rsid w:val="00762DCC"/>
    <w:rsid w:val="00764795"/>
    <w:rsid w:val="00770428"/>
    <w:rsid w:val="00776F64"/>
    <w:rsid w:val="007866C5"/>
    <w:rsid w:val="00794407"/>
    <w:rsid w:val="00794C2F"/>
    <w:rsid w:val="007951EA"/>
    <w:rsid w:val="00796C66"/>
    <w:rsid w:val="007A1A3C"/>
    <w:rsid w:val="007A3F5C"/>
    <w:rsid w:val="007B03C6"/>
    <w:rsid w:val="007B1720"/>
    <w:rsid w:val="007C5C86"/>
    <w:rsid w:val="007E4516"/>
    <w:rsid w:val="00801F72"/>
    <w:rsid w:val="00833880"/>
    <w:rsid w:val="0083520D"/>
    <w:rsid w:val="00872337"/>
    <w:rsid w:val="00874415"/>
    <w:rsid w:val="00875763"/>
    <w:rsid w:val="00881163"/>
    <w:rsid w:val="008904C1"/>
    <w:rsid w:val="00891B3C"/>
    <w:rsid w:val="00893F13"/>
    <w:rsid w:val="008A0FAE"/>
    <w:rsid w:val="008A401C"/>
    <w:rsid w:val="008E1E6D"/>
    <w:rsid w:val="008E6CAD"/>
    <w:rsid w:val="008F6C2A"/>
    <w:rsid w:val="00922061"/>
    <w:rsid w:val="0093412A"/>
    <w:rsid w:val="00945BA1"/>
    <w:rsid w:val="00951A88"/>
    <w:rsid w:val="009574D0"/>
    <w:rsid w:val="00963026"/>
    <w:rsid w:val="00973F07"/>
    <w:rsid w:val="009959B9"/>
    <w:rsid w:val="009A2AB2"/>
    <w:rsid w:val="009B4614"/>
    <w:rsid w:val="009B68AA"/>
    <w:rsid w:val="009C59E5"/>
    <w:rsid w:val="009D548D"/>
    <w:rsid w:val="009E1C66"/>
    <w:rsid w:val="009E70D9"/>
    <w:rsid w:val="00A35D1F"/>
    <w:rsid w:val="00A54105"/>
    <w:rsid w:val="00A9037C"/>
    <w:rsid w:val="00AA6EDF"/>
    <w:rsid w:val="00AC4DFE"/>
    <w:rsid w:val="00AE325A"/>
    <w:rsid w:val="00B005F7"/>
    <w:rsid w:val="00B132EB"/>
    <w:rsid w:val="00B43AF1"/>
    <w:rsid w:val="00B93036"/>
    <w:rsid w:val="00BA65BB"/>
    <w:rsid w:val="00BA6BD2"/>
    <w:rsid w:val="00BB70B1"/>
    <w:rsid w:val="00BD156E"/>
    <w:rsid w:val="00BE090B"/>
    <w:rsid w:val="00BE6A9A"/>
    <w:rsid w:val="00C16EA1"/>
    <w:rsid w:val="00C22A57"/>
    <w:rsid w:val="00C304FF"/>
    <w:rsid w:val="00C32A99"/>
    <w:rsid w:val="00C67E77"/>
    <w:rsid w:val="00C932D1"/>
    <w:rsid w:val="00CA1C2A"/>
    <w:rsid w:val="00CA366F"/>
    <w:rsid w:val="00CC1DF9"/>
    <w:rsid w:val="00CD3633"/>
    <w:rsid w:val="00CD695F"/>
    <w:rsid w:val="00CE3404"/>
    <w:rsid w:val="00CE74E0"/>
    <w:rsid w:val="00D03D5A"/>
    <w:rsid w:val="00D07A5A"/>
    <w:rsid w:val="00D26C8E"/>
    <w:rsid w:val="00D26FF8"/>
    <w:rsid w:val="00D27003"/>
    <w:rsid w:val="00D34A92"/>
    <w:rsid w:val="00D36AB0"/>
    <w:rsid w:val="00D5299A"/>
    <w:rsid w:val="00D74773"/>
    <w:rsid w:val="00D8136A"/>
    <w:rsid w:val="00D97681"/>
    <w:rsid w:val="00DA4DDA"/>
    <w:rsid w:val="00DB27C7"/>
    <w:rsid w:val="00DB7660"/>
    <w:rsid w:val="00DC6469"/>
    <w:rsid w:val="00DD6F70"/>
    <w:rsid w:val="00DE3C75"/>
    <w:rsid w:val="00E032E8"/>
    <w:rsid w:val="00E176FD"/>
    <w:rsid w:val="00E251EE"/>
    <w:rsid w:val="00E5062D"/>
    <w:rsid w:val="00E6525A"/>
    <w:rsid w:val="00EB2DB2"/>
    <w:rsid w:val="00EB782F"/>
    <w:rsid w:val="00EC170A"/>
    <w:rsid w:val="00EC2425"/>
    <w:rsid w:val="00EE1EED"/>
    <w:rsid w:val="00EE252C"/>
    <w:rsid w:val="00EE645F"/>
    <w:rsid w:val="00EF6A79"/>
    <w:rsid w:val="00F07707"/>
    <w:rsid w:val="00F11770"/>
    <w:rsid w:val="00F12CA4"/>
    <w:rsid w:val="00F15CFF"/>
    <w:rsid w:val="00F3424A"/>
    <w:rsid w:val="00F439FE"/>
    <w:rsid w:val="00F51337"/>
    <w:rsid w:val="00F54307"/>
    <w:rsid w:val="00F61B9A"/>
    <w:rsid w:val="00F94CE8"/>
    <w:rsid w:val="00FA39A9"/>
    <w:rsid w:val="00FA4243"/>
    <w:rsid w:val="00FB77DF"/>
    <w:rsid w:val="00FD21C7"/>
    <w:rsid w:val="00FE0D95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53CDB1A"/>
  <w15:chartTrackingRefBased/>
  <w15:docId w15:val="{938783AB-8C41-4B89-A1C1-74F7767F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76479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4B1703"/>
    <w:rPr>
      <w:i/>
      <w:iCs/>
    </w:rPr>
  </w:style>
  <w:style w:type="table" w:styleId="Lentelstinklelis">
    <w:name w:val="Table Grid"/>
    <w:basedOn w:val="prastojilentel"/>
    <w:rsid w:val="002A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69EC14E83477D8237209A529690B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22ECAF-A3B6-4863-A902-8F5308F1B6E7}"/>
      </w:docPartPr>
      <w:docPartBody>
        <w:p w:rsidR="003977FF" w:rsidRDefault="003977FF">
          <w:pPr>
            <w:pStyle w:val="E3069EC14E83477D8237209A529690B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FF"/>
    <w:rsid w:val="001057F9"/>
    <w:rsid w:val="001B3A45"/>
    <w:rsid w:val="003977FF"/>
    <w:rsid w:val="00402182"/>
    <w:rsid w:val="005079FC"/>
    <w:rsid w:val="00643896"/>
    <w:rsid w:val="007472F7"/>
    <w:rsid w:val="00774A29"/>
    <w:rsid w:val="00981D38"/>
    <w:rsid w:val="009D5393"/>
    <w:rsid w:val="00D679F4"/>
    <w:rsid w:val="00E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069EC14E83477D8237209A529690BB">
    <w:name w:val="E3069EC14E83477D8237209A52969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Dovilė Sabalinkė</dc:creator>
  <cp:keywords/>
  <dc:description/>
  <cp:lastModifiedBy>Sabaliauskienė Irena</cp:lastModifiedBy>
  <cp:revision>3</cp:revision>
  <cp:lastPrinted>2001-06-05T13:05:00Z</cp:lastPrinted>
  <dcterms:created xsi:type="dcterms:W3CDTF">2020-09-15T12:44:00Z</dcterms:created>
  <dcterms:modified xsi:type="dcterms:W3CDTF">2020-09-25T05:44:00Z</dcterms:modified>
</cp:coreProperties>
</file>