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F82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F77B49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E57656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9D955B8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600E3">
        <w:rPr>
          <w:b/>
          <w:caps/>
          <w:noProof/>
        </w:rPr>
        <w:t xml:space="preserve"> </w:t>
      </w:r>
      <w:r w:rsidR="004600E3" w:rsidRPr="004600E3">
        <w:rPr>
          <w:b/>
          <w:caps/>
          <w:noProof/>
        </w:rPr>
        <w:t>PRITARIMO PROJEKTO</w:t>
      </w:r>
      <w:r w:rsidR="004600E3">
        <w:rPr>
          <w:b/>
          <w:caps/>
          <w:noProof/>
        </w:rPr>
        <w:t xml:space="preserve"> </w:t>
      </w:r>
      <w:r>
        <w:rPr>
          <w:b/>
          <w:caps/>
          <w:noProof/>
        </w:rPr>
        <w:t>„</w:t>
      </w:r>
      <w:r w:rsidR="004600E3" w:rsidRPr="004600E3">
        <w:rPr>
          <w:b/>
          <w:caps/>
          <w:noProof/>
        </w:rPr>
        <w:t>Susisiekimo sąlygų gerinimas Molėtų mieste įrengiant pėsčiųjų takus tarp Ąžuolų ir Melioratorių gatvių</w:t>
      </w:r>
      <w:r>
        <w:rPr>
          <w:b/>
          <w:caps/>
          <w:noProof/>
        </w:rPr>
        <w:t>“</w:t>
      </w:r>
      <w:r w:rsidR="004600E3">
        <w:rPr>
          <w:b/>
          <w:caps/>
          <w:noProof/>
        </w:rPr>
        <w:t xml:space="preserve"> </w:t>
      </w:r>
      <w:r w:rsidR="004600E3" w:rsidRPr="004600E3">
        <w:rPr>
          <w:b/>
          <w:caps/>
          <w:noProof/>
        </w:rPr>
        <w:t>RENGIMUI IR 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1BA23A6" w14:textId="14EC1CA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00E3">
        <w:rPr>
          <w:noProof/>
        </w:rPr>
        <w:t>rug</w:t>
      </w:r>
      <w:r w:rsidR="00551D9F">
        <w:rPr>
          <w:noProof/>
        </w:rPr>
        <w:t>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F3D9B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F3D9B">
        <w:rPr>
          <w:noProof/>
        </w:rPr>
        <w:t>B1-226</w:t>
      </w:r>
      <w:r w:rsidR="004F285B">
        <w:fldChar w:fldCharType="end"/>
      </w:r>
      <w:bookmarkEnd w:id="5"/>
    </w:p>
    <w:p w14:paraId="1CF66CCD" w14:textId="77777777" w:rsidR="00C16EA1" w:rsidRDefault="00C16EA1" w:rsidP="00D74773">
      <w:pPr>
        <w:jc w:val="center"/>
      </w:pPr>
      <w:r>
        <w:t>Molėtai</w:t>
      </w:r>
    </w:p>
    <w:p w14:paraId="34B8B19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D972D90" w14:textId="77777777" w:rsidR="00C16EA1" w:rsidRDefault="00C16EA1" w:rsidP="00D74773">
      <w:pPr>
        <w:tabs>
          <w:tab w:val="left" w:pos="1674"/>
        </w:tabs>
        <w:ind w:firstLine="1247"/>
      </w:pPr>
    </w:p>
    <w:p w14:paraId="1BBBC581" w14:textId="0BF007EC" w:rsidR="00AC5C10" w:rsidRDefault="004600E3" w:rsidP="00551D9F">
      <w:pPr>
        <w:tabs>
          <w:tab w:val="left" w:pos="680"/>
          <w:tab w:val="left" w:pos="1206"/>
        </w:tabs>
        <w:spacing w:line="360" w:lineRule="auto"/>
        <w:ind w:firstLine="1134"/>
        <w:jc w:val="both"/>
        <w:rPr>
          <w:color w:val="000000"/>
        </w:rPr>
      </w:pPr>
      <w:r w:rsidRPr="00E13940">
        <w:t>Vadovaudamasi Lietuvos Respublikos vietos savivaldos įstatymo 16 straipsnio 4 dalimi, 2014</w:t>
      </w:r>
      <w:r w:rsidRPr="00FF5D56">
        <w:rPr>
          <w:rStyle w:val="Emfaz"/>
        </w:rPr>
        <w:t>–</w:t>
      </w:r>
      <w:r w:rsidRPr="00E13940">
        <w:t>2020 metų Europos Sąjungos fondų investicijų veiksmų programos</w:t>
      </w:r>
      <w:r>
        <w:t xml:space="preserve"> </w:t>
      </w:r>
      <w:r>
        <w:rPr>
          <w:rFonts w:eastAsia="Calibri"/>
        </w:rPr>
        <w:t xml:space="preserve">4 prioriteto „Energijos efektyvumo ir atsinaujinančių išteklių energijos gamybos ir naudojimo skatinimas“ </w:t>
      </w:r>
      <w:r>
        <w:rPr>
          <w:bCs/>
        </w:rPr>
        <w:t>04.5.1</w:t>
      </w:r>
      <w:r>
        <w:rPr>
          <w:rFonts w:eastAsia="Calibri"/>
          <w:bCs/>
        </w:rPr>
        <w:t>-TID-R-516</w:t>
      </w:r>
      <w:r>
        <w:rPr>
          <w:rFonts w:eastAsia="Calibri"/>
        </w:rPr>
        <w:t xml:space="preserve"> priemonės „Pėsčiųjų ir dviračių takų rekonstrukcija ir plėtra“ </w:t>
      </w:r>
      <w:r w:rsidRPr="00E13940">
        <w:t>projektų</w:t>
      </w:r>
      <w:r>
        <w:t xml:space="preserve"> </w:t>
      </w:r>
      <w:r w:rsidRPr="00E13940">
        <w:t>finansavimo sąlygų aprašo,</w:t>
      </w:r>
      <w:r>
        <w:t xml:space="preserve"> </w:t>
      </w:r>
      <w:r w:rsidRPr="00E13940">
        <w:t>patvirtinto</w:t>
      </w:r>
      <w:r>
        <w:t xml:space="preserve"> Lietuvos Respublikos susisiekimo ministro 2016 m. liepos 28 d. įsakymu Nr. 3-265(1.5 E)</w:t>
      </w:r>
      <w:r w:rsidR="00BD4033">
        <w:t xml:space="preserve"> </w:t>
      </w:r>
      <w:r>
        <w:t>„Dėl 2014–2020 metų Europos Sąjungos fondų investicijų veiksmų programos 4 prioriteto „Energijos efektyvumo ir atsinaujinančių išteklių energijos gamybos ir naudojimo skatinimas“ 04.5.1-</w:t>
      </w:r>
      <w:r w:rsidRPr="00AC5C10">
        <w:t xml:space="preserve">TID-R-516 priemonės „Pėsčiųjų ir dviračių takų rekonstrukcija ir plėtra“ projektų finansavimo sąlygų aprašo </w:t>
      </w:r>
      <w:r w:rsidRPr="001E153D">
        <w:t>patvirtinimo“</w:t>
      </w:r>
      <w:r w:rsidR="0078760C" w:rsidRPr="001E153D">
        <w:t>,</w:t>
      </w:r>
      <w:r w:rsidR="00395E07" w:rsidRPr="001E153D">
        <w:t xml:space="preserve"> 15, 36</w:t>
      </w:r>
      <w:r w:rsidR="00AC5C10" w:rsidRPr="001E153D">
        <w:t>, 37</w:t>
      </w:r>
      <w:r w:rsidR="00395E07" w:rsidRPr="001E153D">
        <w:t xml:space="preserve"> punktais</w:t>
      </w:r>
      <w:r w:rsidR="00AC5C10" w:rsidRPr="001E153D">
        <w:t>, Molėtų rajono savivaldybės strateginio veiklos plano 2020</w:t>
      </w:r>
      <w:r w:rsidR="00AC5C10" w:rsidRPr="001E153D">
        <w:rPr>
          <w:rStyle w:val="Emfaz"/>
        </w:rPr>
        <w:t>–</w:t>
      </w:r>
      <w:r w:rsidR="00AC5C10" w:rsidRPr="001E153D">
        <w:t>2022 m</w:t>
      </w:r>
      <w:r w:rsidR="00BD4033" w:rsidRPr="001E153D">
        <w:t>etams</w:t>
      </w:r>
      <w:r w:rsidR="00AC5C10" w:rsidRPr="001E153D">
        <w:t>, patvirtinto Molėtų rajono savivaldybės tarybos 2020 m. sausio 30 d. sprendimu Nr. B1-1 „</w:t>
      </w:r>
      <w:r w:rsidR="00AC5C10" w:rsidRPr="001E153D">
        <w:rPr>
          <w:color w:val="000000"/>
        </w:rPr>
        <w:t>Dėl Molėtų rajono savivaldybės strateginio veiklos plano 2020</w:t>
      </w:r>
      <w:r w:rsidR="0078760C" w:rsidRPr="001E153D">
        <w:t>–</w:t>
      </w:r>
      <w:r w:rsidR="00AC5C10" w:rsidRPr="001E153D">
        <w:rPr>
          <w:color w:val="000000"/>
        </w:rPr>
        <w:t>2022 metams patvirtinimo</w:t>
      </w:r>
      <w:r w:rsidR="00AC5C10" w:rsidRPr="001E153D">
        <w:rPr>
          <w:caps/>
          <w:color w:val="000000"/>
        </w:rPr>
        <w:t>“</w:t>
      </w:r>
      <w:r w:rsidR="00A22777" w:rsidRPr="001E153D">
        <w:rPr>
          <w:caps/>
          <w:color w:val="000000"/>
        </w:rPr>
        <w:t xml:space="preserve"> </w:t>
      </w:r>
      <w:r w:rsidR="00A22777" w:rsidRPr="001E153D">
        <w:rPr>
          <w:color w:val="000000"/>
        </w:rPr>
        <w:t xml:space="preserve">III strateginio prioriteto „Infrastruktūra užtikrinanti kokybišką, patogų gyvenimą“ 7 tikslo „Plėtoti kokybišką ir saugią susisiekimo infrastruktūrą“ 01 uždavinio „Užtikrinti gerą rajono viešųjų kelių būklę ir vykdyti dviračių ir pėsčiųjų takų plėtrą“ veiklos „Pėsčiųjų, dviračių ir kito </w:t>
      </w:r>
      <w:proofErr w:type="spellStart"/>
      <w:r w:rsidR="00A22777" w:rsidRPr="001E153D">
        <w:rPr>
          <w:color w:val="000000"/>
        </w:rPr>
        <w:t>bevariklio</w:t>
      </w:r>
      <w:proofErr w:type="spellEnd"/>
      <w:r w:rsidR="00A22777" w:rsidRPr="001E153D">
        <w:rPr>
          <w:color w:val="000000"/>
        </w:rPr>
        <w:t xml:space="preserve"> transporto takų, kelių ir kitos su tuo susijusios infrastruktūros įrengimas ir atnaujinimas“ </w:t>
      </w:r>
      <w:r w:rsidR="0078760C" w:rsidRPr="001E153D">
        <w:rPr>
          <w:color w:val="000000"/>
        </w:rPr>
        <w:t>03.07.01.28</w:t>
      </w:r>
      <w:r w:rsidR="00A22777" w:rsidRPr="001E153D">
        <w:rPr>
          <w:color w:val="000000"/>
        </w:rPr>
        <w:t xml:space="preserve"> priemon</w:t>
      </w:r>
      <w:r w:rsidR="00BD4033" w:rsidRPr="001E153D">
        <w:rPr>
          <w:color w:val="000000"/>
        </w:rPr>
        <w:t>e</w:t>
      </w:r>
      <w:r w:rsidR="00A22777" w:rsidRPr="001E153D">
        <w:rPr>
          <w:color w:val="000000"/>
        </w:rPr>
        <w:t xml:space="preserve"> „Susisiekimo sąlygų gerinimas Molėtų mieste įrengiant pėsčiųjų takus tarp Ąžuolų ir Melioratorių gatvių“,</w:t>
      </w:r>
    </w:p>
    <w:p w14:paraId="0D94B7B0" w14:textId="77777777" w:rsidR="00A22777" w:rsidRPr="00E13940" w:rsidRDefault="00A22777" w:rsidP="00551D9F">
      <w:pPr>
        <w:suppressAutoHyphens/>
        <w:spacing w:line="360" w:lineRule="auto"/>
        <w:ind w:firstLine="1134"/>
        <w:jc w:val="both"/>
        <w:textAlignment w:val="baseline"/>
        <w:rPr>
          <w:spacing w:val="40"/>
        </w:rPr>
      </w:pPr>
      <w:r w:rsidRPr="00E13940">
        <w:t xml:space="preserve">Molėtų rajono savivaldybės taryba </w:t>
      </w:r>
      <w:r w:rsidRPr="00E13940">
        <w:rPr>
          <w:spacing w:val="40"/>
        </w:rPr>
        <w:t>nusprendžia:</w:t>
      </w:r>
    </w:p>
    <w:p w14:paraId="1D579BE7" w14:textId="77777777" w:rsidR="00A22777" w:rsidRDefault="00A22777" w:rsidP="00551D9F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134"/>
        <w:jc w:val="both"/>
      </w:pPr>
      <w:r w:rsidRPr="00E13940">
        <w:rPr>
          <w:lang w:eastAsia="lt-LT"/>
        </w:rPr>
        <w:t>Pritarti, kad Molėtų rajono savivaldybės administracija teiktų</w:t>
      </w:r>
      <w:r>
        <w:rPr>
          <w:lang w:eastAsia="lt-LT"/>
        </w:rPr>
        <w:t xml:space="preserve"> </w:t>
      </w:r>
      <w:r w:rsidR="003743E9">
        <w:rPr>
          <w:rFonts w:eastAsia="Calibri"/>
        </w:rPr>
        <w:t>VšĮ</w:t>
      </w:r>
      <w:r w:rsidR="003743E9">
        <w:rPr>
          <w:lang w:eastAsia="lt-LT"/>
        </w:rPr>
        <w:t xml:space="preserve"> </w:t>
      </w:r>
      <w:r>
        <w:rPr>
          <w:lang w:eastAsia="lt-LT"/>
        </w:rPr>
        <w:t xml:space="preserve">Centrinei projektų valdymo agentūrai </w:t>
      </w:r>
      <w:r w:rsidRPr="00E13940">
        <w:rPr>
          <w:lang w:eastAsia="lt-LT"/>
        </w:rPr>
        <w:t>projekto</w:t>
      </w:r>
      <w:r w:rsidR="00DA597E">
        <w:rPr>
          <w:lang w:eastAsia="lt-LT"/>
        </w:rPr>
        <w:t xml:space="preserve"> „</w:t>
      </w:r>
      <w:r w:rsidR="00DA597E" w:rsidRPr="00A22777">
        <w:rPr>
          <w:color w:val="000000"/>
        </w:rPr>
        <w:t>Susisiekimo sąlygų gerinimas Molėtų mieste įrengiant pėsčiųjų takus tarp Ąžuolų ir Melioratorių gatvių</w:t>
      </w:r>
      <w:r w:rsidR="00DA597E">
        <w:rPr>
          <w:color w:val="000000"/>
        </w:rPr>
        <w:t>“</w:t>
      </w:r>
      <w:r w:rsidR="00DA597E" w:rsidRPr="00DA597E">
        <w:rPr>
          <w:lang w:eastAsia="lt-LT"/>
        </w:rPr>
        <w:t xml:space="preserve"> </w:t>
      </w:r>
      <w:r w:rsidR="00DA597E" w:rsidRPr="00E13940">
        <w:rPr>
          <w:lang w:eastAsia="lt-LT"/>
        </w:rPr>
        <w:t xml:space="preserve">paraišką ir organizuotų </w:t>
      </w:r>
      <w:r w:rsidR="00BD4033">
        <w:rPr>
          <w:lang w:eastAsia="lt-LT"/>
        </w:rPr>
        <w:t>projekto</w:t>
      </w:r>
      <w:r w:rsidR="00DA597E" w:rsidRPr="00E13940">
        <w:rPr>
          <w:lang w:eastAsia="lt-LT"/>
        </w:rPr>
        <w:t xml:space="preserve"> įgyvendinimą pagal 2014–2020 metų Europos Sąjungos fondų investicijų veiksmų programos</w:t>
      </w:r>
      <w:r w:rsidR="00DA597E">
        <w:rPr>
          <w:lang w:eastAsia="lt-LT"/>
        </w:rPr>
        <w:t xml:space="preserve"> </w:t>
      </w:r>
      <w:r w:rsidR="00DA597E">
        <w:rPr>
          <w:rFonts w:eastAsia="Calibri"/>
        </w:rPr>
        <w:t xml:space="preserve">4 prioriteto „Energijos efektyvumo ir atsinaujinančių išteklių energijos gamybos ir naudojimo skatinimas“ </w:t>
      </w:r>
      <w:r w:rsidR="00DA597E">
        <w:rPr>
          <w:bCs/>
        </w:rPr>
        <w:t>04.5.1</w:t>
      </w:r>
      <w:r w:rsidR="00DA597E">
        <w:rPr>
          <w:rFonts w:eastAsia="Calibri"/>
          <w:bCs/>
        </w:rPr>
        <w:t>-TID-R-516</w:t>
      </w:r>
      <w:r w:rsidR="00DA597E">
        <w:rPr>
          <w:rFonts w:eastAsia="Calibri"/>
        </w:rPr>
        <w:t xml:space="preserve"> priemonės „Pėsčiųjų ir dviračių takų rekonstrukcija ir plėtra“ </w:t>
      </w:r>
      <w:r w:rsidR="00DA597E" w:rsidRPr="00E13940">
        <w:t>projektų</w:t>
      </w:r>
      <w:r w:rsidR="00DA597E">
        <w:t xml:space="preserve"> </w:t>
      </w:r>
      <w:r w:rsidR="00DA597E" w:rsidRPr="00E13940">
        <w:t>finansavimo sąlygų apraš</w:t>
      </w:r>
      <w:r w:rsidR="00DA597E">
        <w:t>ą.</w:t>
      </w:r>
    </w:p>
    <w:p w14:paraId="4504B2E7" w14:textId="77777777" w:rsidR="00DA597E" w:rsidRPr="00E13940" w:rsidRDefault="00DA597E" w:rsidP="00551D9F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</w:pPr>
      <w:r w:rsidRPr="00E13940">
        <w:lastRenderedPageBreak/>
        <w:t xml:space="preserve">Įsipareigoti padengti ne mažiau kaip </w:t>
      </w:r>
      <w:r>
        <w:rPr>
          <w:lang w:eastAsia="lt-LT"/>
        </w:rPr>
        <w:t>15</w:t>
      </w:r>
      <w:r w:rsidRPr="00E13940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14:paraId="6050146B" w14:textId="77777777" w:rsidR="00DA597E" w:rsidRPr="00E13940" w:rsidRDefault="00DA597E" w:rsidP="00551D9F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</w:pPr>
      <w:r w:rsidRPr="00E13940">
        <w:t>Pavesti Molėtų rajono savivaldybės administracijos direktoriui organizuoti 1 punkte nurodyto projekto rengimą bei įgyvendinimą.</w:t>
      </w:r>
    </w:p>
    <w:p w14:paraId="7B2C382A" w14:textId="77777777" w:rsidR="00DA597E" w:rsidRPr="00AC5C10" w:rsidRDefault="00DA597E" w:rsidP="00551D9F">
      <w:pPr>
        <w:pStyle w:val="Sraopastraipa"/>
        <w:suppressAutoHyphens/>
        <w:spacing w:line="360" w:lineRule="auto"/>
        <w:ind w:left="0" w:firstLine="1134"/>
        <w:jc w:val="both"/>
        <w:textAlignment w:val="baseline"/>
      </w:pPr>
      <w:r w:rsidRPr="00E13940">
        <w:t>Šis sprendimas gali būti skundžiamas Lietuvos Respublikos administracinių bylų teisenos įstatymo nustatyta tvarka.</w:t>
      </w:r>
    </w:p>
    <w:p w14:paraId="6A73A7A7" w14:textId="77777777" w:rsidR="00AC5C10" w:rsidRDefault="00AC5C10" w:rsidP="00AC5C10">
      <w:pPr>
        <w:jc w:val="center"/>
        <w:rPr>
          <w:color w:val="000000"/>
          <w:sz w:val="27"/>
          <w:szCs w:val="27"/>
        </w:rPr>
      </w:pPr>
      <w:r>
        <w:rPr>
          <w:b/>
          <w:bCs/>
          <w:caps/>
          <w:color w:val="000000"/>
          <w:sz w:val="27"/>
          <w:szCs w:val="27"/>
        </w:rPr>
        <w:t> </w:t>
      </w:r>
    </w:p>
    <w:p w14:paraId="71F3B05E" w14:textId="77777777" w:rsidR="00AC5C10" w:rsidRDefault="00AC5C10" w:rsidP="004600E3">
      <w:pPr>
        <w:tabs>
          <w:tab w:val="left" w:pos="680"/>
          <w:tab w:val="left" w:pos="1206"/>
        </w:tabs>
        <w:spacing w:line="360" w:lineRule="auto"/>
        <w:ind w:firstLine="1247"/>
      </w:pPr>
    </w:p>
    <w:p w14:paraId="2CC20C46" w14:textId="77777777" w:rsidR="004600E3" w:rsidRDefault="004600E3" w:rsidP="004600E3">
      <w:pPr>
        <w:tabs>
          <w:tab w:val="left" w:pos="680"/>
          <w:tab w:val="left" w:pos="1206"/>
        </w:tabs>
        <w:spacing w:line="360" w:lineRule="auto"/>
        <w:ind w:firstLine="1247"/>
      </w:pPr>
    </w:p>
    <w:p w14:paraId="2B5D924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FC268A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0353F29" w14:textId="2467F84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DD3B0CF63D244379B55353F7CA9E54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F3D9B">
            <w:t>Saulius Jauneika</w:t>
          </w:r>
        </w:sdtContent>
      </w:sdt>
    </w:p>
    <w:p w14:paraId="35C4CAB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9A242A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0E4990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364D" w14:textId="77777777" w:rsidR="004600E3" w:rsidRDefault="004600E3">
      <w:r>
        <w:separator/>
      </w:r>
    </w:p>
  </w:endnote>
  <w:endnote w:type="continuationSeparator" w:id="0">
    <w:p w14:paraId="341247CD" w14:textId="77777777" w:rsidR="004600E3" w:rsidRDefault="0046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5606" w14:textId="77777777" w:rsidR="004600E3" w:rsidRDefault="004600E3">
      <w:r>
        <w:separator/>
      </w:r>
    </w:p>
  </w:footnote>
  <w:footnote w:type="continuationSeparator" w:id="0">
    <w:p w14:paraId="118CC3C7" w14:textId="77777777" w:rsidR="004600E3" w:rsidRDefault="0046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0FE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23872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B02" w14:textId="5D113D8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3D9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4B389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345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421E664" wp14:editId="339069C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DC"/>
    <w:multiLevelType w:val="hybridMultilevel"/>
    <w:tmpl w:val="374491BA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3E15E68"/>
    <w:multiLevelType w:val="hybridMultilevel"/>
    <w:tmpl w:val="02560568"/>
    <w:lvl w:ilvl="0" w:tplc="DCC6541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E3"/>
    <w:rsid w:val="00106A28"/>
    <w:rsid w:val="001156B7"/>
    <w:rsid w:val="0012091C"/>
    <w:rsid w:val="00132437"/>
    <w:rsid w:val="001E153D"/>
    <w:rsid w:val="00211F14"/>
    <w:rsid w:val="00305758"/>
    <w:rsid w:val="00341D56"/>
    <w:rsid w:val="003743E9"/>
    <w:rsid w:val="00384B4D"/>
    <w:rsid w:val="00395E07"/>
    <w:rsid w:val="003975CE"/>
    <w:rsid w:val="003A762C"/>
    <w:rsid w:val="004600E3"/>
    <w:rsid w:val="004968FC"/>
    <w:rsid w:val="004D19A6"/>
    <w:rsid w:val="004F285B"/>
    <w:rsid w:val="00503B36"/>
    <w:rsid w:val="00504780"/>
    <w:rsid w:val="00551D9F"/>
    <w:rsid w:val="00561916"/>
    <w:rsid w:val="005A4424"/>
    <w:rsid w:val="005F38B6"/>
    <w:rsid w:val="006213AE"/>
    <w:rsid w:val="00776F64"/>
    <w:rsid w:val="0078760C"/>
    <w:rsid w:val="00794407"/>
    <w:rsid w:val="00794C2F"/>
    <w:rsid w:val="007951EA"/>
    <w:rsid w:val="00796C66"/>
    <w:rsid w:val="007A3F5C"/>
    <w:rsid w:val="007E4516"/>
    <w:rsid w:val="007F3D9B"/>
    <w:rsid w:val="00867940"/>
    <w:rsid w:val="00872337"/>
    <w:rsid w:val="008A401C"/>
    <w:rsid w:val="0093412A"/>
    <w:rsid w:val="009B4614"/>
    <w:rsid w:val="009E70D9"/>
    <w:rsid w:val="00A22777"/>
    <w:rsid w:val="00AC5C10"/>
    <w:rsid w:val="00AE325A"/>
    <w:rsid w:val="00BA65BB"/>
    <w:rsid w:val="00BB70B1"/>
    <w:rsid w:val="00BD4033"/>
    <w:rsid w:val="00C16EA1"/>
    <w:rsid w:val="00CC1DF9"/>
    <w:rsid w:val="00D03D5A"/>
    <w:rsid w:val="00D74773"/>
    <w:rsid w:val="00D8136A"/>
    <w:rsid w:val="00DA597E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DCF76F"/>
  <w15:chartTrackingRefBased/>
  <w15:docId w15:val="{33EC9CDC-47A4-438D-91D1-A088ADE8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4600E3"/>
    <w:rPr>
      <w:i/>
      <w:iCs/>
    </w:rPr>
  </w:style>
  <w:style w:type="paragraph" w:styleId="Debesliotekstas">
    <w:name w:val="Balloon Text"/>
    <w:basedOn w:val="prastasis"/>
    <w:link w:val="DebesliotekstasDiagrama"/>
    <w:semiHidden/>
    <w:unhideWhenUsed/>
    <w:rsid w:val="004600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600E3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A2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3B0CF63D244379B55353F7CA9E5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2A914B9-0CE6-4D26-8684-E1605D6D4B77}"/>
      </w:docPartPr>
      <w:docPartBody>
        <w:p w:rsidR="00761737" w:rsidRDefault="00761737">
          <w:pPr>
            <w:pStyle w:val="0DD3B0CF63D244379B55353F7CA9E54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37"/>
    <w:rsid w:val="007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D3B0CF63D244379B55353F7CA9E54D">
    <w:name w:val="0DD3B0CF63D244379B55353F7CA9E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366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Sabaliauskienė Irena</cp:lastModifiedBy>
  <cp:revision>4</cp:revision>
  <cp:lastPrinted>2001-06-05T13:05:00Z</cp:lastPrinted>
  <dcterms:created xsi:type="dcterms:W3CDTF">2020-08-18T13:55:00Z</dcterms:created>
  <dcterms:modified xsi:type="dcterms:W3CDTF">2020-08-28T06:13:00Z</dcterms:modified>
</cp:coreProperties>
</file>