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45E59">
        <w:rPr>
          <w:b/>
          <w:caps/>
          <w:noProof/>
        </w:rPr>
        <w:t>PRISTATYMO</w:t>
      </w:r>
      <w:r w:rsidR="008E41C6">
        <w:rPr>
          <w:b/>
          <w:caps/>
          <w:noProof/>
        </w:rPr>
        <w:t xml:space="preserve"> Lietuvos savivaldybių asociacijos</w:t>
      </w:r>
      <w:r w:rsidR="00845E59">
        <w:rPr>
          <w:b/>
          <w:caps/>
          <w:noProof/>
        </w:rPr>
        <w:t xml:space="preserve"> APDOVANOJIMUI</w:t>
      </w:r>
      <w:r w:rsidR="004D3A4D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845E59">
        <w:rPr>
          <w:b/>
          <w:caps/>
          <w:noProof/>
        </w:rPr>
        <w:t>aUKSINĖS KRIVŪLĖS RITERIS</w:t>
      </w:r>
      <w:r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B5104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256E0">
        <w:rPr>
          <w:noProof/>
        </w:rPr>
        <w:t>27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303BA">
        <w:t>B1-224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990558" w:rsidP="008E41C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</w:t>
      </w:r>
      <w:r w:rsidR="0035222A">
        <w:t xml:space="preserve">Vadovaudamasi Lietuvos Respublikos vietos savivaldos įstatymo 16 straipsnio </w:t>
      </w:r>
      <w:r w:rsidR="0035222A">
        <w:rPr>
          <w:color w:val="0D0D0D" w:themeColor="text1" w:themeTint="F2"/>
        </w:rPr>
        <w:t xml:space="preserve">4 dalimi, </w:t>
      </w:r>
      <w:r w:rsidR="004D3A4D" w:rsidRPr="004D3A4D">
        <w:rPr>
          <w:color w:val="0D0D0D" w:themeColor="text1" w:themeTint="F2"/>
        </w:rPr>
        <w:t>Lietuvos savivaldybių asociacijos apdovanojimų nuostatų</w:t>
      </w:r>
      <w:r w:rsidR="004D3A4D">
        <w:rPr>
          <w:color w:val="0D0D0D" w:themeColor="text1" w:themeTint="F2"/>
        </w:rPr>
        <w:t>, patvirtintų</w:t>
      </w:r>
      <w:r w:rsidR="004D3A4D" w:rsidRPr="004D3A4D">
        <w:rPr>
          <w:color w:val="0D0D0D" w:themeColor="text1" w:themeTint="F2"/>
        </w:rPr>
        <w:t xml:space="preserve"> </w:t>
      </w:r>
      <w:r w:rsidR="0035222A">
        <w:rPr>
          <w:color w:val="0D0D0D" w:themeColor="text1" w:themeTint="F2"/>
        </w:rPr>
        <w:t>Lietuvos savivaldybių asociacijos valdybos 201</w:t>
      </w:r>
      <w:r w:rsidR="004D3A4D">
        <w:rPr>
          <w:color w:val="0D0D0D" w:themeColor="text1" w:themeTint="F2"/>
        </w:rPr>
        <w:t>2</w:t>
      </w:r>
      <w:r w:rsidR="0035222A">
        <w:rPr>
          <w:color w:val="0D0D0D" w:themeColor="text1" w:themeTint="F2"/>
        </w:rPr>
        <w:t xml:space="preserve"> m. </w:t>
      </w:r>
      <w:r w:rsidR="004D3A4D" w:rsidRPr="004D3A4D">
        <w:rPr>
          <w:color w:val="0D0D0D" w:themeColor="text1" w:themeTint="F2"/>
        </w:rPr>
        <w:t>gegužės 15 d. nutarimu Nr. VN-20 ,,Dėl Lietuvos savivaldybių asociacijos apdovanojimų nuostatų patvirtinimo“</w:t>
      </w:r>
      <w:r w:rsidR="004D3A4D">
        <w:rPr>
          <w:color w:val="0D0D0D" w:themeColor="text1" w:themeTint="F2"/>
        </w:rPr>
        <w:t xml:space="preserve"> (</w:t>
      </w:r>
      <w:r w:rsidR="004D3A4D" w:rsidRPr="004D3A4D">
        <w:rPr>
          <w:color w:val="0D0D0D" w:themeColor="text1" w:themeTint="F2"/>
        </w:rPr>
        <w:t>2013 m. rugsėjo 17 d. nutarim</w:t>
      </w:r>
      <w:r w:rsidR="004D3A4D">
        <w:rPr>
          <w:color w:val="0D0D0D" w:themeColor="text1" w:themeTint="F2"/>
        </w:rPr>
        <w:t>o</w:t>
      </w:r>
      <w:r w:rsidR="004D3A4D" w:rsidRPr="004D3A4D">
        <w:rPr>
          <w:color w:val="0D0D0D" w:themeColor="text1" w:themeTint="F2"/>
        </w:rPr>
        <w:t xml:space="preserve"> Nr.VN-46</w:t>
      </w:r>
      <w:r w:rsidR="004D3A4D">
        <w:rPr>
          <w:color w:val="0D0D0D" w:themeColor="text1" w:themeTint="F2"/>
        </w:rPr>
        <w:t xml:space="preserve"> redakcija),</w:t>
      </w:r>
      <w:r w:rsidR="004D3A4D" w:rsidRPr="004D3A4D">
        <w:rPr>
          <w:color w:val="0D0D0D" w:themeColor="text1" w:themeTint="F2"/>
        </w:rPr>
        <w:t xml:space="preserve">  </w:t>
      </w:r>
      <w:r w:rsidR="0035222A">
        <w:rPr>
          <w:color w:val="0D0D0D" w:themeColor="text1" w:themeTint="F2"/>
        </w:rPr>
        <w:t>4 punktu</w:t>
      </w:r>
      <w:r w:rsidR="008E41C6">
        <w:rPr>
          <w:color w:val="0D0D0D" w:themeColor="text1" w:themeTint="F2"/>
        </w:rPr>
        <w:t>,</w:t>
      </w:r>
    </w:p>
    <w:p w:rsidR="00713CA7" w:rsidRDefault="00990558" w:rsidP="00990558">
      <w:pPr>
        <w:tabs>
          <w:tab w:val="left" w:pos="993"/>
        </w:tabs>
        <w:spacing w:line="360" w:lineRule="auto"/>
        <w:ind w:firstLine="851"/>
        <w:jc w:val="both"/>
      </w:pPr>
      <w:r>
        <w:t xml:space="preserve">       </w:t>
      </w:r>
      <w:r w:rsidR="00713CA7">
        <w:t>Molėtų rajono savivaldybės taryba n u s p r e n d ž i a:</w:t>
      </w:r>
    </w:p>
    <w:p w:rsidR="00555C6B" w:rsidRDefault="00555C6B" w:rsidP="008E41C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Pristatyti Lietuvos savivaldybių asociacijos apdovanojimui ,,Auksinės krivūlės riteris“</w:t>
      </w:r>
      <w:r w:rsidR="00990558">
        <w:t xml:space="preserve"> </w:t>
      </w:r>
      <w:proofErr w:type="spellStart"/>
      <w:r>
        <w:t>Vladzės</w:t>
      </w:r>
      <w:proofErr w:type="spellEnd"/>
      <w:r>
        <w:t xml:space="preserve"> </w:t>
      </w:r>
      <w:proofErr w:type="spellStart"/>
      <w:r>
        <w:t>Gribėnienės</w:t>
      </w:r>
      <w:proofErr w:type="spellEnd"/>
      <w:r w:rsidR="00A20DD6">
        <w:t xml:space="preserve"> kandidatūrą už nuopelnus</w:t>
      </w:r>
      <w:r>
        <w:t xml:space="preserve"> Molėtų rajono savivaldai, </w:t>
      </w:r>
      <w:r w:rsidR="00A20DD6">
        <w:t>nuolatinę pagalbą ir rūpinimąsi neįgaliaisiais.</w:t>
      </w:r>
    </w:p>
    <w:p w:rsidR="008F5A4E" w:rsidRDefault="008E41C6" w:rsidP="008F5A4E">
      <w:pPr>
        <w:tabs>
          <w:tab w:val="left" w:pos="720"/>
        </w:tabs>
        <w:spacing w:line="360" w:lineRule="auto"/>
        <w:ind w:firstLine="851"/>
        <w:jc w:val="both"/>
      </w:pPr>
      <w:r>
        <w:t xml:space="preserve">      </w:t>
      </w:r>
      <w:r w:rsidR="008F5A4E">
        <w:t>Šis sprendimas gali būti skundžiamas Lietuvos Respublikos administracinių bylų teisenos įstatymo nustatyta tvarka</w:t>
      </w:r>
      <w:r w:rsidR="004D3A4D">
        <w:t xml:space="preserve"> ir terminais</w:t>
      </w:r>
      <w:r w:rsidR="008F5A4E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555C6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1DA748FF9D74426BBC91CC6C69A2C6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303B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8F" w:rsidRDefault="00EF478F">
      <w:r>
        <w:separator/>
      </w:r>
    </w:p>
  </w:endnote>
  <w:endnote w:type="continuationSeparator" w:id="0">
    <w:p w:rsidR="00EF478F" w:rsidRDefault="00EF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8F" w:rsidRDefault="00EF478F">
      <w:r>
        <w:separator/>
      </w:r>
    </w:p>
  </w:footnote>
  <w:footnote w:type="continuationSeparator" w:id="0">
    <w:p w:rsidR="00EF478F" w:rsidRDefault="00EF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9"/>
    <w:rsid w:val="001156B7"/>
    <w:rsid w:val="0012091C"/>
    <w:rsid w:val="00132437"/>
    <w:rsid w:val="00211F14"/>
    <w:rsid w:val="00237BD3"/>
    <w:rsid w:val="00256002"/>
    <w:rsid w:val="00305758"/>
    <w:rsid w:val="00341D56"/>
    <w:rsid w:val="0035222A"/>
    <w:rsid w:val="00361F11"/>
    <w:rsid w:val="00384B4D"/>
    <w:rsid w:val="003975CE"/>
    <w:rsid w:val="003A762C"/>
    <w:rsid w:val="00446501"/>
    <w:rsid w:val="004968FC"/>
    <w:rsid w:val="004D19A6"/>
    <w:rsid w:val="004D3A4D"/>
    <w:rsid w:val="004F285B"/>
    <w:rsid w:val="00503B36"/>
    <w:rsid w:val="00504780"/>
    <w:rsid w:val="00555C6B"/>
    <w:rsid w:val="00561916"/>
    <w:rsid w:val="005A4424"/>
    <w:rsid w:val="005F38B6"/>
    <w:rsid w:val="006213AE"/>
    <w:rsid w:val="006B5104"/>
    <w:rsid w:val="00713CA7"/>
    <w:rsid w:val="00776F64"/>
    <w:rsid w:val="00794407"/>
    <w:rsid w:val="00794C2F"/>
    <w:rsid w:val="007951EA"/>
    <w:rsid w:val="00796C66"/>
    <w:rsid w:val="007A3F5C"/>
    <w:rsid w:val="007E4516"/>
    <w:rsid w:val="00845E59"/>
    <w:rsid w:val="00872337"/>
    <w:rsid w:val="008A401C"/>
    <w:rsid w:val="008E41C6"/>
    <w:rsid w:val="008F5A4E"/>
    <w:rsid w:val="0093412A"/>
    <w:rsid w:val="00990558"/>
    <w:rsid w:val="009B4614"/>
    <w:rsid w:val="009E70D9"/>
    <w:rsid w:val="00A20DD6"/>
    <w:rsid w:val="00A303BA"/>
    <w:rsid w:val="00AE325A"/>
    <w:rsid w:val="00B11C03"/>
    <w:rsid w:val="00BA65BB"/>
    <w:rsid w:val="00BB70B1"/>
    <w:rsid w:val="00C16EA1"/>
    <w:rsid w:val="00CC1DF9"/>
    <w:rsid w:val="00D03D5A"/>
    <w:rsid w:val="00D60FD1"/>
    <w:rsid w:val="00D74773"/>
    <w:rsid w:val="00D8136A"/>
    <w:rsid w:val="00DB7660"/>
    <w:rsid w:val="00DC6469"/>
    <w:rsid w:val="00E032E8"/>
    <w:rsid w:val="00E256E0"/>
    <w:rsid w:val="00EE645F"/>
    <w:rsid w:val="00EF478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A24568"/>
  <w15:chartTrackingRefBased/>
  <w15:docId w15:val="{7F5ECA57-C5B2-43E1-9F26-C50DD13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E41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E41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A748FF9D74426BBC91CC6C69A2C6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3F4621C-DDEE-4A19-906B-7862FD61BC9D}"/>
      </w:docPartPr>
      <w:docPartBody>
        <w:p w:rsidR="004B7ED9" w:rsidRDefault="00B05096">
          <w:pPr>
            <w:pStyle w:val="31DA748FF9D74426BBC91CC6C69A2C6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6"/>
    <w:rsid w:val="00327882"/>
    <w:rsid w:val="004B7ED9"/>
    <w:rsid w:val="00530D87"/>
    <w:rsid w:val="007C2D07"/>
    <w:rsid w:val="008B799E"/>
    <w:rsid w:val="00B05096"/>
    <w:rsid w:val="00D462BB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1DA748FF9D74426BBC91CC6C69A2C6C">
    <w:name w:val="31DA748FF9D74426BBC91CC6C69A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Sabaliauskienė Irena</cp:lastModifiedBy>
  <cp:revision>6</cp:revision>
  <cp:lastPrinted>2020-08-18T11:13:00Z</cp:lastPrinted>
  <dcterms:created xsi:type="dcterms:W3CDTF">2020-08-18T12:13:00Z</dcterms:created>
  <dcterms:modified xsi:type="dcterms:W3CDTF">2020-08-31T07:32:00Z</dcterms:modified>
</cp:coreProperties>
</file>