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8AC8" w14:textId="77777777" w:rsidR="002C58D8" w:rsidRDefault="002C58D8" w:rsidP="002C58D8">
      <w:pPr>
        <w:tabs>
          <w:tab w:val="num" w:pos="0"/>
          <w:tab w:val="left" w:pos="720"/>
        </w:tabs>
        <w:spacing w:line="360" w:lineRule="auto"/>
        <w:jc w:val="center"/>
      </w:pPr>
      <w:r>
        <w:t>AIŠKINAMASIS RAŠTAS</w:t>
      </w:r>
    </w:p>
    <w:p w14:paraId="7B3BE91A" w14:textId="0EDE325F" w:rsidR="002C58D8" w:rsidRDefault="002C58D8" w:rsidP="002C58D8">
      <w:pPr>
        <w:tabs>
          <w:tab w:val="num" w:pos="0"/>
        </w:tabs>
        <w:spacing w:line="360" w:lineRule="auto"/>
        <w:jc w:val="center"/>
      </w:pPr>
      <w:r>
        <w:t xml:space="preserve">Dėl pritarimo projekto </w:t>
      </w:r>
      <w:r w:rsidR="00701E4C" w:rsidRPr="00701E4C">
        <w:t>„Susisiekimo sąlygų gerinimas Molėtų mieste įrengiant pėsčiųjų takus tarp Ąžuolų ir Melioratorių gatvių“</w:t>
      </w:r>
      <w:r>
        <w:t xml:space="preserve"> rengimui ir įgyvendinimui</w:t>
      </w:r>
    </w:p>
    <w:p w14:paraId="446A9177" w14:textId="77777777" w:rsidR="002C58D8" w:rsidRDefault="002C58D8" w:rsidP="002C58D8">
      <w:pPr>
        <w:tabs>
          <w:tab w:val="num" w:pos="0"/>
        </w:tabs>
        <w:spacing w:line="360" w:lineRule="auto"/>
        <w:ind w:firstLine="1134"/>
        <w:jc w:val="both"/>
      </w:pPr>
    </w:p>
    <w:p w14:paraId="475B685C" w14:textId="77777777" w:rsidR="002C58D8" w:rsidRDefault="002C58D8" w:rsidP="002C58D8">
      <w:pPr>
        <w:tabs>
          <w:tab w:val="num" w:pos="0"/>
          <w:tab w:val="left" w:pos="720"/>
          <w:tab w:val="num" w:pos="3960"/>
        </w:tabs>
        <w:spacing w:line="360" w:lineRule="auto"/>
        <w:ind w:firstLine="1134"/>
        <w:jc w:val="both"/>
        <w:rPr>
          <w:b/>
        </w:rPr>
      </w:pPr>
      <w:r>
        <w:rPr>
          <w:b/>
        </w:rPr>
        <w:t>1. Parengto tarybos sprendimo projekto tikslai ir uždaviniai</w:t>
      </w:r>
    </w:p>
    <w:p w14:paraId="18BF5B01" w14:textId="1F38A32C" w:rsidR="002C58D8" w:rsidRDefault="002C58D8" w:rsidP="002C58D8">
      <w:pPr>
        <w:tabs>
          <w:tab w:val="num" w:pos="0"/>
          <w:tab w:val="left" w:pos="680"/>
          <w:tab w:val="left" w:pos="1674"/>
        </w:tabs>
        <w:spacing w:line="360" w:lineRule="auto"/>
        <w:ind w:firstLine="1134"/>
        <w:jc w:val="both"/>
      </w:pPr>
      <w:r>
        <w:t>Projektas bus rengiamas pagal 2014</w:t>
      </w:r>
      <w:r w:rsidR="00682236">
        <w:t>–</w:t>
      </w:r>
      <w:r>
        <w:t xml:space="preserve">2020 metų Europos Sąjungos fondų investicijų veiksmų programos </w:t>
      </w:r>
      <w:r w:rsidR="00701E4C">
        <w:rPr>
          <w:rFonts w:eastAsia="Calibri"/>
        </w:rPr>
        <w:t xml:space="preserve">4 prioriteto „Energijos efektyvumo ir atsinaujinančių išteklių energijos gamybos ir naudojimo skatinimas“ </w:t>
      </w:r>
      <w:r w:rsidR="00701E4C">
        <w:rPr>
          <w:bCs/>
        </w:rPr>
        <w:t>04.5.1</w:t>
      </w:r>
      <w:r w:rsidR="00701E4C">
        <w:rPr>
          <w:rFonts w:eastAsia="Calibri"/>
          <w:bCs/>
        </w:rPr>
        <w:t>-TID-R-516</w:t>
      </w:r>
      <w:r w:rsidR="00701E4C">
        <w:rPr>
          <w:rFonts w:eastAsia="Calibri"/>
        </w:rPr>
        <w:t xml:space="preserve"> priemonę „Pėsčiųjų ir dviračių takų rekonstrukcija ir plėtra“.</w:t>
      </w:r>
    </w:p>
    <w:p w14:paraId="0012F714" w14:textId="5DE7FE83" w:rsidR="002C58D8" w:rsidRPr="00701E4C" w:rsidRDefault="002C58D8" w:rsidP="002C58D8">
      <w:pPr>
        <w:tabs>
          <w:tab w:val="num" w:pos="0"/>
          <w:tab w:val="left" w:pos="680"/>
          <w:tab w:val="left" w:pos="1674"/>
        </w:tabs>
        <w:spacing w:line="360" w:lineRule="auto"/>
        <w:ind w:firstLine="1134"/>
        <w:jc w:val="both"/>
      </w:pPr>
      <w:r w:rsidRPr="00701E4C">
        <w:t>Sprendimo tikslas – įvykdyti išankstines sąlygas, būtinas projektui „</w:t>
      </w:r>
      <w:r w:rsidR="00701E4C" w:rsidRPr="00701E4C">
        <w:t>Susisiekimo sąlygų gerinimas Molėtų mieste įrengiant pėsčiųjų takus tarp Ąžuolų ir Melioratorių gatvių</w:t>
      </w:r>
      <w:r w:rsidRPr="00701E4C">
        <w:t xml:space="preserve">“ įgyvendinti. Sprendimu patvirtinamas ketinimas įgyvendinti projektą gavus finansavimą. Priemonės tikslas – </w:t>
      </w:r>
      <w:r w:rsidR="00701E4C" w:rsidRPr="00701E4C">
        <w:rPr>
          <w:rFonts w:eastAsia="Calibri"/>
        </w:rPr>
        <w:t>pagerinti pėsčiųjų ir dviratininkų susisiekimo sąlygas, siekiant padidinti gyventojų mobilumą ir prisidėti prie aplinkos taršos mažinimo</w:t>
      </w:r>
      <w:r w:rsidRPr="00701E4C">
        <w:t xml:space="preserve">. Pagal Aprašą remiama veikla – </w:t>
      </w:r>
      <w:r w:rsidR="00701E4C" w:rsidRPr="00701E4C">
        <w:t>pėsčiųjų ir dviračių takų ir dviračių juostų tiesimas ir rekonstrukcija.</w:t>
      </w:r>
    </w:p>
    <w:p w14:paraId="729D7934" w14:textId="07FE8641" w:rsidR="002C58D8" w:rsidRPr="00701E4C" w:rsidRDefault="00701E4C" w:rsidP="002C58D8">
      <w:pPr>
        <w:tabs>
          <w:tab w:val="num" w:pos="0"/>
          <w:tab w:val="left" w:pos="680"/>
          <w:tab w:val="left" w:pos="1674"/>
        </w:tabs>
        <w:spacing w:line="360" w:lineRule="auto"/>
        <w:ind w:firstLine="1134"/>
        <w:jc w:val="both"/>
        <w:rPr>
          <w:color w:val="FF0000"/>
          <w:lang w:eastAsia="lt-LT"/>
        </w:rPr>
      </w:pPr>
      <w:r w:rsidRPr="00701E4C">
        <w:t xml:space="preserve">Projekto metu ketinama Molėtų mieste įrengti du naujus pėsčiųjų takus: 52 m. taką prie Ąžuolų g. bei 576 m. pėsčiųjų taką tarp Liepų ir Melioratorių gatvių, planuojama įrengti takų apšvietimą, 4 poilsio aikšteles su mažosios architektūros elementais – suoliukais ir šiukšliadėžėmis. Šiuo projektu siekiama pagerinti pėsčiųjų susisiekimo sąlygas Molėtų mieste, didinant gyventojų saugumą, mobilumą bei prisidedant prie oro taršos mažinimo sudarant sąlygas, kad pėsčiųjų ir dviračių takų tinklo plėtra būtų patraukli ir saugi jos naudotojui. </w:t>
      </w:r>
      <w:r w:rsidR="002C58D8" w:rsidRPr="00701E4C">
        <w:t>Tinkamos išlaidos:</w:t>
      </w:r>
      <w:r w:rsidR="00B87B8B">
        <w:t xml:space="preserve"> </w:t>
      </w:r>
      <w:r w:rsidRPr="00701E4C">
        <w:t xml:space="preserve">statyba, rekonstravimas, remontas ir kiti darbai, išskyrus paprastojo ir kapitalinio remonto išlaidas. </w:t>
      </w:r>
    </w:p>
    <w:p w14:paraId="22E8DD27" w14:textId="03C7C587" w:rsidR="00834D4F" w:rsidRPr="00312E72" w:rsidRDefault="00834D4F" w:rsidP="00312E72">
      <w:pPr>
        <w:spacing w:line="360" w:lineRule="auto"/>
        <w:ind w:firstLine="1134"/>
        <w:jc w:val="both"/>
        <w:rPr>
          <w:bCs/>
          <w:iCs/>
        </w:rPr>
      </w:pPr>
      <w:r w:rsidRPr="00312E72">
        <w:rPr>
          <w:bCs/>
          <w:iCs/>
        </w:rPr>
        <w:t>Paraišk</w:t>
      </w:r>
      <w:r w:rsidR="00312E72" w:rsidRPr="00312E72">
        <w:rPr>
          <w:bCs/>
          <w:iCs/>
        </w:rPr>
        <w:t xml:space="preserve">os teikiamos iki </w:t>
      </w:r>
      <w:r w:rsidR="00B87B8B" w:rsidRPr="00312E72">
        <w:rPr>
          <w:bCs/>
          <w:iCs/>
        </w:rPr>
        <w:t>2020 m. rugsėjo 1</w:t>
      </w:r>
      <w:r w:rsidRPr="00312E72">
        <w:rPr>
          <w:bCs/>
          <w:iCs/>
        </w:rPr>
        <w:t xml:space="preserve"> d. </w:t>
      </w:r>
    </w:p>
    <w:p w14:paraId="6740C7AA" w14:textId="77777777" w:rsidR="002C58D8" w:rsidRPr="004D53A2" w:rsidRDefault="002C58D8" w:rsidP="002C58D8">
      <w:pPr>
        <w:tabs>
          <w:tab w:val="num" w:pos="0"/>
          <w:tab w:val="left" w:pos="1276"/>
        </w:tabs>
        <w:spacing w:line="360" w:lineRule="auto"/>
        <w:ind w:firstLine="1134"/>
        <w:jc w:val="both"/>
        <w:rPr>
          <w:b/>
        </w:rPr>
      </w:pPr>
      <w:r w:rsidRPr="004D53A2">
        <w:rPr>
          <w:b/>
        </w:rPr>
        <w:t>2. Šiuo metu esantis teisinis reglamentavimas</w:t>
      </w:r>
    </w:p>
    <w:p w14:paraId="3B38C243" w14:textId="77777777" w:rsidR="002C58D8" w:rsidRPr="00B87B8B" w:rsidRDefault="002C58D8" w:rsidP="002C58D8">
      <w:pPr>
        <w:tabs>
          <w:tab w:val="num" w:pos="0"/>
        </w:tabs>
        <w:spacing w:line="360" w:lineRule="auto"/>
        <w:ind w:firstLine="1134"/>
        <w:jc w:val="both"/>
      </w:pPr>
      <w:r w:rsidRPr="00B87B8B">
        <w:t>Lietuvos Respublikos vietos savivaldos įstatymo 16 straipsniо 4 dalis,</w:t>
      </w:r>
    </w:p>
    <w:p w14:paraId="0B8167B3" w14:textId="39B993C0" w:rsidR="002C58D8" w:rsidRPr="00701E4C" w:rsidRDefault="00701E4C" w:rsidP="002C58D8">
      <w:pPr>
        <w:tabs>
          <w:tab w:val="num" w:pos="0"/>
        </w:tabs>
        <w:spacing w:line="360" w:lineRule="auto"/>
        <w:ind w:firstLine="1134"/>
        <w:jc w:val="both"/>
        <w:rPr>
          <w:color w:val="FF0000"/>
        </w:rPr>
      </w:pPr>
      <w:r w:rsidRPr="00E13940">
        <w:t>2014</w:t>
      </w:r>
      <w:r w:rsidRPr="00FF5D56">
        <w:rPr>
          <w:rStyle w:val="Emfaz"/>
        </w:rPr>
        <w:t>–</w:t>
      </w:r>
      <w:r w:rsidRPr="00E13940">
        <w:t>2020 metų Europos Sąjungos fondų investicijų veiksmų programos</w:t>
      </w:r>
      <w:r>
        <w:t xml:space="preserve"> </w:t>
      </w:r>
      <w:r>
        <w:rPr>
          <w:rFonts w:eastAsia="Calibri"/>
        </w:rPr>
        <w:t xml:space="preserve">4 prioriteto „Energijos efektyvumo ir atsinaujinančių išteklių energijos gamybos ir naudojimo skatinimas“ </w:t>
      </w:r>
      <w:r>
        <w:rPr>
          <w:bCs/>
        </w:rPr>
        <w:t>04.5.1</w:t>
      </w:r>
      <w:r>
        <w:rPr>
          <w:rFonts w:eastAsia="Calibri"/>
          <w:bCs/>
        </w:rPr>
        <w:t>-TID-R-516</w:t>
      </w:r>
      <w:r>
        <w:rPr>
          <w:rFonts w:eastAsia="Calibri"/>
        </w:rPr>
        <w:t xml:space="preserve"> priemonės „Pėsčiųjų ir dviračių takų rekonstrukcija ir plėtra“ </w:t>
      </w:r>
      <w:r w:rsidRPr="00E13940">
        <w:t>projektų</w:t>
      </w:r>
      <w:r>
        <w:t xml:space="preserve"> </w:t>
      </w:r>
      <w:r w:rsidRPr="00E13940">
        <w:t>finansavimo sąlygų aprašo,</w:t>
      </w:r>
      <w:r>
        <w:t xml:space="preserve"> </w:t>
      </w:r>
      <w:r w:rsidRPr="00E13940">
        <w:t>patvirtinto</w:t>
      </w:r>
      <w:r>
        <w:t xml:space="preserve"> Lietuvos Respublikos susisiekimo ministro 2016 m. liepos 28 d. įsakymu Nr. 3-265(1.5 E) „Dėl 2014–2020 metų Europos Sąjungos fondų investicijų veiksmų programos 4 prioriteto „Energijos efektyvumo ir atsinaujinančių išteklių energijos gamybos ir naudojimo skatinimas“ 04.5.1-</w:t>
      </w:r>
      <w:r w:rsidRPr="00AC5C10">
        <w:t>TID-R-516 priemonės „Pėsčiųjų ir dviračių takų rekonstrukcija ir plėtra“ projektų finansavimo sąlygų aprašo patvirtinimo“ 15, 36, 37 punktai</w:t>
      </w:r>
      <w:r w:rsidR="00B87B8B">
        <w:t>,</w:t>
      </w:r>
    </w:p>
    <w:p w14:paraId="6C564D0F" w14:textId="18E5E077" w:rsidR="00701E4C" w:rsidRDefault="00701E4C" w:rsidP="002C58D8">
      <w:pPr>
        <w:tabs>
          <w:tab w:val="num" w:pos="0"/>
          <w:tab w:val="left" w:pos="720"/>
          <w:tab w:val="num" w:pos="3960"/>
        </w:tabs>
        <w:spacing w:line="360" w:lineRule="auto"/>
        <w:ind w:firstLine="1134"/>
        <w:jc w:val="both"/>
        <w:rPr>
          <w:color w:val="000000"/>
        </w:rPr>
      </w:pPr>
      <w:r w:rsidRPr="00AC5C10">
        <w:lastRenderedPageBreak/>
        <w:t>Molėtų rajono savivaldybės strateginio veiklos plano 2020</w:t>
      </w:r>
      <w:r w:rsidRPr="00AC5C10">
        <w:rPr>
          <w:rStyle w:val="Emfaz"/>
        </w:rPr>
        <w:t>–</w:t>
      </w:r>
      <w:r w:rsidRPr="00AC5C10">
        <w:t>2022 m</w:t>
      </w:r>
      <w:r>
        <w:t>etams</w:t>
      </w:r>
      <w:r w:rsidRPr="00AC5C10">
        <w:t>, patvirtinto Molėtų rajono savivaldybės tarybos 2020 m. sausio 30 d. sprendimu Nr. B1-1 „</w:t>
      </w:r>
      <w:r>
        <w:rPr>
          <w:color w:val="000000"/>
        </w:rPr>
        <w:t>D</w:t>
      </w:r>
      <w:r w:rsidRPr="00AC5C10">
        <w:rPr>
          <w:color w:val="000000"/>
        </w:rPr>
        <w:t xml:space="preserve">ėl </w:t>
      </w:r>
      <w:r>
        <w:rPr>
          <w:color w:val="000000"/>
        </w:rPr>
        <w:t>M</w:t>
      </w:r>
      <w:r w:rsidRPr="00AC5C10">
        <w:rPr>
          <w:color w:val="000000"/>
        </w:rPr>
        <w:t>olėtų rajono savivaldybės strateginio veiklos plano 2020-2022 metams patvirtinimo</w:t>
      </w:r>
      <w:r w:rsidRPr="00AC5C10">
        <w:rPr>
          <w:caps/>
          <w:color w:val="000000"/>
        </w:rPr>
        <w:t>“</w:t>
      </w:r>
      <w:r>
        <w:rPr>
          <w:caps/>
          <w:color w:val="000000"/>
        </w:rPr>
        <w:t xml:space="preserve"> </w:t>
      </w:r>
      <w:r>
        <w:rPr>
          <w:color w:val="000000"/>
        </w:rPr>
        <w:t xml:space="preserve">III </w:t>
      </w:r>
      <w:r w:rsidRPr="00A22777">
        <w:rPr>
          <w:color w:val="000000"/>
        </w:rPr>
        <w:t>strategini</w:t>
      </w:r>
      <w:r>
        <w:rPr>
          <w:color w:val="000000"/>
        </w:rPr>
        <w:t>o</w:t>
      </w:r>
      <w:r w:rsidRPr="00A22777">
        <w:rPr>
          <w:color w:val="000000"/>
        </w:rPr>
        <w:t xml:space="preserve"> prioritet</w:t>
      </w:r>
      <w:r>
        <w:rPr>
          <w:color w:val="000000"/>
        </w:rPr>
        <w:t>o „</w:t>
      </w:r>
      <w:r w:rsidRPr="00A22777">
        <w:rPr>
          <w:color w:val="000000"/>
        </w:rPr>
        <w:t>Infrastruktūra užtikrinanti kokybišką, patogų gyvenimą</w:t>
      </w:r>
      <w:r>
        <w:rPr>
          <w:color w:val="000000"/>
        </w:rPr>
        <w:t xml:space="preserve">“ 7 </w:t>
      </w:r>
      <w:r w:rsidRPr="00A22777">
        <w:rPr>
          <w:color w:val="000000"/>
        </w:rPr>
        <w:t>tiksl</w:t>
      </w:r>
      <w:r>
        <w:rPr>
          <w:color w:val="000000"/>
        </w:rPr>
        <w:t>o „</w:t>
      </w:r>
      <w:r w:rsidRPr="00A22777">
        <w:rPr>
          <w:color w:val="000000"/>
        </w:rPr>
        <w:t>Plėtoti kokybišką ir saugią susisiekimo infrastruktūrą</w:t>
      </w:r>
      <w:r>
        <w:rPr>
          <w:color w:val="000000"/>
        </w:rPr>
        <w:t xml:space="preserve">“ 01 </w:t>
      </w:r>
      <w:r w:rsidRPr="00A22777">
        <w:rPr>
          <w:color w:val="000000"/>
        </w:rPr>
        <w:t>uždavin</w:t>
      </w:r>
      <w:r>
        <w:rPr>
          <w:color w:val="000000"/>
        </w:rPr>
        <w:t>io</w:t>
      </w:r>
      <w:r w:rsidRPr="00A22777">
        <w:rPr>
          <w:color w:val="000000"/>
        </w:rPr>
        <w:t xml:space="preserve"> </w:t>
      </w:r>
      <w:r>
        <w:rPr>
          <w:color w:val="000000"/>
        </w:rPr>
        <w:t>„</w:t>
      </w:r>
      <w:r w:rsidRPr="00A22777">
        <w:rPr>
          <w:color w:val="000000"/>
        </w:rPr>
        <w:t>Užtikrinti gerą rajono viešųjų kelių būklę ir vykdyti dviračių ir pėsčiųjų takų plėtrą</w:t>
      </w:r>
      <w:r>
        <w:rPr>
          <w:color w:val="000000"/>
        </w:rPr>
        <w:t>“ veiklos „</w:t>
      </w:r>
      <w:r w:rsidRPr="00A22777">
        <w:rPr>
          <w:color w:val="000000"/>
        </w:rPr>
        <w:t>Pėsčiųjų, dviračių ir kito bevariklio transporto takų, kelių ir kitos su tuo susijusios infrastruktūros įrengimas ir atnaujinimas</w:t>
      </w:r>
      <w:r>
        <w:rPr>
          <w:color w:val="000000"/>
        </w:rPr>
        <w:t xml:space="preserve">“ </w:t>
      </w:r>
      <w:r w:rsidRPr="00A22777">
        <w:rPr>
          <w:color w:val="000000"/>
        </w:rPr>
        <w:t>03.07.01.28</w:t>
      </w:r>
      <w:r>
        <w:rPr>
          <w:color w:val="000000"/>
        </w:rPr>
        <w:t xml:space="preserve"> priemon</w:t>
      </w:r>
      <w:r w:rsidR="00B87B8B">
        <w:rPr>
          <w:color w:val="000000"/>
        </w:rPr>
        <w:t>ė</w:t>
      </w:r>
      <w:r>
        <w:rPr>
          <w:color w:val="000000"/>
        </w:rPr>
        <w:t xml:space="preserve"> „</w:t>
      </w:r>
      <w:r w:rsidRPr="00A22777">
        <w:rPr>
          <w:color w:val="000000"/>
        </w:rPr>
        <w:t>Susisiekimo sąlygų gerinimas Molėtų mieste įrengiant pėsčiųjų takus tarp Ąžuolų ir Melioratorių gatvių</w:t>
      </w:r>
      <w:r>
        <w:rPr>
          <w:color w:val="000000"/>
        </w:rPr>
        <w:t>“</w:t>
      </w:r>
      <w:r w:rsidR="00B87B8B">
        <w:rPr>
          <w:color w:val="000000"/>
        </w:rPr>
        <w:t>.</w:t>
      </w:r>
    </w:p>
    <w:p w14:paraId="402FFD1B" w14:textId="50E13FB8" w:rsidR="002C58D8" w:rsidRPr="00701E4C" w:rsidRDefault="002C58D8" w:rsidP="002C58D8">
      <w:pPr>
        <w:tabs>
          <w:tab w:val="num" w:pos="0"/>
          <w:tab w:val="left" w:pos="720"/>
          <w:tab w:val="num" w:pos="3960"/>
        </w:tabs>
        <w:spacing w:line="360" w:lineRule="auto"/>
        <w:ind w:firstLine="1134"/>
        <w:jc w:val="both"/>
        <w:rPr>
          <w:b/>
        </w:rPr>
      </w:pPr>
      <w:r w:rsidRPr="00701E4C">
        <w:rPr>
          <w:b/>
        </w:rPr>
        <w:t>3. Galimos teigiamos ir neigiamos pasekmės priėmus siūlomą tarybos sprendimo projektą</w:t>
      </w:r>
    </w:p>
    <w:p w14:paraId="0C0DCC41" w14:textId="6BA89899" w:rsidR="002C58D8" w:rsidRPr="00ED0883" w:rsidRDefault="002C58D8" w:rsidP="002C58D8">
      <w:pPr>
        <w:tabs>
          <w:tab w:val="num" w:pos="0"/>
        </w:tabs>
        <w:spacing w:line="360" w:lineRule="auto"/>
        <w:ind w:firstLine="1134"/>
        <w:jc w:val="both"/>
      </w:pPr>
      <w:r w:rsidRPr="00701E4C">
        <w:t xml:space="preserve">Teigiamos pasekmės – galimybė pasinaudojus 2014–2020 metų Europos Sąjungos fondų investicijų veiksmų programos lėšomis </w:t>
      </w:r>
      <w:r w:rsidR="00B87B8B">
        <w:t xml:space="preserve">įrengti du naujus pėsčiųjų takus Molėtų </w:t>
      </w:r>
      <w:r w:rsidR="00B87B8B" w:rsidRPr="00B87B8B">
        <w:t xml:space="preserve">mieste. </w:t>
      </w:r>
      <w:r w:rsidRPr="00ED0883">
        <w:t xml:space="preserve">Priėmus sprendimą neigiamų pasekmių nenumatoma. </w:t>
      </w:r>
    </w:p>
    <w:p w14:paraId="08618C1E" w14:textId="77777777" w:rsidR="002C58D8" w:rsidRPr="00ED0883" w:rsidRDefault="002C58D8" w:rsidP="002C58D8">
      <w:pPr>
        <w:tabs>
          <w:tab w:val="num" w:pos="0"/>
          <w:tab w:val="left" w:pos="720"/>
        </w:tabs>
        <w:spacing w:line="360" w:lineRule="auto"/>
        <w:ind w:firstLine="1134"/>
        <w:jc w:val="both"/>
        <w:rPr>
          <w:b/>
        </w:rPr>
      </w:pPr>
      <w:r w:rsidRPr="00ED0883">
        <w:rPr>
          <w:b/>
        </w:rPr>
        <w:t>4. Priemonės sprendimui įgyvendinti</w:t>
      </w:r>
    </w:p>
    <w:p w14:paraId="21491EB6" w14:textId="77777777" w:rsidR="002C58D8" w:rsidRPr="00ED0883" w:rsidRDefault="002C58D8" w:rsidP="002C58D8">
      <w:pPr>
        <w:tabs>
          <w:tab w:val="num" w:pos="0"/>
        </w:tabs>
        <w:spacing w:line="360" w:lineRule="auto"/>
        <w:ind w:firstLine="1134"/>
        <w:jc w:val="both"/>
      </w:pPr>
      <w:r w:rsidRPr="00ED0883">
        <w:t xml:space="preserve">Organizuoti projekto rengimo ir įgyvendinimo procesą, numatyti reikiamus finansinius išteklius Molėtų rajono savivaldybės biudžete. </w:t>
      </w:r>
    </w:p>
    <w:p w14:paraId="0D2BEE5B" w14:textId="77777777" w:rsidR="002C58D8" w:rsidRPr="00B87B8B" w:rsidRDefault="002C58D8" w:rsidP="002C58D8">
      <w:pPr>
        <w:tabs>
          <w:tab w:val="num" w:pos="0"/>
          <w:tab w:val="left" w:pos="720"/>
          <w:tab w:val="num" w:pos="3960"/>
        </w:tabs>
        <w:spacing w:line="360" w:lineRule="auto"/>
        <w:ind w:firstLine="1134"/>
        <w:jc w:val="both"/>
        <w:rPr>
          <w:b/>
        </w:rPr>
      </w:pPr>
      <w:r w:rsidRPr="00B87B8B">
        <w:rPr>
          <w:b/>
        </w:rPr>
        <w:t>5. Lėšų poreikis ir jų šaltiniai (prireikus skaičiavimai ir išlaidų sąmatos)</w:t>
      </w:r>
    </w:p>
    <w:p w14:paraId="6963E269" w14:textId="6F9AA94E" w:rsidR="002C58D8" w:rsidRPr="006F4EFF" w:rsidRDefault="002C58D8" w:rsidP="002C58D8">
      <w:pPr>
        <w:tabs>
          <w:tab w:val="num" w:pos="0"/>
        </w:tabs>
        <w:spacing w:line="360" w:lineRule="auto"/>
        <w:ind w:firstLine="1134"/>
        <w:jc w:val="both"/>
        <w:rPr>
          <w:lang w:eastAsia="lt-LT"/>
        </w:rPr>
      </w:pPr>
      <w:r w:rsidRPr="006F4EFF">
        <w:t xml:space="preserve">Planuojama bendra projekto vertė – </w:t>
      </w:r>
      <w:r w:rsidR="006F4EFF" w:rsidRPr="006F4EFF">
        <w:t xml:space="preserve">156 364,87 </w:t>
      </w:r>
      <w:r w:rsidRPr="006F4EFF">
        <w:rPr>
          <w:lang w:eastAsia="lt-LT"/>
        </w:rPr>
        <w:t xml:space="preserve">Eur, iš jų ES programos lėšos – </w:t>
      </w:r>
      <w:r w:rsidR="00B87B8B" w:rsidRPr="006F4EFF">
        <w:rPr>
          <w:lang w:eastAsia="lt-LT"/>
        </w:rPr>
        <w:t>71 545,00</w:t>
      </w:r>
      <w:r w:rsidRPr="006F4EFF">
        <w:rPr>
          <w:lang w:eastAsia="lt-LT"/>
        </w:rPr>
        <w:t xml:space="preserve"> Eur, pareiškėjo lėšų dalis – </w:t>
      </w:r>
      <w:r w:rsidR="006F4EFF" w:rsidRPr="006F4EFF">
        <w:rPr>
          <w:lang w:eastAsia="lt-LT"/>
        </w:rPr>
        <w:t>84 819,87</w:t>
      </w:r>
      <w:r w:rsidRPr="006F4EFF">
        <w:rPr>
          <w:lang w:eastAsia="lt-LT"/>
        </w:rPr>
        <w:t xml:space="preserve"> Eur. </w:t>
      </w:r>
    </w:p>
    <w:p w14:paraId="37F1CFAE" w14:textId="77777777" w:rsidR="002C58D8" w:rsidRPr="00B87B8B" w:rsidRDefault="002C58D8" w:rsidP="002C58D8">
      <w:pPr>
        <w:tabs>
          <w:tab w:val="num" w:pos="0"/>
          <w:tab w:val="left" w:pos="720"/>
          <w:tab w:val="num" w:pos="3960"/>
        </w:tabs>
        <w:spacing w:line="360" w:lineRule="auto"/>
        <w:ind w:firstLine="1134"/>
        <w:jc w:val="both"/>
        <w:rPr>
          <w:b/>
        </w:rPr>
      </w:pPr>
      <w:r w:rsidRPr="00B87B8B">
        <w:rPr>
          <w:b/>
        </w:rPr>
        <w:t>6. Vykdytojai, įvykdymo terminai</w:t>
      </w:r>
    </w:p>
    <w:p w14:paraId="52B91183" w14:textId="26964C18" w:rsidR="002C58D8" w:rsidRPr="00B87B8B" w:rsidRDefault="002C58D8" w:rsidP="002C58D8">
      <w:pPr>
        <w:tabs>
          <w:tab w:val="num" w:pos="0"/>
        </w:tabs>
        <w:spacing w:line="360" w:lineRule="auto"/>
        <w:ind w:firstLine="1134"/>
        <w:jc w:val="both"/>
      </w:pPr>
      <w:r w:rsidRPr="00ED0883">
        <w:t>Molėtų rajono savivaldybės administracijos</w:t>
      </w:r>
      <w:r w:rsidR="00ED0883" w:rsidRPr="00ED0883">
        <w:t xml:space="preserve"> Statybos ir žemės ūkio skyrius, </w:t>
      </w:r>
      <w:r w:rsidRPr="00ED0883">
        <w:t xml:space="preserve">Strateginio planavimo ir investicijų skyrius. </w:t>
      </w:r>
      <w:r w:rsidRPr="00B87B8B">
        <w:t xml:space="preserve">Projekto trukmė – </w:t>
      </w:r>
      <w:r w:rsidR="00B87B8B" w:rsidRPr="00B87B8B">
        <w:t xml:space="preserve">13 </w:t>
      </w:r>
      <w:r w:rsidRPr="00B87B8B">
        <w:t>mėnesi</w:t>
      </w:r>
      <w:r w:rsidR="00B87B8B" w:rsidRPr="00B87B8B">
        <w:t>ų</w:t>
      </w:r>
      <w:r w:rsidRPr="00B87B8B">
        <w:t xml:space="preserve">. </w:t>
      </w:r>
    </w:p>
    <w:p w14:paraId="5EE0E380" w14:textId="77777777" w:rsidR="006E1A1B" w:rsidRDefault="006E1A1B"/>
    <w:sectPr w:rsidR="006E1A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BB"/>
    <w:rsid w:val="002C58D8"/>
    <w:rsid w:val="00312E72"/>
    <w:rsid w:val="00453E38"/>
    <w:rsid w:val="004D53A2"/>
    <w:rsid w:val="00682236"/>
    <w:rsid w:val="006E1A1B"/>
    <w:rsid w:val="006F4EFF"/>
    <w:rsid w:val="00701E4C"/>
    <w:rsid w:val="00831DBB"/>
    <w:rsid w:val="00834D4F"/>
    <w:rsid w:val="00B87B8B"/>
    <w:rsid w:val="00C01328"/>
    <w:rsid w:val="00ED0883"/>
    <w:rsid w:val="00F44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E1A"/>
  <w15:chartTrackingRefBased/>
  <w15:docId w15:val="{B1859F9B-0440-4866-9BB3-4DD19023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58D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01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1E4C"/>
    <w:rPr>
      <w:rFonts w:ascii="Segoe UI" w:eastAsia="Times New Roman" w:hAnsi="Segoe UI" w:cs="Segoe UI"/>
      <w:sz w:val="18"/>
      <w:szCs w:val="18"/>
    </w:rPr>
  </w:style>
  <w:style w:type="character" w:styleId="Emfaz">
    <w:name w:val="Emphasis"/>
    <w:basedOn w:val="Numatytasispastraiposriftas"/>
    <w:uiPriority w:val="20"/>
    <w:qFormat/>
    <w:rsid w:val="00701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2686</Words>
  <Characters>1532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Dovilė Sabalinkė</cp:lastModifiedBy>
  <cp:revision>11</cp:revision>
  <dcterms:created xsi:type="dcterms:W3CDTF">2020-07-30T11:30:00Z</dcterms:created>
  <dcterms:modified xsi:type="dcterms:W3CDTF">2020-08-18T14:00:00Z</dcterms:modified>
</cp:coreProperties>
</file>