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902CF" w:rsidRPr="005902CF">
        <w:rPr>
          <w:b/>
          <w:caps/>
          <w:noProof/>
        </w:rPr>
        <w:t xml:space="preserve">DĖL </w:t>
      </w:r>
      <w:r w:rsidR="005902CF">
        <w:rPr>
          <w:b/>
          <w:caps/>
          <w:noProof/>
        </w:rPr>
        <w:t>molėtų</w:t>
      </w:r>
      <w:r w:rsidR="005902CF" w:rsidRPr="005902CF">
        <w:rPr>
          <w:b/>
          <w:caps/>
          <w:noProof/>
        </w:rPr>
        <w:t xml:space="preserve"> RAJONO SAVIVALDYBEI NUOSAVYBĖS TEISE PRIKLAUSANČIO ŽEMĖS </w:t>
      </w:r>
      <w:r w:rsidR="005E6FEE">
        <w:rPr>
          <w:b/>
          <w:caps/>
          <w:noProof/>
        </w:rPr>
        <w:t xml:space="preserve">sklypo </w:t>
      </w:r>
      <w:r w:rsidR="005902CF" w:rsidRPr="005902CF">
        <w:rPr>
          <w:b/>
          <w:caps/>
          <w:noProof/>
        </w:rPr>
        <w:t xml:space="preserve">NUOMOS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02CF">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973DD9" w:rsidRDefault="00973DD9" w:rsidP="00973DD9">
      <w:pPr>
        <w:widowControl w:val="0"/>
        <w:tabs>
          <w:tab w:val="center" w:pos="4320"/>
          <w:tab w:val="right" w:pos="8640"/>
        </w:tabs>
        <w:suppressAutoHyphens/>
        <w:spacing w:line="360" w:lineRule="auto"/>
        <w:ind w:firstLine="709"/>
        <w:jc w:val="both"/>
        <w:rPr>
          <w:lang w:eastAsia="lt-LT"/>
        </w:rPr>
      </w:pPr>
    </w:p>
    <w:p w:rsidR="00886616" w:rsidRPr="00973DD9" w:rsidRDefault="00136DB1" w:rsidP="00973DD9">
      <w:pPr>
        <w:widowControl w:val="0"/>
        <w:tabs>
          <w:tab w:val="center" w:pos="4320"/>
          <w:tab w:val="right" w:pos="8640"/>
        </w:tabs>
        <w:suppressAutoHyphens/>
        <w:spacing w:line="360" w:lineRule="auto"/>
        <w:ind w:firstLine="709"/>
        <w:jc w:val="both"/>
        <w:rPr>
          <w:b/>
          <w:lang w:eastAsia="lt-LT"/>
        </w:rPr>
      </w:pPr>
      <w:r w:rsidRPr="00973DD9">
        <w:rPr>
          <w:lang w:eastAsia="lt-LT"/>
        </w:rPr>
        <w:t xml:space="preserve">Vadovaudamasi Lietuvos Respublikos vietos savivaldos įstatymo 6 straipsnio 3 punktu, 16 straipsnio 2 dalies 26 punktu, 48 straipsnio 2 dalimi, Lietuvos Respublikos žemės įstatymo </w:t>
      </w:r>
      <w:r w:rsidR="00886616" w:rsidRPr="00973DD9">
        <w:rPr>
          <w:lang w:eastAsia="lt-LT"/>
        </w:rPr>
        <w:t xml:space="preserve">14 straipsnio 2 dalimi, </w:t>
      </w:r>
      <w:r w:rsidRPr="00973DD9">
        <w:rPr>
          <w:lang w:eastAsia="lt-LT"/>
        </w:rPr>
        <w:t xml:space="preserve">18 straipsniu, Lietuvos Respublikos valstybės ir savivaldybių turto valdymo, naudojimo ir disponavimo juo įstatymo 12 straipsnio 1 dalimi, 15 straipsnio 8 dalimi, </w:t>
      </w:r>
      <w:r w:rsidR="00852D75" w:rsidRPr="00973DD9">
        <w:t xml:space="preserve">Lietuvos Respublikos Vyriausybės </w:t>
      </w:r>
      <w:smartTag w:uri="urn:schemas-microsoft-com:office:smarttags" w:element="metricconverter">
        <w:smartTagPr>
          <w:attr w:name="ProductID" w:val="1999 m"/>
        </w:smartTagPr>
        <w:r w:rsidR="00852D75" w:rsidRPr="00973DD9">
          <w:t>1999 m</w:t>
        </w:r>
      </w:smartTag>
      <w:r w:rsidR="00852D75" w:rsidRPr="00973DD9">
        <w:t>. vasario 24 d. nutarimo Nr. 205 ,,Dėl žemės įvertinimo tvarkos“ 5.2 papunkčiu,</w:t>
      </w:r>
      <w:r w:rsidR="00852D75" w:rsidRPr="00973DD9">
        <w:rPr>
          <w:lang w:eastAsia="lt-LT"/>
        </w:rPr>
        <w:t xml:space="preserve"> </w:t>
      </w:r>
      <w:r w:rsidR="00852D75" w:rsidRPr="00973DD9">
        <w:rPr>
          <w:rFonts w:eastAsia="Calibri"/>
          <w:bCs/>
          <w:color w:val="000000"/>
          <w:lang w:eastAsia="lt-LT"/>
        </w:rPr>
        <w:t xml:space="preserve">Molėtų rajono savivaldybei nuosavybės teise priklausančios žemės nuomos </w:t>
      </w:r>
      <w:r w:rsidR="00852D75" w:rsidRPr="00973DD9">
        <w:rPr>
          <w:lang w:eastAsia="lt-LT"/>
        </w:rPr>
        <w:t>tvarkos aprašu</w:t>
      </w:r>
      <w:r w:rsidRPr="00973DD9">
        <w:rPr>
          <w:lang w:eastAsia="lt-LT"/>
        </w:rPr>
        <w:t xml:space="preserve">, patvirtintu </w:t>
      </w:r>
      <w:r w:rsidR="00852D75" w:rsidRPr="00973DD9">
        <w:rPr>
          <w:lang w:eastAsia="lt-LT"/>
        </w:rPr>
        <w:t xml:space="preserve">Molėtų </w:t>
      </w:r>
      <w:r w:rsidRPr="00973DD9">
        <w:rPr>
          <w:lang w:eastAsia="lt-LT"/>
        </w:rPr>
        <w:t>rajono savivaldybės tarybos 20</w:t>
      </w:r>
      <w:r w:rsidR="00852D75" w:rsidRPr="00973DD9">
        <w:rPr>
          <w:lang w:eastAsia="lt-LT"/>
        </w:rPr>
        <w:t>20</w:t>
      </w:r>
      <w:r w:rsidRPr="00973DD9">
        <w:rPr>
          <w:lang w:eastAsia="lt-LT"/>
        </w:rPr>
        <w:t xml:space="preserve"> m. </w:t>
      </w:r>
      <w:r w:rsidR="00852D75" w:rsidRPr="00973DD9">
        <w:rPr>
          <w:lang w:eastAsia="lt-LT"/>
        </w:rPr>
        <w:t>liepos</w:t>
      </w:r>
      <w:r w:rsidRPr="00973DD9">
        <w:rPr>
          <w:lang w:eastAsia="lt-LT"/>
        </w:rPr>
        <w:t xml:space="preserve"> 2</w:t>
      </w:r>
      <w:r w:rsidR="00852D75" w:rsidRPr="00973DD9">
        <w:rPr>
          <w:lang w:eastAsia="lt-LT"/>
        </w:rPr>
        <w:t>3</w:t>
      </w:r>
      <w:r w:rsidRPr="00973DD9">
        <w:rPr>
          <w:lang w:eastAsia="lt-LT"/>
        </w:rPr>
        <w:t xml:space="preserve"> d. sprendimu Nr. </w:t>
      </w:r>
      <w:r w:rsidR="00852D75" w:rsidRPr="00973DD9">
        <w:rPr>
          <w:lang w:eastAsia="lt-LT"/>
        </w:rPr>
        <w:t xml:space="preserve">B1- </w:t>
      </w:r>
      <w:r w:rsidRPr="00973DD9">
        <w:rPr>
          <w:lang w:eastAsia="lt-LT"/>
        </w:rPr>
        <w:t xml:space="preserve"> ,,</w:t>
      </w:r>
      <w:r w:rsidR="00852D75" w:rsidRPr="00973DD9">
        <w:rPr>
          <w:lang w:eastAsia="lt-LT"/>
        </w:rPr>
        <w:t>D</w:t>
      </w:r>
      <w:r w:rsidR="00852D75" w:rsidRPr="00973DD9">
        <w:rPr>
          <w:noProof/>
        </w:rPr>
        <w:t>ėl Molėtų rajono savivaldybei nuosavybės teise priklausančios žemės nuomos tvarkos aprašo patvirtinimo</w:t>
      </w:r>
      <w:r w:rsidRPr="00973DD9">
        <w:rPr>
          <w:lang w:eastAsia="lt-LT"/>
        </w:rPr>
        <w:t xml:space="preserve">“, </w:t>
      </w:r>
      <w:r w:rsidR="00852D75" w:rsidRPr="00973DD9">
        <w:t xml:space="preserve">atsižvelgdama į Molėtų rajono savivaldybės tarybos 2018 m. </w:t>
      </w:r>
      <w:r w:rsidR="00E35312" w:rsidRPr="00973DD9">
        <w:t>sausio</w:t>
      </w:r>
      <w:r w:rsidR="00852D75" w:rsidRPr="00973DD9">
        <w:t xml:space="preserve"> 2</w:t>
      </w:r>
      <w:r w:rsidR="00E35312" w:rsidRPr="00973DD9">
        <w:t>5</w:t>
      </w:r>
      <w:r w:rsidR="00852D75" w:rsidRPr="00973DD9">
        <w:t xml:space="preserve"> d. sprendimo Nr. </w:t>
      </w:r>
      <w:r w:rsidR="00E35312" w:rsidRPr="00973DD9">
        <w:t>B1-10</w:t>
      </w:r>
      <w:r w:rsidR="00852D75" w:rsidRPr="00973DD9">
        <w:t xml:space="preserve"> ,,</w:t>
      </w:r>
      <w:r w:rsidR="00E35312" w:rsidRPr="00973DD9">
        <w:rPr>
          <w:noProof/>
        </w:rPr>
        <w:t>Dėl nuomos mokesčio už valstybinę žemę tarifų nustatymo</w:t>
      </w:r>
      <w:r w:rsidR="00852D75" w:rsidRPr="00973DD9">
        <w:t xml:space="preserve">“ </w:t>
      </w:r>
      <w:r w:rsidR="00E35312" w:rsidRPr="00973DD9">
        <w:t>1.3</w:t>
      </w:r>
      <w:r w:rsidR="00852D75" w:rsidRPr="00973DD9">
        <w:t xml:space="preserve"> papunktį</w:t>
      </w:r>
      <w:r w:rsidR="00E35312" w:rsidRPr="00973DD9">
        <w:t>,</w:t>
      </w:r>
    </w:p>
    <w:p w:rsidR="00136DB1" w:rsidRPr="00973DD9" w:rsidRDefault="00E35312" w:rsidP="00E35312">
      <w:pPr>
        <w:spacing w:line="360" w:lineRule="auto"/>
        <w:ind w:firstLine="709"/>
        <w:jc w:val="both"/>
      </w:pPr>
      <w:r w:rsidRPr="00973DD9">
        <w:t xml:space="preserve">Molėtų </w:t>
      </w:r>
      <w:r w:rsidR="00136DB1" w:rsidRPr="00973DD9">
        <w:t xml:space="preserve">rajono savivaldybės taryba </w:t>
      </w:r>
      <w:r w:rsidR="00136DB1" w:rsidRPr="00973DD9">
        <w:rPr>
          <w:spacing w:val="60"/>
        </w:rPr>
        <w:t>nusprendžia</w:t>
      </w:r>
      <w:r w:rsidR="00136DB1" w:rsidRPr="00973DD9">
        <w:t>:</w:t>
      </w:r>
    </w:p>
    <w:p w:rsidR="006D0281" w:rsidRPr="00973DD9" w:rsidRDefault="006D0281" w:rsidP="00E35312">
      <w:pPr>
        <w:spacing w:line="360" w:lineRule="auto"/>
        <w:ind w:firstLine="720"/>
        <w:jc w:val="both"/>
        <w:rPr>
          <w:bCs/>
        </w:rPr>
      </w:pPr>
      <w:r w:rsidRPr="00973DD9">
        <w:rPr>
          <w:bCs/>
        </w:rPr>
        <w:t xml:space="preserve">1. Išnuomoti aukciono būdu </w:t>
      </w:r>
      <w:r w:rsidR="00F14983" w:rsidRPr="00973DD9">
        <w:rPr>
          <w:bCs/>
        </w:rPr>
        <w:t>Molėtų</w:t>
      </w:r>
      <w:r w:rsidRPr="00973DD9">
        <w:rPr>
          <w:bCs/>
        </w:rPr>
        <w:t xml:space="preserve"> rajono savivaldyb</w:t>
      </w:r>
      <w:r w:rsidR="00F14983" w:rsidRPr="00973DD9">
        <w:rPr>
          <w:bCs/>
        </w:rPr>
        <w:t>ei</w:t>
      </w:r>
      <w:r w:rsidRPr="00973DD9">
        <w:rPr>
          <w:bCs/>
        </w:rPr>
        <w:t xml:space="preserve"> </w:t>
      </w:r>
      <w:r w:rsidR="00F14983" w:rsidRPr="00973DD9">
        <w:rPr>
          <w:bCs/>
        </w:rPr>
        <w:t>nuosavybės teise priklausantį</w:t>
      </w:r>
      <w:r w:rsidRPr="00973DD9">
        <w:rPr>
          <w:bCs/>
        </w:rPr>
        <w:t xml:space="preserve"> </w:t>
      </w:r>
      <w:r w:rsidR="00B1099C" w:rsidRPr="00973DD9">
        <w:rPr>
          <w:bCs/>
        </w:rPr>
        <w:t>0,2589</w:t>
      </w:r>
      <w:r w:rsidRPr="00973DD9">
        <w:rPr>
          <w:bCs/>
        </w:rPr>
        <w:t xml:space="preserve"> ha kitos paskirties (naudojimo būdas – </w:t>
      </w:r>
      <w:r w:rsidR="00B1099C" w:rsidRPr="00973DD9">
        <w:rPr>
          <w:bCs/>
        </w:rPr>
        <w:t>komercinės paskirties objektų teritorijos</w:t>
      </w:r>
      <w:r w:rsidRPr="00973DD9">
        <w:rPr>
          <w:bCs/>
        </w:rPr>
        <w:t xml:space="preserve">) žemės sklypą (unikalus Nr. </w:t>
      </w:r>
      <w:r w:rsidR="00B1099C" w:rsidRPr="00973DD9">
        <w:rPr>
          <w:bCs/>
        </w:rPr>
        <w:t>6252</w:t>
      </w:r>
      <w:r w:rsidRPr="00973DD9">
        <w:rPr>
          <w:bCs/>
        </w:rPr>
        <w:t>-</w:t>
      </w:r>
      <w:r w:rsidR="00B1099C" w:rsidRPr="00973DD9">
        <w:rPr>
          <w:bCs/>
        </w:rPr>
        <w:t>0005-0027</w:t>
      </w:r>
      <w:r w:rsidRPr="00973DD9">
        <w:rPr>
          <w:bCs/>
        </w:rPr>
        <w:t xml:space="preserve">, kadastro Nr. </w:t>
      </w:r>
      <w:r w:rsidR="00B1099C" w:rsidRPr="00973DD9">
        <w:rPr>
          <w:bCs/>
        </w:rPr>
        <w:t>6252/0005:27</w:t>
      </w:r>
      <w:r w:rsidR="00521ACF" w:rsidRPr="00973DD9">
        <w:rPr>
          <w:bCs/>
        </w:rPr>
        <w:t>), esantį</w:t>
      </w:r>
      <w:r w:rsidRPr="00973DD9">
        <w:rPr>
          <w:bCs/>
        </w:rPr>
        <w:t xml:space="preserve"> </w:t>
      </w:r>
      <w:r w:rsidR="00B1099C" w:rsidRPr="00973DD9">
        <w:rPr>
          <w:bCs/>
        </w:rPr>
        <w:t>Molėtų m., Ąžuolų g. 8</w:t>
      </w:r>
      <w:r w:rsidR="00521ACF" w:rsidRPr="00973DD9">
        <w:rPr>
          <w:bCs/>
        </w:rPr>
        <w:t xml:space="preserve"> (toliau – žemės sklypas)</w:t>
      </w:r>
      <w:r w:rsidRPr="00973DD9">
        <w:rPr>
          <w:bCs/>
        </w:rPr>
        <w:t>.</w:t>
      </w:r>
    </w:p>
    <w:p w:rsidR="006D0281" w:rsidRPr="00973DD9" w:rsidRDefault="006D0281" w:rsidP="006D0281">
      <w:pPr>
        <w:spacing w:line="360" w:lineRule="auto"/>
        <w:ind w:firstLine="720"/>
        <w:jc w:val="both"/>
        <w:rPr>
          <w:bCs/>
        </w:rPr>
      </w:pPr>
      <w:r w:rsidRPr="00973DD9">
        <w:rPr>
          <w:bCs/>
        </w:rPr>
        <w:t xml:space="preserve">2. Patvirtinti šio sprendimo 1 punkte išnuomojamo žemės sklypo pradinį metinį žemės nuomos mokesčio dydį (be aukciono organizavimo išlaidų) – </w:t>
      </w:r>
      <w:r w:rsidR="006E6288" w:rsidRPr="00973DD9">
        <w:t>1</w:t>
      </w:r>
      <w:r w:rsidR="00E35312" w:rsidRPr="00973DD9">
        <w:t>70</w:t>
      </w:r>
      <w:r w:rsidR="006E6288" w:rsidRPr="00973DD9">
        <w:t>,0</w:t>
      </w:r>
      <w:r w:rsidRPr="00973DD9">
        <w:rPr>
          <w:b/>
        </w:rPr>
        <w:t xml:space="preserve"> </w:t>
      </w:r>
      <w:proofErr w:type="spellStart"/>
      <w:r w:rsidRPr="00973DD9">
        <w:t>Eur</w:t>
      </w:r>
      <w:proofErr w:type="spellEnd"/>
      <w:r w:rsidRPr="00973DD9">
        <w:rPr>
          <w:bCs/>
        </w:rPr>
        <w:t>.</w:t>
      </w:r>
    </w:p>
    <w:p w:rsidR="00AE22FD" w:rsidRPr="00973DD9" w:rsidRDefault="006D0281" w:rsidP="006D0281">
      <w:pPr>
        <w:spacing w:line="360" w:lineRule="auto"/>
        <w:ind w:firstLine="720"/>
        <w:jc w:val="both"/>
        <w:rPr>
          <w:bCs/>
        </w:rPr>
      </w:pPr>
      <w:r w:rsidRPr="00973DD9">
        <w:rPr>
          <w:bCs/>
        </w:rPr>
        <w:t xml:space="preserve">3. Nustatyti šio sprendimo 1 punkte išnuomojamo žemės sklypo nuomos terminą pagal numatomų statyti </w:t>
      </w:r>
      <w:r w:rsidR="00F14983" w:rsidRPr="00973DD9">
        <w:rPr>
          <w:bCs/>
        </w:rPr>
        <w:t xml:space="preserve">pastatų ir </w:t>
      </w:r>
      <w:r w:rsidRPr="00973DD9">
        <w:rPr>
          <w:bCs/>
        </w:rPr>
        <w:t>statinių ekonomiškai pagrįstą naudojimo trukmę</w:t>
      </w:r>
      <w:r w:rsidR="00AE22FD" w:rsidRPr="00973DD9">
        <w:rPr>
          <w:bCs/>
        </w:rPr>
        <w:t xml:space="preserve"> – 80 (aštuoniasdešimt) metų.</w:t>
      </w:r>
    </w:p>
    <w:p w:rsidR="006D0281" w:rsidRPr="00973DD9" w:rsidRDefault="00AE22FD" w:rsidP="00513FA4">
      <w:pPr>
        <w:spacing w:line="360" w:lineRule="auto"/>
        <w:ind w:firstLine="720"/>
        <w:jc w:val="both"/>
        <w:rPr>
          <w:bCs/>
        </w:rPr>
      </w:pPr>
      <w:r w:rsidRPr="00973DD9">
        <w:rPr>
          <w:bCs/>
        </w:rPr>
        <w:t xml:space="preserve">4. Nustatyti </w:t>
      </w:r>
      <w:r w:rsidR="006D0281" w:rsidRPr="00973DD9">
        <w:rPr>
          <w:bCs/>
        </w:rPr>
        <w:t>papildomas nuomos sąlygas:</w:t>
      </w:r>
    </w:p>
    <w:p w:rsidR="00572F80" w:rsidRPr="00973DD9" w:rsidRDefault="004F1A59" w:rsidP="00513FA4">
      <w:pPr>
        <w:spacing w:line="360" w:lineRule="auto"/>
        <w:ind w:firstLine="709"/>
        <w:jc w:val="both"/>
        <w:rPr>
          <w:rFonts w:eastAsia="Calibri"/>
        </w:rPr>
      </w:pPr>
      <w:r w:rsidRPr="00973DD9">
        <w:rPr>
          <w:rFonts w:eastAsia="Calibri"/>
        </w:rPr>
        <w:t>4</w:t>
      </w:r>
      <w:r w:rsidR="0062199A" w:rsidRPr="0062199A">
        <w:rPr>
          <w:rFonts w:eastAsia="Calibri"/>
        </w:rPr>
        <w:t xml:space="preserve">.1. </w:t>
      </w:r>
      <w:r w:rsidR="00511AE7" w:rsidRPr="00973DD9">
        <w:rPr>
          <w:rFonts w:eastAsia="Calibri"/>
        </w:rPr>
        <w:t>i</w:t>
      </w:r>
      <w:r w:rsidR="00521ACF" w:rsidRPr="00973DD9">
        <w:rPr>
          <w:rFonts w:eastAsia="Calibri"/>
        </w:rPr>
        <w:t>šnuomotame ž</w:t>
      </w:r>
      <w:r w:rsidR="0062199A" w:rsidRPr="0062199A">
        <w:rPr>
          <w:rFonts w:eastAsia="Calibri"/>
        </w:rPr>
        <w:t xml:space="preserve">emės sklype galima tik </w:t>
      </w:r>
      <w:r w:rsidR="0062199A" w:rsidRPr="00973DD9">
        <w:rPr>
          <w:rFonts w:eastAsia="Calibri"/>
        </w:rPr>
        <w:t>viešbučių</w:t>
      </w:r>
      <w:r w:rsidR="0062199A" w:rsidRPr="0062199A">
        <w:rPr>
          <w:rFonts w:eastAsia="Calibri"/>
        </w:rPr>
        <w:t xml:space="preserve"> </w:t>
      </w:r>
      <w:r w:rsidR="0062199A" w:rsidRPr="00973DD9">
        <w:rPr>
          <w:rFonts w:eastAsia="Calibri"/>
        </w:rPr>
        <w:t>veikla</w:t>
      </w:r>
      <w:r w:rsidR="0062199A" w:rsidRPr="0062199A">
        <w:rPr>
          <w:rFonts w:eastAsia="Calibri"/>
        </w:rPr>
        <w:t xml:space="preserve">. Turi būti </w:t>
      </w:r>
      <w:r w:rsidR="0062199A" w:rsidRPr="00973DD9">
        <w:rPr>
          <w:rFonts w:eastAsia="Calibri"/>
        </w:rPr>
        <w:t xml:space="preserve">pastatytas </w:t>
      </w:r>
      <w:r w:rsidR="00B45167" w:rsidRPr="00973DD9">
        <w:rPr>
          <w:rFonts w:eastAsia="Calibri"/>
        </w:rPr>
        <w:t xml:space="preserve">ne mažiau kaip </w:t>
      </w:r>
      <w:r w:rsidR="0062199A" w:rsidRPr="00973DD9">
        <w:rPr>
          <w:rFonts w:eastAsia="Calibri"/>
        </w:rPr>
        <w:t xml:space="preserve">3 žvaigždučių, </w:t>
      </w:r>
      <w:r w:rsidR="0062199A" w:rsidRPr="00973DD9">
        <w:rPr>
          <w:rFonts w:eastAsia="Calibri"/>
        </w:rPr>
        <w:t xml:space="preserve">ne mažiau kaip </w:t>
      </w:r>
      <w:r w:rsidR="0062199A" w:rsidRPr="00973DD9">
        <w:rPr>
          <w:rFonts w:eastAsia="Calibri"/>
        </w:rPr>
        <w:t>60 vietų viešbutis su maitinimo bloku, konferencijų sale</w:t>
      </w:r>
      <w:r w:rsidR="00B45167" w:rsidRPr="00973DD9">
        <w:rPr>
          <w:rFonts w:eastAsia="Calibri"/>
        </w:rPr>
        <w:t>;</w:t>
      </w:r>
    </w:p>
    <w:p w:rsidR="00B45167" w:rsidRPr="00973DD9" w:rsidRDefault="004F1A59" w:rsidP="00513FA4">
      <w:pPr>
        <w:spacing w:line="360" w:lineRule="auto"/>
        <w:ind w:firstLine="709"/>
        <w:jc w:val="both"/>
        <w:rPr>
          <w:rFonts w:eastAsia="Calibri"/>
        </w:rPr>
      </w:pPr>
      <w:r w:rsidRPr="00973DD9">
        <w:rPr>
          <w:rFonts w:eastAsia="Calibri"/>
        </w:rPr>
        <w:lastRenderedPageBreak/>
        <w:t>4</w:t>
      </w:r>
      <w:r w:rsidR="00B45167" w:rsidRPr="00973DD9">
        <w:rPr>
          <w:rFonts w:eastAsia="Calibri"/>
        </w:rPr>
        <w:t xml:space="preserve">.2. </w:t>
      </w:r>
      <w:r w:rsidR="00511AE7" w:rsidRPr="00973DD9">
        <w:rPr>
          <w:lang w:eastAsia="lt-LT"/>
        </w:rPr>
        <w:t>n</w:t>
      </w:r>
      <w:r w:rsidRPr="0062199A">
        <w:rPr>
          <w:lang w:eastAsia="lt-LT"/>
        </w:rPr>
        <w:t xml:space="preserve">uomininkas savo lėšomis turi įsirengti </w:t>
      </w:r>
      <w:r w:rsidRPr="00973DD9">
        <w:rPr>
          <w:rFonts w:eastAsia="Calibri"/>
        </w:rPr>
        <w:t>šilumos tiekimo, vandentiekio ir nuotekų tinkl</w:t>
      </w:r>
      <w:r w:rsidRPr="00973DD9">
        <w:rPr>
          <w:rFonts w:eastAsia="Calibri"/>
        </w:rPr>
        <w:t>us</w:t>
      </w:r>
      <w:r w:rsidRPr="00973DD9">
        <w:rPr>
          <w:rFonts w:eastAsia="Calibri"/>
        </w:rPr>
        <w:t xml:space="preserve"> </w:t>
      </w:r>
      <w:r w:rsidRPr="0062199A">
        <w:rPr>
          <w:lang w:eastAsia="lt-LT"/>
        </w:rPr>
        <w:t>pagal p</w:t>
      </w:r>
      <w:r w:rsidRPr="00973DD9">
        <w:rPr>
          <w:lang w:eastAsia="lt-LT"/>
        </w:rPr>
        <w:t>asirengtus techninius projektus ir</w:t>
      </w:r>
      <w:r w:rsidR="00B45167" w:rsidRPr="00973DD9">
        <w:rPr>
          <w:rFonts w:eastAsia="Calibri"/>
        </w:rPr>
        <w:t xml:space="preserve"> prijungti prie Molėtų miesto </w:t>
      </w:r>
      <w:r w:rsidR="00521ACF" w:rsidRPr="00973DD9">
        <w:rPr>
          <w:rFonts w:eastAsia="Calibri"/>
        </w:rPr>
        <w:t>magistralinių</w:t>
      </w:r>
      <w:r w:rsidR="00B45167" w:rsidRPr="00973DD9">
        <w:rPr>
          <w:rFonts w:eastAsia="Calibri"/>
        </w:rPr>
        <w:t xml:space="preserve"> tinklų;</w:t>
      </w:r>
    </w:p>
    <w:p w:rsidR="0062199A" w:rsidRPr="00973DD9" w:rsidRDefault="004F1A59" w:rsidP="00513FA4">
      <w:pPr>
        <w:spacing w:line="360" w:lineRule="auto"/>
        <w:ind w:firstLine="709"/>
        <w:jc w:val="both"/>
        <w:rPr>
          <w:lang w:eastAsia="lt-LT"/>
        </w:rPr>
      </w:pPr>
      <w:r w:rsidRPr="00973DD9">
        <w:rPr>
          <w:rFonts w:eastAsia="Calibri"/>
        </w:rPr>
        <w:t>4</w:t>
      </w:r>
      <w:r w:rsidR="00572F80" w:rsidRPr="00973DD9">
        <w:rPr>
          <w:rFonts w:eastAsia="Calibri"/>
        </w:rPr>
        <w:t>.</w:t>
      </w:r>
      <w:r w:rsidR="00B45167" w:rsidRPr="00973DD9">
        <w:rPr>
          <w:rFonts w:eastAsia="Calibri"/>
        </w:rPr>
        <w:t>3</w:t>
      </w:r>
      <w:r w:rsidR="00572F80" w:rsidRPr="00973DD9">
        <w:rPr>
          <w:rFonts w:eastAsia="Calibri"/>
        </w:rPr>
        <w:t xml:space="preserve">. </w:t>
      </w:r>
      <w:r w:rsidR="00511AE7" w:rsidRPr="00973DD9">
        <w:rPr>
          <w:lang w:eastAsia="lt-LT"/>
        </w:rPr>
        <w:t>n</w:t>
      </w:r>
      <w:r w:rsidR="0062199A" w:rsidRPr="0062199A">
        <w:rPr>
          <w:lang w:eastAsia="lt-LT"/>
        </w:rPr>
        <w:t xml:space="preserve">uomininkas privalo ne ilgiau kaip per 2 (dvejus) metus nuo žemės sklypo nuomos sutarties įsigaliojimo užbaigti </w:t>
      </w:r>
      <w:r w:rsidR="00B45167" w:rsidRPr="00973DD9">
        <w:rPr>
          <w:lang w:eastAsia="lt-LT"/>
        </w:rPr>
        <w:t xml:space="preserve">pastato ir inžinerinių </w:t>
      </w:r>
      <w:r w:rsidR="0062199A" w:rsidRPr="0062199A">
        <w:rPr>
          <w:lang w:eastAsia="lt-LT"/>
        </w:rPr>
        <w:t xml:space="preserve">statinių statybos </w:t>
      </w:r>
      <w:r w:rsidR="00B45167" w:rsidRPr="00973DD9">
        <w:rPr>
          <w:lang w:eastAsia="lt-LT"/>
        </w:rPr>
        <w:t>bei</w:t>
      </w:r>
      <w:r w:rsidR="0062199A" w:rsidRPr="0062199A">
        <w:rPr>
          <w:lang w:eastAsia="lt-LT"/>
        </w:rPr>
        <w:t xml:space="preserve"> įrenginių montavimo darbus ir pateikti Molėtų rajono savivaldybės administracijai teisės aktų nustatyta tvarka išduotą statybos užbaigimo akto ir Nekilnojamojo turto registro centrinio duomenų banko išrašo, įrodančio atliktus statinių statybos ir įren</w:t>
      </w:r>
      <w:r w:rsidRPr="00973DD9">
        <w:rPr>
          <w:lang w:eastAsia="lt-LT"/>
        </w:rPr>
        <w:t>ginių montavimo darbus, kopijas. Dėl objektyvių, nuo nuomininko nepriklausančių priežasčių, šis terminas gali būti pratęstas šalių r</w:t>
      </w:r>
      <w:r w:rsidR="00513FA4" w:rsidRPr="00973DD9">
        <w:rPr>
          <w:lang w:eastAsia="lt-LT"/>
        </w:rPr>
        <w:t>aštišku susitarimu, prieš tai g</w:t>
      </w:r>
      <w:r w:rsidRPr="00973DD9">
        <w:rPr>
          <w:lang w:eastAsia="lt-LT"/>
        </w:rPr>
        <w:t>avus</w:t>
      </w:r>
      <w:r w:rsidR="00513FA4" w:rsidRPr="00973DD9">
        <w:rPr>
          <w:lang w:eastAsia="lt-LT"/>
        </w:rPr>
        <w:t xml:space="preserve"> Molėtų rajono savivaldybės tarybos sutikimą;</w:t>
      </w:r>
      <w:r w:rsidRPr="00973DD9">
        <w:rPr>
          <w:lang w:eastAsia="lt-LT"/>
        </w:rPr>
        <w:t xml:space="preserve"> </w:t>
      </w:r>
    </w:p>
    <w:p w:rsidR="00B45167" w:rsidRPr="00973DD9" w:rsidRDefault="004F1A59" w:rsidP="00513FA4">
      <w:pPr>
        <w:spacing w:line="360" w:lineRule="auto"/>
        <w:ind w:firstLine="709"/>
        <w:jc w:val="both"/>
        <w:rPr>
          <w:rFonts w:eastAsia="Calibri"/>
        </w:rPr>
      </w:pPr>
      <w:r w:rsidRPr="00973DD9">
        <w:rPr>
          <w:lang w:eastAsia="lt-LT"/>
        </w:rPr>
        <w:t>4</w:t>
      </w:r>
      <w:r w:rsidR="00B45167" w:rsidRPr="00973DD9">
        <w:rPr>
          <w:lang w:eastAsia="lt-LT"/>
        </w:rPr>
        <w:t>.4.</w:t>
      </w:r>
      <w:r w:rsidR="0062199A" w:rsidRPr="0062199A">
        <w:rPr>
          <w:lang w:eastAsia="lt-LT"/>
        </w:rPr>
        <w:t xml:space="preserve"> žemės </w:t>
      </w:r>
      <w:r w:rsidR="00521ACF" w:rsidRPr="00973DD9">
        <w:rPr>
          <w:lang w:eastAsia="lt-LT"/>
        </w:rPr>
        <w:t xml:space="preserve">sklypo </w:t>
      </w:r>
      <w:r w:rsidR="0062199A" w:rsidRPr="0062199A">
        <w:rPr>
          <w:lang w:eastAsia="lt-LT"/>
        </w:rPr>
        <w:t xml:space="preserve">nuomos sutarties įvykdymas užtikrinamas Lietuvos Respublikos ar užsienyje registruotos draudimo bendrovės laidavimu. Užtikrinimo vertė – (nuomos kaina metams) </w:t>
      </w:r>
      <w:proofErr w:type="spellStart"/>
      <w:r w:rsidR="0062199A" w:rsidRPr="0062199A">
        <w:rPr>
          <w:lang w:eastAsia="lt-LT"/>
        </w:rPr>
        <w:t>Eur</w:t>
      </w:r>
      <w:proofErr w:type="spellEnd"/>
      <w:r w:rsidR="0062199A" w:rsidRPr="0062199A">
        <w:rPr>
          <w:lang w:eastAsia="lt-LT"/>
        </w:rPr>
        <w:t xml:space="preserve">. Užtikrinimo terminas: sutarties galiojimo laikotarpiu (nuomininkas turi teisę pateikti draudimo bendrovės laidavimą, kurio galiojimo terminas yra vieneri metai nuo žemės </w:t>
      </w:r>
      <w:r w:rsidR="00521ACF" w:rsidRPr="00973DD9">
        <w:rPr>
          <w:lang w:eastAsia="lt-LT"/>
        </w:rPr>
        <w:t>sklypo</w:t>
      </w:r>
      <w:r w:rsidR="00521ACF" w:rsidRPr="00973DD9">
        <w:rPr>
          <w:lang w:eastAsia="lt-LT"/>
        </w:rPr>
        <w:t xml:space="preserve"> </w:t>
      </w:r>
      <w:r w:rsidR="0062199A" w:rsidRPr="0062199A">
        <w:rPr>
          <w:lang w:eastAsia="lt-LT"/>
        </w:rPr>
        <w:t xml:space="preserve">nuomos sutarties įsigaliojimo, ir kasmet jį atnaujinti, kad visą žemės </w:t>
      </w:r>
      <w:r w:rsidR="00521ACF" w:rsidRPr="00973DD9">
        <w:rPr>
          <w:lang w:eastAsia="lt-LT"/>
        </w:rPr>
        <w:t>sklypo</w:t>
      </w:r>
      <w:r w:rsidR="00521ACF" w:rsidRPr="00973DD9">
        <w:rPr>
          <w:lang w:eastAsia="lt-LT"/>
        </w:rPr>
        <w:t xml:space="preserve"> </w:t>
      </w:r>
      <w:r w:rsidR="0062199A" w:rsidRPr="0062199A">
        <w:rPr>
          <w:lang w:eastAsia="lt-LT"/>
        </w:rPr>
        <w:t>nuomos sutarties galiojimo laikotarpį sutarties įvykdymas būtų užtikrintas galiojančiu draudimo bendrovės laidavimu);</w:t>
      </w:r>
    </w:p>
    <w:p w:rsidR="00AE22FD" w:rsidRPr="00973DD9" w:rsidRDefault="004F1A59" w:rsidP="00513FA4">
      <w:pPr>
        <w:spacing w:line="360" w:lineRule="auto"/>
        <w:ind w:firstLine="709"/>
        <w:jc w:val="both"/>
        <w:rPr>
          <w:lang w:eastAsia="lt-LT"/>
        </w:rPr>
      </w:pPr>
      <w:r w:rsidRPr="00973DD9">
        <w:rPr>
          <w:lang w:eastAsia="lt-LT"/>
        </w:rPr>
        <w:t>4</w:t>
      </w:r>
      <w:r w:rsidR="00AE22FD" w:rsidRPr="00973DD9">
        <w:rPr>
          <w:lang w:eastAsia="lt-LT"/>
        </w:rPr>
        <w:t xml:space="preserve">.5. </w:t>
      </w:r>
      <w:r w:rsidR="00513FA4" w:rsidRPr="00973DD9">
        <w:rPr>
          <w:lang w:eastAsia="lt-LT"/>
        </w:rPr>
        <w:t>g</w:t>
      </w:r>
      <w:r w:rsidR="0062199A" w:rsidRPr="0062199A">
        <w:rPr>
          <w:lang w:eastAsia="lt-LT"/>
        </w:rPr>
        <w:t>arantijos dalykas: bet koks nuomininko prie</w:t>
      </w:r>
      <w:r w:rsidR="00B45167" w:rsidRPr="00973DD9">
        <w:rPr>
          <w:lang w:eastAsia="lt-LT"/>
        </w:rPr>
        <w:t xml:space="preserve">volių pagal žemės </w:t>
      </w:r>
      <w:r w:rsidR="00521ACF" w:rsidRPr="00973DD9">
        <w:rPr>
          <w:lang w:eastAsia="lt-LT"/>
        </w:rPr>
        <w:t>sklypo</w:t>
      </w:r>
      <w:r w:rsidR="00521ACF" w:rsidRPr="00973DD9">
        <w:rPr>
          <w:lang w:eastAsia="lt-LT"/>
        </w:rPr>
        <w:t xml:space="preserve"> </w:t>
      </w:r>
      <w:r w:rsidR="00B45167" w:rsidRPr="00973DD9">
        <w:rPr>
          <w:lang w:eastAsia="lt-LT"/>
        </w:rPr>
        <w:t>nu</w:t>
      </w:r>
      <w:r w:rsidR="0062199A" w:rsidRPr="0062199A">
        <w:rPr>
          <w:lang w:eastAsia="lt-LT"/>
        </w:rPr>
        <w:t xml:space="preserve">omos sutartį pažeidimas, dalinis ar visiškas jų nevykdymas ar netinkamas jų vykdymas. Jei nuomininkas nevykdo savo sutartinių įsipareigojimų ar vykdo netinkamai, nuomotojas pareikalauja sumokėti visą sumą, kurią užtikrinimą išdavęs juridinis asmuo įsipareigoja sumokėti. Prieš pateikdamas reikalavimą sumokėti pagal šios žemės </w:t>
      </w:r>
      <w:r w:rsidR="00521ACF" w:rsidRPr="00973DD9">
        <w:rPr>
          <w:lang w:eastAsia="lt-LT"/>
        </w:rPr>
        <w:t>sklypo</w:t>
      </w:r>
      <w:r w:rsidR="00521ACF" w:rsidRPr="00973DD9">
        <w:rPr>
          <w:lang w:eastAsia="lt-LT"/>
        </w:rPr>
        <w:t xml:space="preserve"> </w:t>
      </w:r>
      <w:r w:rsidR="0062199A" w:rsidRPr="0062199A">
        <w:rPr>
          <w:lang w:eastAsia="lt-LT"/>
        </w:rPr>
        <w:t>nuomos sutarties įvykdymo užtikrinimą, nuomotojas raštu įspėja nuomininką, nurodydamas dėl kokio pa</w:t>
      </w:r>
      <w:r w:rsidR="00511AE7" w:rsidRPr="00973DD9">
        <w:rPr>
          <w:lang w:eastAsia="lt-LT"/>
        </w:rPr>
        <w:t>žeidimo pateikia šį reikalavimą;</w:t>
      </w:r>
    </w:p>
    <w:p w:rsidR="0062199A" w:rsidRPr="0062199A" w:rsidRDefault="0062199A" w:rsidP="00513FA4">
      <w:pPr>
        <w:spacing w:line="360" w:lineRule="auto"/>
        <w:ind w:firstLine="709"/>
        <w:jc w:val="both"/>
        <w:rPr>
          <w:rFonts w:eastAsia="Calibri"/>
        </w:rPr>
      </w:pPr>
      <w:r w:rsidRPr="0062199A">
        <w:rPr>
          <w:lang w:eastAsia="lt-LT"/>
        </w:rPr>
        <w:t xml:space="preserve"> </w:t>
      </w:r>
      <w:r w:rsidR="004F1A59" w:rsidRPr="00973DD9">
        <w:rPr>
          <w:lang w:eastAsia="lt-LT"/>
        </w:rPr>
        <w:t xml:space="preserve">4.6. </w:t>
      </w:r>
      <w:r w:rsidR="00513FA4" w:rsidRPr="00973DD9">
        <w:rPr>
          <w:lang w:eastAsia="lt-LT"/>
        </w:rPr>
        <w:t>d</w:t>
      </w:r>
      <w:r w:rsidRPr="0062199A">
        <w:rPr>
          <w:lang w:eastAsia="lt-LT"/>
        </w:rPr>
        <w:t xml:space="preserve">eramai įformintas draudimo bendrovės laidavimas bei visi jį lydintys dokumentai (originalai) perduodami nuomotojui ne vėliau kaip per 5 dienas po to, kai šalys (šalių atstovai) pasirašo žemės </w:t>
      </w:r>
      <w:r w:rsidR="00521ACF" w:rsidRPr="00973DD9">
        <w:rPr>
          <w:lang w:eastAsia="lt-LT"/>
        </w:rPr>
        <w:t>sklypo</w:t>
      </w:r>
      <w:r w:rsidR="00521ACF" w:rsidRPr="00973DD9">
        <w:rPr>
          <w:lang w:eastAsia="lt-LT"/>
        </w:rPr>
        <w:t xml:space="preserve"> </w:t>
      </w:r>
      <w:r w:rsidRPr="0062199A">
        <w:rPr>
          <w:lang w:eastAsia="lt-LT"/>
        </w:rPr>
        <w:t xml:space="preserve">nuomos sutartį. Nuomininkui nustatytu laiku nepateikus draudimo bendrovės laidavimo, laikoma, kad nuomininkas atsisakė sudaryti žemės </w:t>
      </w:r>
      <w:r w:rsidR="00521ACF" w:rsidRPr="00973DD9">
        <w:rPr>
          <w:lang w:eastAsia="lt-LT"/>
        </w:rPr>
        <w:t>sklypo</w:t>
      </w:r>
      <w:r w:rsidR="00521ACF" w:rsidRPr="00973DD9">
        <w:rPr>
          <w:lang w:eastAsia="lt-LT"/>
        </w:rPr>
        <w:t xml:space="preserve"> </w:t>
      </w:r>
      <w:r w:rsidRPr="0062199A">
        <w:rPr>
          <w:lang w:eastAsia="lt-LT"/>
        </w:rPr>
        <w:t>nuomos sutartį;</w:t>
      </w:r>
    </w:p>
    <w:p w:rsidR="006D0281" w:rsidRDefault="00513FA4" w:rsidP="00513FA4">
      <w:pPr>
        <w:spacing w:line="360" w:lineRule="auto"/>
        <w:ind w:firstLine="720"/>
        <w:jc w:val="both"/>
        <w:rPr>
          <w:bCs/>
        </w:rPr>
      </w:pPr>
      <w:r w:rsidRPr="00973DD9">
        <w:rPr>
          <w:bCs/>
        </w:rPr>
        <w:t>4.7</w:t>
      </w:r>
      <w:r w:rsidR="006D0281" w:rsidRPr="00973DD9">
        <w:rPr>
          <w:bCs/>
        </w:rPr>
        <w:t xml:space="preserve">. </w:t>
      </w:r>
      <w:r w:rsidRPr="0062199A">
        <w:rPr>
          <w:lang w:eastAsia="lt-LT"/>
        </w:rPr>
        <w:t xml:space="preserve">žemės </w:t>
      </w:r>
      <w:r w:rsidRPr="00973DD9">
        <w:rPr>
          <w:lang w:eastAsia="lt-LT"/>
        </w:rPr>
        <w:t xml:space="preserve">sklypo </w:t>
      </w:r>
      <w:r w:rsidR="00511AE7" w:rsidRPr="00973DD9">
        <w:rPr>
          <w:bCs/>
        </w:rPr>
        <w:t>n</w:t>
      </w:r>
      <w:r w:rsidR="006D0281" w:rsidRPr="00973DD9">
        <w:rPr>
          <w:bCs/>
        </w:rPr>
        <w:t>uomos sutartis nuomotojo reikalavimu nutraukiama Lietuvos Respublikos civilinio kodekso 6.564 straipsnio 1 punkte išdėstytais atvejais</w:t>
      </w:r>
      <w:r w:rsidRPr="00973DD9">
        <w:rPr>
          <w:bCs/>
        </w:rPr>
        <w:t>, o taip pat</w:t>
      </w:r>
      <w:r w:rsidR="006D0281" w:rsidRPr="00973DD9">
        <w:rPr>
          <w:bCs/>
        </w:rPr>
        <w:t xml:space="preserve"> neįvykdžius</w:t>
      </w:r>
      <w:r w:rsidRPr="00973DD9">
        <w:rPr>
          <w:bCs/>
        </w:rPr>
        <w:t xml:space="preserve"> ar netinkamai įvykdžius</w:t>
      </w:r>
      <w:r w:rsidR="006D0281" w:rsidRPr="00973DD9">
        <w:rPr>
          <w:bCs/>
        </w:rPr>
        <w:t xml:space="preserve"> bent vienos šio sprendimo </w:t>
      </w:r>
      <w:r w:rsidR="004F1A59" w:rsidRPr="00973DD9">
        <w:rPr>
          <w:bCs/>
        </w:rPr>
        <w:t>4</w:t>
      </w:r>
      <w:r w:rsidR="006D0281" w:rsidRPr="00973DD9">
        <w:rPr>
          <w:bCs/>
        </w:rPr>
        <w:t>.1–</w:t>
      </w:r>
      <w:r w:rsidRPr="00973DD9">
        <w:rPr>
          <w:bCs/>
        </w:rPr>
        <w:t>4.6</w:t>
      </w:r>
      <w:r w:rsidR="006D0281" w:rsidRPr="00973DD9">
        <w:rPr>
          <w:bCs/>
        </w:rPr>
        <w:t xml:space="preserve"> papunkči</w:t>
      </w:r>
      <w:r w:rsidRPr="00973DD9">
        <w:rPr>
          <w:bCs/>
        </w:rPr>
        <w:t>uose</w:t>
      </w:r>
      <w:r w:rsidR="006D0281" w:rsidRPr="00973DD9">
        <w:rPr>
          <w:bCs/>
        </w:rPr>
        <w:t xml:space="preserve"> </w:t>
      </w:r>
      <w:r w:rsidRPr="00973DD9">
        <w:rPr>
          <w:bCs/>
        </w:rPr>
        <w:t>nustatytų</w:t>
      </w:r>
      <w:r w:rsidR="006D0281" w:rsidRPr="00973DD9">
        <w:rPr>
          <w:bCs/>
        </w:rPr>
        <w:t xml:space="preserve"> sąlygų, įspėjant nuomininką raštu dėl nuomos sutarties nutraukimo prieš du mėnesius</w:t>
      </w:r>
      <w:r w:rsidR="00511AE7" w:rsidRPr="00973DD9">
        <w:rPr>
          <w:bCs/>
        </w:rPr>
        <w:t>. Nutraukus sutartį šiame papunktyje nustatytais pagrindais, nuomotojas turi teisę pareikalauti</w:t>
      </w:r>
      <w:r w:rsidR="00973DD9" w:rsidRPr="00973DD9">
        <w:rPr>
          <w:bCs/>
        </w:rPr>
        <w:t xml:space="preserve"> a</w:t>
      </w:r>
      <w:r w:rsidR="006D0281" w:rsidRPr="00973DD9">
        <w:rPr>
          <w:bCs/>
        </w:rPr>
        <w:t xml:space="preserve">tlyginti nuostolius. </w:t>
      </w:r>
      <w:r w:rsidR="00973DD9" w:rsidRPr="00973DD9">
        <w:rPr>
          <w:bCs/>
        </w:rPr>
        <w:t xml:space="preserve">Šalys susitaria, kad minimalūs, neįrodinėtini ir neginčytini nuomotojo patirti nuostoliai sudarys 5000 (penkis tūkstančius) </w:t>
      </w:r>
      <w:proofErr w:type="spellStart"/>
      <w:r w:rsidR="00973DD9" w:rsidRPr="00973DD9">
        <w:rPr>
          <w:bCs/>
        </w:rPr>
        <w:t>Eur</w:t>
      </w:r>
      <w:proofErr w:type="spellEnd"/>
      <w:r w:rsidR="00973DD9" w:rsidRPr="00973DD9">
        <w:rPr>
          <w:bCs/>
        </w:rPr>
        <w:t xml:space="preserve">, jeigu nuomotojas neįrodys, </w:t>
      </w:r>
      <w:r w:rsidR="00973DD9">
        <w:rPr>
          <w:bCs/>
        </w:rPr>
        <w:t>kad patyrė didesnius nuostolius;</w:t>
      </w:r>
    </w:p>
    <w:p w:rsidR="00973DD9" w:rsidRPr="00973DD9" w:rsidRDefault="00973DD9" w:rsidP="00513FA4">
      <w:pPr>
        <w:spacing w:line="360" w:lineRule="auto"/>
        <w:ind w:firstLine="720"/>
        <w:jc w:val="both"/>
      </w:pPr>
      <w:r>
        <w:rPr>
          <w:bCs/>
        </w:rPr>
        <w:t xml:space="preserve">4.8. </w:t>
      </w:r>
      <w:r w:rsidRPr="00973DD9">
        <w:rPr>
          <w:lang w:eastAsia="lt-LT"/>
        </w:rPr>
        <w:t>nutraukus žemės sklypo nuomos sutartį prieš terminą nuomotojo iniciatyva, kai nuomininkas nesilaiko sutarties sąlygų, jeigu pastatai, statiniai ar inžineriniai įrenginiai pastatyti be leidimo, nuomininkas privalo juos nugriauti ir sutvarkyti žemės sklypą savo lėšomis.</w:t>
      </w:r>
    </w:p>
    <w:p w:rsidR="00973DD9" w:rsidRDefault="00973DD9" w:rsidP="00973DD9">
      <w:pPr>
        <w:spacing w:line="360" w:lineRule="auto"/>
        <w:ind w:firstLine="709"/>
        <w:jc w:val="both"/>
      </w:pPr>
    </w:p>
    <w:p w:rsidR="00973DD9" w:rsidRDefault="00973DD9" w:rsidP="00973DD9">
      <w:pPr>
        <w:spacing w:line="360" w:lineRule="auto"/>
        <w:ind w:firstLine="709"/>
        <w:jc w:val="both"/>
      </w:pPr>
    </w:p>
    <w:p w:rsidR="00973DD9" w:rsidRDefault="00973DD9" w:rsidP="00973DD9">
      <w:pPr>
        <w:spacing w:line="360" w:lineRule="auto"/>
        <w:ind w:firstLine="709"/>
        <w:jc w:val="both"/>
      </w:pPr>
      <w:r w:rsidRPr="00BB505C">
        <w:lastRenderedPageBreak/>
        <w:t>Šis sprendimas gali būti skundžiamas Lietuvos Respublikos administracinių bylų teisenos įstatymo nustatyta tvarka.</w:t>
      </w:r>
    </w:p>
    <w:p w:rsidR="00DF5AB4" w:rsidRDefault="00DF5AB4">
      <w:pPr>
        <w:tabs>
          <w:tab w:val="left" w:pos="1674"/>
        </w:tabs>
      </w:pPr>
    </w:p>
    <w:p w:rsidR="00973DD9" w:rsidRDefault="00973DD9">
      <w:pPr>
        <w:tabs>
          <w:tab w:val="left" w:pos="1674"/>
        </w:tabs>
      </w:pPr>
    </w:p>
    <w:p w:rsidR="00973DD9" w:rsidRDefault="00973DD9">
      <w:pPr>
        <w:tabs>
          <w:tab w:val="left" w:pos="1674"/>
        </w:tabs>
        <w:sectPr w:rsidR="00973DD9" w:rsidSect="00973DD9">
          <w:type w:val="continuous"/>
          <w:pgSz w:w="11906" w:h="16838" w:code="9"/>
          <w:pgMar w:top="1134" w:right="567" w:bottom="426" w:left="1701" w:header="851" w:footer="454" w:gutter="0"/>
          <w:cols w:space="708"/>
          <w:formProt w:val="0"/>
          <w:docGrid w:linePitch="360"/>
        </w:sectPr>
      </w:pPr>
      <w:bookmarkStart w:id="6" w:name="_GoBack"/>
      <w:bookmarkEnd w:id="6"/>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4C0C0F" w:rsidRPr="00136DB1" w:rsidRDefault="004C0C0F" w:rsidP="00136DB1"/>
    <w:sectPr w:rsidR="004C0C0F" w:rsidRPr="00136DB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B4" w:rsidRDefault="00A170B4">
      <w:r>
        <w:separator/>
      </w:r>
    </w:p>
  </w:endnote>
  <w:endnote w:type="continuationSeparator" w:id="0">
    <w:p w:rsidR="00A170B4" w:rsidRDefault="00A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B4" w:rsidRDefault="00A170B4">
      <w:r>
        <w:separator/>
      </w:r>
    </w:p>
  </w:footnote>
  <w:footnote w:type="continuationSeparator" w:id="0">
    <w:p w:rsidR="00A170B4" w:rsidRDefault="00A1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C0C0F" w:rsidRDefault="004C0C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3DD9">
      <w:rPr>
        <w:rStyle w:val="Puslapionumeris"/>
        <w:noProof/>
      </w:rPr>
      <w:t>2</w:t>
    </w:r>
    <w:r>
      <w:rPr>
        <w:rStyle w:val="Puslapionumeris"/>
      </w:rPr>
      <w:fldChar w:fldCharType="end"/>
    </w:r>
  </w:p>
  <w:p w:rsidR="004C0C0F" w:rsidRDefault="004C0C0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D4"/>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F2EDF"/>
    <w:multiLevelType w:val="multilevel"/>
    <w:tmpl w:val="7F543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E7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C6A22"/>
    <w:multiLevelType w:val="multilevel"/>
    <w:tmpl w:val="C1A6B672"/>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 w15:restartNumberingAfterBreak="0">
    <w:nsid w:val="1E514719"/>
    <w:multiLevelType w:val="hybridMultilevel"/>
    <w:tmpl w:val="48A2C8AE"/>
    <w:lvl w:ilvl="0" w:tplc="D8D4FB82">
      <w:start w:val="1"/>
      <w:numFmt w:val="decimal"/>
      <w:lvlText w:val="%1."/>
      <w:lvlJc w:val="left"/>
      <w:pPr>
        <w:ind w:left="2210" w:hanging="360"/>
      </w:pPr>
      <w:rPr>
        <w:rFonts w:eastAsia="Times New Roman" w:hint="default"/>
        <w:b/>
        <w:sz w:val="22"/>
      </w:rPr>
    </w:lvl>
    <w:lvl w:ilvl="1" w:tplc="04270019" w:tentative="1">
      <w:start w:val="1"/>
      <w:numFmt w:val="lowerLetter"/>
      <w:lvlText w:val="%2."/>
      <w:lvlJc w:val="left"/>
      <w:pPr>
        <w:ind w:left="2930" w:hanging="360"/>
      </w:pPr>
    </w:lvl>
    <w:lvl w:ilvl="2" w:tplc="0427001B" w:tentative="1">
      <w:start w:val="1"/>
      <w:numFmt w:val="lowerRoman"/>
      <w:lvlText w:val="%3."/>
      <w:lvlJc w:val="right"/>
      <w:pPr>
        <w:ind w:left="3650" w:hanging="180"/>
      </w:pPr>
    </w:lvl>
    <w:lvl w:ilvl="3" w:tplc="0427000F" w:tentative="1">
      <w:start w:val="1"/>
      <w:numFmt w:val="decimal"/>
      <w:lvlText w:val="%4."/>
      <w:lvlJc w:val="left"/>
      <w:pPr>
        <w:ind w:left="4370" w:hanging="360"/>
      </w:pPr>
    </w:lvl>
    <w:lvl w:ilvl="4" w:tplc="04270019" w:tentative="1">
      <w:start w:val="1"/>
      <w:numFmt w:val="lowerLetter"/>
      <w:lvlText w:val="%5."/>
      <w:lvlJc w:val="left"/>
      <w:pPr>
        <w:ind w:left="5090" w:hanging="360"/>
      </w:pPr>
    </w:lvl>
    <w:lvl w:ilvl="5" w:tplc="0427001B" w:tentative="1">
      <w:start w:val="1"/>
      <w:numFmt w:val="lowerRoman"/>
      <w:lvlText w:val="%6."/>
      <w:lvlJc w:val="right"/>
      <w:pPr>
        <w:ind w:left="5810" w:hanging="180"/>
      </w:pPr>
    </w:lvl>
    <w:lvl w:ilvl="6" w:tplc="0427000F" w:tentative="1">
      <w:start w:val="1"/>
      <w:numFmt w:val="decimal"/>
      <w:lvlText w:val="%7."/>
      <w:lvlJc w:val="left"/>
      <w:pPr>
        <w:ind w:left="6530" w:hanging="360"/>
      </w:pPr>
    </w:lvl>
    <w:lvl w:ilvl="7" w:tplc="04270019" w:tentative="1">
      <w:start w:val="1"/>
      <w:numFmt w:val="lowerLetter"/>
      <w:lvlText w:val="%8."/>
      <w:lvlJc w:val="left"/>
      <w:pPr>
        <w:ind w:left="7250" w:hanging="360"/>
      </w:pPr>
    </w:lvl>
    <w:lvl w:ilvl="8" w:tplc="0427001B" w:tentative="1">
      <w:start w:val="1"/>
      <w:numFmt w:val="lowerRoman"/>
      <w:lvlText w:val="%9."/>
      <w:lvlJc w:val="right"/>
      <w:pPr>
        <w:ind w:left="7970" w:hanging="180"/>
      </w:pPr>
    </w:lvl>
  </w:abstractNum>
  <w:abstractNum w:abstractNumId="5"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3D8F4C42"/>
    <w:multiLevelType w:val="hybridMultilevel"/>
    <w:tmpl w:val="ADDC42A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37D4E4D"/>
    <w:multiLevelType w:val="hybridMultilevel"/>
    <w:tmpl w:val="60B43774"/>
    <w:lvl w:ilvl="0" w:tplc="D8D4FB82">
      <w:start w:val="1"/>
      <w:numFmt w:val="decimal"/>
      <w:lvlText w:val="%1."/>
      <w:lvlJc w:val="left"/>
      <w:pPr>
        <w:ind w:left="2930" w:hanging="360"/>
      </w:pPr>
      <w:rPr>
        <w:rFonts w:eastAsia="Times New Roman" w:hint="default"/>
        <w:b/>
        <w:sz w:val="22"/>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D5F783C"/>
    <w:multiLevelType w:val="hybridMultilevel"/>
    <w:tmpl w:val="5C42E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E32C09"/>
    <w:multiLevelType w:val="hybridMultilevel"/>
    <w:tmpl w:val="47C01420"/>
    <w:lvl w:ilvl="0" w:tplc="D8D4FB82">
      <w:start w:val="1"/>
      <w:numFmt w:val="decimal"/>
      <w:lvlText w:val="%1."/>
      <w:lvlJc w:val="left"/>
      <w:pPr>
        <w:ind w:left="2919" w:hanging="360"/>
      </w:pPr>
      <w:rPr>
        <w:rFonts w:eastAsia="Times New Roman" w:hint="default"/>
        <w:b/>
        <w:sz w:val="22"/>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5FF9286C"/>
    <w:multiLevelType w:val="hybridMultilevel"/>
    <w:tmpl w:val="5260C604"/>
    <w:lvl w:ilvl="0" w:tplc="88D4B52A">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04C178A"/>
    <w:multiLevelType w:val="hybridMultilevel"/>
    <w:tmpl w:val="214E24EC"/>
    <w:lvl w:ilvl="0" w:tplc="21FC0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18869AA"/>
    <w:multiLevelType w:val="hybridMultilevel"/>
    <w:tmpl w:val="7500DDC2"/>
    <w:lvl w:ilvl="0" w:tplc="B05AEA0C">
      <w:start w:val="1"/>
      <w:numFmt w:val="decimal"/>
      <w:lvlText w:val="%1."/>
      <w:lvlJc w:val="left"/>
      <w:pPr>
        <w:ind w:left="1320" w:hanging="360"/>
      </w:pPr>
      <w:rPr>
        <w:rFonts w:ascii="Times New Roman" w:hAnsi="Times New Roman" w:cs="Times New Roman"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5" w15:restartNumberingAfterBreak="0">
    <w:nsid w:val="68C16F0D"/>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0"/>
  </w:num>
  <w:num w:numId="8">
    <w:abstractNumId w:val="13"/>
  </w:num>
  <w:num w:numId="9">
    <w:abstractNumId w:val="10"/>
  </w:num>
  <w:num w:numId="10">
    <w:abstractNumId w:val="8"/>
  </w:num>
  <w:num w:numId="11">
    <w:abstractNumId w:val="4"/>
  </w:num>
  <w:num w:numId="12">
    <w:abstractNumId w:val="9"/>
  </w:num>
  <w:num w:numId="13">
    <w:abstractNumId w:val="11"/>
  </w:num>
  <w:num w:numId="14">
    <w:abstractNumId w:val="12"/>
  </w:num>
  <w:num w:numId="15">
    <w:abstractNumId w:val="2"/>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63C87"/>
    <w:rsid w:val="00066356"/>
    <w:rsid w:val="000C08E5"/>
    <w:rsid w:val="001156B7"/>
    <w:rsid w:val="0012091C"/>
    <w:rsid w:val="00132437"/>
    <w:rsid w:val="00136722"/>
    <w:rsid w:val="00136DB1"/>
    <w:rsid w:val="00154C61"/>
    <w:rsid w:val="00161505"/>
    <w:rsid w:val="001640E8"/>
    <w:rsid w:val="00170C07"/>
    <w:rsid w:val="001E6010"/>
    <w:rsid w:val="0020221B"/>
    <w:rsid w:val="00211F14"/>
    <w:rsid w:val="0021294C"/>
    <w:rsid w:val="0024001A"/>
    <w:rsid w:val="002846B3"/>
    <w:rsid w:val="00297994"/>
    <w:rsid w:val="002A1629"/>
    <w:rsid w:val="002B18D8"/>
    <w:rsid w:val="002E5888"/>
    <w:rsid w:val="002F3573"/>
    <w:rsid w:val="00305758"/>
    <w:rsid w:val="003165B6"/>
    <w:rsid w:val="00325C7D"/>
    <w:rsid w:val="00341D56"/>
    <w:rsid w:val="003445FD"/>
    <w:rsid w:val="00354A06"/>
    <w:rsid w:val="00361CCB"/>
    <w:rsid w:val="00384B4D"/>
    <w:rsid w:val="0039070B"/>
    <w:rsid w:val="003975CE"/>
    <w:rsid w:val="003A3FBF"/>
    <w:rsid w:val="003A762C"/>
    <w:rsid w:val="003A762D"/>
    <w:rsid w:val="003F006E"/>
    <w:rsid w:val="0043115D"/>
    <w:rsid w:val="00432947"/>
    <w:rsid w:val="004671C2"/>
    <w:rsid w:val="004717A0"/>
    <w:rsid w:val="00487809"/>
    <w:rsid w:val="004968FC"/>
    <w:rsid w:val="004A4A43"/>
    <w:rsid w:val="004B3427"/>
    <w:rsid w:val="004C0C0F"/>
    <w:rsid w:val="004C68A1"/>
    <w:rsid w:val="004D19A6"/>
    <w:rsid w:val="004E6BF9"/>
    <w:rsid w:val="004F1A59"/>
    <w:rsid w:val="004F285B"/>
    <w:rsid w:val="004F42DF"/>
    <w:rsid w:val="00503B36"/>
    <w:rsid w:val="00504780"/>
    <w:rsid w:val="00504F63"/>
    <w:rsid w:val="00511AE7"/>
    <w:rsid w:val="00511B4A"/>
    <w:rsid w:val="00513FA4"/>
    <w:rsid w:val="00521ACF"/>
    <w:rsid w:val="00530585"/>
    <w:rsid w:val="005339BA"/>
    <w:rsid w:val="00546312"/>
    <w:rsid w:val="00561916"/>
    <w:rsid w:val="00572F80"/>
    <w:rsid w:val="0057319F"/>
    <w:rsid w:val="0057643D"/>
    <w:rsid w:val="0057750E"/>
    <w:rsid w:val="005902CF"/>
    <w:rsid w:val="00597F42"/>
    <w:rsid w:val="005A4424"/>
    <w:rsid w:val="005E6FEE"/>
    <w:rsid w:val="005F38B6"/>
    <w:rsid w:val="006213AE"/>
    <w:rsid w:val="0062199A"/>
    <w:rsid w:val="006323D7"/>
    <w:rsid w:val="00654132"/>
    <w:rsid w:val="0067008B"/>
    <w:rsid w:val="006A5234"/>
    <w:rsid w:val="006D0281"/>
    <w:rsid w:val="006E2980"/>
    <w:rsid w:val="006E6288"/>
    <w:rsid w:val="0071782F"/>
    <w:rsid w:val="00724456"/>
    <w:rsid w:val="00755B58"/>
    <w:rsid w:val="00760669"/>
    <w:rsid w:val="00776F64"/>
    <w:rsid w:val="00785D3E"/>
    <w:rsid w:val="00794407"/>
    <w:rsid w:val="00794C2F"/>
    <w:rsid w:val="007951EA"/>
    <w:rsid w:val="00796C66"/>
    <w:rsid w:val="007A3F5C"/>
    <w:rsid w:val="007C652D"/>
    <w:rsid w:val="007E4516"/>
    <w:rsid w:val="007E519B"/>
    <w:rsid w:val="007F41CA"/>
    <w:rsid w:val="007F43B6"/>
    <w:rsid w:val="00852D75"/>
    <w:rsid w:val="00872337"/>
    <w:rsid w:val="0088001D"/>
    <w:rsid w:val="00886616"/>
    <w:rsid w:val="008925A5"/>
    <w:rsid w:val="008A401C"/>
    <w:rsid w:val="008B5ACF"/>
    <w:rsid w:val="008D31C4"/>
    <w:rsid w:val="0093412A"/>
    <w:rsid w:val="00943C33"/>
    <w:rsid w:val="00973DD9"/>
    <w:rsid w:val="0097556B"/>
    <w:rsid w:val="0098195F"/>
    <w:rsid w:val="009A7AB0"/>
    <w:rsid w:val="009B1498"/>
    <w:rsid w:val="009B4614"/>
    <w:rsid w:val="009C0464"/>
    <w:rsid w:val="009C5BE0"/>
    <w:rsid w:val="009E70D9"/>
    <w:rsid w:val="00A170B4"/>
    <w:rsid w:val="00A25E7A"/>
    <w:rsid w:val="00A55687"/>
    <w:rsid w:val="00AE22FD"/>
    <w:rsid w:val="00AE325A"/>
    <w:rsid w:val="00B04BDE"/>
    <w:rsid w:val="00B1099C"/>
    <w:rsid w:val="00B160FD"/>
    <w:rsid w:val="00B26504"/>
    <w:rsid w:val="00B45167"/>
    <w:rsid w:val="00B634AC"/>
    <w:rsid w:val="00B72FD8"/>
    <w:rsid w:val="00BA65BB"/>
    <w:rsid w:val="00BB505C"/>
    <w:rsid w:val="00BB70B1"/>
    <w:rsid w:val="00BB77A7"/>
    <w:rsid w:val="00BD7E40"/>
    <w:rsid w:val="00BE025E"/>
    <w:rsid w:val="00BE304A"/>
    <w:rsid w:val="00C12DF4"/>
    <w:rsid w:val="00C15903"/>
    <w:rsid w:val="00C16EA1"/>
    <w:rsid w:val="00C370CE"/>
    <w:rsid w:val="00C56663"/>
    <w:rsid w:val="00C73B2B"/>
    <w:rsid w:val="00CB7330"/>
    <w:rsid w:val="00CC1DF9"/>
    <w:rsid w:val="00CD24F5"/>
    <w:rsid w:val="00CE49E7"/>
    <w:rsid w:val="00D03D5A"/>
    <w:rsid w:val="00D25FAD"/>
    <w:rsid w:val="00D50C01"/>
    <w:rsid w:val="00D53672"/>
    <w:rsid w:val="00D70190"/>
    <w:rsid w:val="00D74773"/>
    <w:rsid w:val="00D8136A"/>
    <w:rsid w:val="00DB3CF6"/>
    <w:rsid w:val="00DB7660"/>
    <w:rsid w:val="00DC10DB"/>
    <w:rsid w:val="00DC4BFE"/>
    <w:rsid w:val="00DC6469"/>
    <w:rsid w:val="00DD1702"/>
    <w:rsid w:val="00DF5AB4"/>
    <w:rsid w:val="00E032E8"/>
    <w:rsid w:val="00E1014D"/>
    <w:rsid w:val="00E23811"/>
    <w:rsid w:val="00E35312"/>
    <w:rsid w:val="00E54590"/>
    <w:rsid w:val="00E6700B"/>
    <w:rsid w:val="00E71E10"/>
    <w:rsid w:val="00E7570E"/>
    <w:rsid w:val="00E96F28"/>
    <w:rsid w:val="00EC2ECD"/>
    <w:rsid w:val="00EE645F"/>
    <w:rsid w:val="00EF1A9F"/>
    <w:rsid w:val="00EF65FB"/>
    <w:rsid w:val="00EF6A79"/>
    <w:rsid w:val="00F04450"/>
    <w:rsid w:val="00F14983"/>
    <w:rsid w:val="00F14E86"/>
    <w:rsid w:val="00F1677F"/>
    <w:rsid w:val="00F54307"/>
    <w:rsid w:val="00F70E89"/>
    <w:rsid w:val="00F76FEF"/>
    <w:rsid w:val="00F84EDA"/>
    <w:rsid w:val="00F869DD"/>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D4003D"/>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rsid w:val="004C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4C0C0F"/>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4C0C0F"/>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4C0C0F"/>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4C0C0F"/>
    <w:pPr>
      <w:spacing w:after="160" w:line="240" w:lineRule="exact"/>
    </w:pPr>
    <w:rPr>
      <w:rFonts w:ascii="Verdana" w:hAnsi="Verdana" w:cs="Verdana"/>
      <w:sz w:val="20"/>
      <w:szCs w:val="20"/>
      <w:lang w:eastAsia="lt-LT"/>
    </w:rPr>
  </w:style>
  <w:style w:type="paragraph" w:customStyle="1" w:styleId="Default">
    <w:name w:val="Default"/>
    <w:rsid w:val="004C0C0F"/>
    <w:pPr>
      <w:autoSpaceDE w:val="0"/>
      <w:autoSpaceDN w:val="0"/>
      <w:adjustRightInd w:val="0"/>
    </w:pPr>
    <w:rPr>
      <w:color w:val="000000"/>
      <w:sz w:val="24"/>
      <w:szCs w:val="24"/>
      <w:lang w:eastAsia="en-US"/>
    </w:rPr>
  </w:style>
  <w:style w:type="paragraph" w:styleId="Betarp">
    <w:name w:val="No Spacing"/>
    <w:uiPriority w:val="1"/>
    <w:qFormat/>
    <w:rsid w:val="004C0C0F"/>
    <w:rPr>
      <w:rFonts w:ascii="Calibri" w:eastAsia="Calibri" w:hAnsi="Calibri"/>
      <w:sz w:val="22"/>
      <w:szCs w:val="22"/>
      <w:lang w:eastAsia="en-US"/>
    </w:rPr>
  </w:style>
  <w:style w:type="paragraph" w:customStyle="1" w:styleId="DiagramaDiagrama1">
    <w:name w:val="Diagrama Diagrama1"/>
    <w:basedOn w:val="prastasis"/>
    <w:semiHidden/>
    <w:rsid w:val="004C0C0F"/>
    <w:pPr>
      <w:spacing w:after="160" w:line="240" w:lineRule="exact"/>
    </w:pPr>
    <w:rPr>
      <w:rFonts w:ascii="Verdana" w:hAnsi="Verdana" w:cs="Verdana"/>
      <w:sz w:val="20"/>
      <w:szCs w:val="20"/>
      <w:lang w:eastAsia="lt-LT"/>
    </w:rPr>
  </w:style>
  <w:style w:type="character" w:customStyle="1" w:styleId="LLCTekstas">
    <w:name w:val="LLCTekstas"/>
    <w:rsid w:val="004C0C0F"/>
  </w:style>
  <w:style w:type="paragraph" w:styleId="Pagrindiniotekstotrauka2">
    <w:name w:val="Body Text Indent 2"/>
    <w:basedOn w:val="prastasis"/>
    <w:link w:val="Pagrindiniotekstotrauka2Diagrama"/>
    <w:rsid w:val="004C0C0F"/>
    <w:pPr>
      <w:ind w:left="6480" w:hanging="6480"/>
    </w:pPr>
  </w:style>
  <w:style w:type="character" w:customStyle="1" w:styleId="Pagrindiniotekstotrauka2Diagrama">
    <w:name w:val="Pagrindinio teksto įtrauka 2 Diagrama"/>
    <w:basedOn w:val="Numatytasispastraiposriftas"/>
    <w:link w:val="Pagrindiniotekstotrauka2"/>
    <w:rsid w:val="004C0C0F"/>
    <w:rPr>
      <w:sz w:val="24"/>
      <w:szCs w:val="24"/>
      <w:lang w:eastAsia="en-US"/>
    </w:rPr>
  </w:style>
  <w:style w:type="paragraph" w:customStyle="1" w:styleId="DiagramaDiagramaCharCharDiagramaDiagramaCharCharCharChar">
    <w:name w:val="Diagrama Diagrama Char Char Diagrama Diagrama Char Char Char Char"/>
    <w:basedOn w:val="prastasis"/>
    <w:rsid w:val="004C0C0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77083081">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100F5"/>
    <w:rsid w:val="00031C1C"/>
    <w:rsid w:val="000A575D"/>
    <w:rsid w:val="000B67FE"/>
    <w:rsid w:val="00183F30"/>
    <w:rsid w:val="002629A5"/>
    <w:rsid w:val="002F14F9"/>
    <w:rsid w:val="00322F12"/>
    <w:rsid w:val="003265FE"/>
    <w:rsid w:val="0035714B"/>
    <w:rsid w:val="003836AA"/>
    <w:rsid w:val="003906A9"/>
    <w:rsid w:val="003E07E0"/>
    <w:rsid w:val="00450367"/>
    <w:rsid w:val="00476428"/>
    <w:rsid w:val="004B4537"/>
    <w:rsid w:val="005B3B5F"/>
    <w:rsid w:val="005F41EE"/>
    <w:rsid w:val="00652ADC"/>
    <w:rsid w:val="006C7522"/>
    <w:rsid w:val="006D2ED9"/>
    <w:rsid w:val="00756C59"/>
    <w:rsid w:val="008655DB"/>
    <w:rsid w:val="00896AC3"/>
    <w:rsid w:val="008A5297"/>
    <w:rsid w:val="008B4CE7"/>
    <w:rsid w:val="009206D2"/>
    <w:rsid w:val="0093616C"/>
    <w:rsid w:val="00966A37"/>
    <w:rsid w:val="0098193B"/>
    <w:rsid w:val="009D52BC"/>
    <w:rsid w:val="009D54A8"/>
    <w:rsid w:val="00A375AD"/>
    <w:rsid w:val="00A82ABC"/>
    <w:rsid w:val="00A87F08"/>
    <w:rsid w:val="00B4302B"/>
    <w:rsid w:val="00B609A3"/>
    <w:rsid w:val="00BA12D6"/>
    <w:rsid w:val="00C33016"/>
    <w:rsid w:val="00C4507C"/>
    <w:rsid w:val="00C65908"/>
    <w:rsid w:val="00CF3E9A"/>
    <w:rsid w:val="00CF5D80"/>
    <w:rsid w:val="00D348C0"/>
    <w:rsid w:val="00D3547F"/>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279</TotalTime>
  <Pages>3</Pages>
  <Words>3486</Words>
  <Characters>1988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7</cp:revision>
  <cp:lastPrinted>2001-06-05T13:05:00Z</cp:lastPrinted>
  <dcterms:created xsi:type="dcterms:W3CDTF">2020-06-30T13:58:00Z</dcterms:created>
  <dcterms:modified xsi:type="dcterms:W3CDTF">2020-07-14T12:29:00Z</dcterms:modified>
</cp:coreProperties>
</file>