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42204">
        <w:rPr>
          <w:b/>
          <w:caps/>
          <w:noProof/>
        </w:rPr>
        <w:t xml:space="preserve">molėtų rajono savivaldybės neformaliojo vaikų švietimo teikėjų veiklos </w:t>
      </w:r>
      <w:r w:rsidR="00F215FC">
        <w:rPr>
          <w:b/>
          <w:caps/>
          <w:noProof/>
        </w:rPr>
        <w:t xml:space="preserve">išorinio vertinimo </w:t>
      </w:r>
      <w:r w:rsidR="00C42204">
        <w:rPr>
          <w:b/>
          <w:caps/>
          <w:noProof/>
        </w:rPr>
        <w:t>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42204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7589D" w:rsidRDefault="00C7589D" w:rsidP="00DF5AA4">
      <w:pPr>
        <w:tabs>
          <w:tab w:val="left" w:pos="851"/>
          <w:tab w:val="left" w:pos="9356"/>
        </w:tabs>
        <w:spacing w:line="360" w:lineRule="auto"/>
        <w:ind w:firstLine="851"/>
        <w:jc w:val="both"/>
      </w:pPr>
      <w:r>
        <w:t>Vadovaudamasi Lietuvos Respublikos vietos savivaldos įstatymo 6 straipsnio 8 punktu, 1</w:t>
      </w:r>
      <w:r w:rsidR="003A5E6E">
        <w:t>6</w:t>
      </w:r>
      <w:r>
        <w:t xml:space="preserve"> straipsnio </w:t>
      </w:r>
      <w:r w:rsidR="003A5E6E">
        <w:t>4</w:t>
      </w:r>
      <w:r>
        <w:t xml:space="preserve"> dalimi, Lietuvos Respublikos švietimo įstatymo 37 straipsnio 6 dalimi ir Lietuvos Respublikos švietimo ir mokslo ministro 2019 m. kovo 28 d. įsakymo Nr. V-342 „Dėl Neformaliojo vaikų švietimo ir jo teikėjų veiklos kokybės užtikrinimo metodikos patvirtinimo“ 3 punktu, </w:t>
      </w:r>
    </w:p>
    <w:p w:rsidR="00C7589D" w:rsidRDefault="00C7589D" w:rsidP="00DF5AA4">
      <w:pPr>
        <w:tabs>
          <w:tab w:val="left" w:pos="851"/>
          <w:tab w:val="left" w:pos="9356"/>
        </w:tabs>
        <w:spacing w:line="360" w:lineRule="auto"/>
        <w:ind w:firstLine="851"/>
        <w:jc w:val="both"/>
      </w:pPr>
      <w:r>
        <w:t>Molėtų rajono savivaldybė</w:t>
      </w:r>
      <w:r w:rsidR="00BA514F">
        <w:t>s taryba  n u s p r e n d ž i a:</w:t>
      </w:r>
      <w:bookmarkStart w:id="6" w:name="_GoBack"/>
      <w:bookmarkEnd w:id="6"/>
    </w:p>
    <w:p w:rsidR="00C7589D" w:rsidRDefault="00201788" w:rsidP="00DF5AA4">
      <w:pPr>
        <w:tabs>
          <w:tab w:val="left" w:pos="1134"/>
          <w:tab w:val="left" w:pos="9356"/>
        </w:tabs>
        <w:spacing w:line="360" w:lineRule="auto"/>
        <w:ind w:firstLine="851"/>
        <w:jc w:val="both"/>
      </w:pPr>
      <w:r>
        <w:t>Patvirtinti</w:t>
      </w:r>
      <w:r w:rsidR="00C7589D">
        <w:t xml:space="preserve"> Molėtų rajono savivaldybės neformaliojo vaikų švietimo teikėjų veiklos</w:t>
      </w:r>
      <w:r w:rsidR="00F215FC">
        <w:t xml:space="preserve"> išorinio vertinimo</w:t>
      </w:r>
      <w:r w:rsidR="00C7589D">
        <w:t xml:space="preserve"> tvarkos aprašą (pridedama).</w:t>
      </w:r>
    </w:p>
    <w:p w:rsidR="00602434" w:rsidRDefault="00602434" w:rsidP="00602434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E44ECA">
        <w:t>Šis sprendimas gali būti skundžiamas Lietuvos Respublikos administracinių bylų teisenos</w:t>
      </w:r>
      <w:r>
        <w:t xml:space="preserve"> įstatymo nustatyta tvarka.</w:t>
      </w:r>
    </w:p>
    <w:p w:rsidR="00F215FC" w:rsidRDefault="00F215FC" w:rsidP="00DF5AA4">
      <w:pPr>
        <w:tabs>
          <w:tab w:val="left" w:pos="1134"/>
          <w:tab w:val="left" w:pos="9356"/>
        </w:tabs>
        <w:spacing w:line="360" w:lineRule="auto"/>
        <w:ind w:firstLine="851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5EFCF6E13D3494994FAFFCBF87433E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204" w:rsidRDefault="00C42204">
      <w:r>
        <w:separator/>
      </w:r>
    </w:p>
  </w:endnote>
  <w:endnote w:type="continuationSeparator" w:id="0">
    <w:p w:rsidR="00C42204" w:rsidRDefault="00C4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204" w:rsidRDefault="00C42204">
      <w:r>
        <w:separator/>
      </w:r>
    </w:p>
  </w:footnote>
  <w:footnote w:type="continuationSeparator" w:id="0">
    <w:p w:rsidR="00C42204" w:rsidRDefault="00C4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04"/>
    <w:rsid w:val="001156B7"/>
    <w:rsid w:val="0012091C"/>
    <w:rsid w:val="00132437"/>
    <w:rsid w:val="00201788"/>
    <w:rsid w:val="00211F14"/>
    <w:rsid w:val="00305758"/>
    <w:rsid w:val="00341D56"/>
    <w:rsid w:val="00384B4D"/>
    <w:rsid w:val="003975CE"/>
    <w:rsid w:val="003A5E6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02434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514F"/>
    <w:rsid w:val="00BA65BB"/>
    <w:rsid w:val="00BB70B1"/>
    <w:rsid w:val="00C16EA1"/>
    <w:rsid w:val="00C42204"/>
    <w:rsid w:val="00C7589D"/>
    <w:rsid w:val="00CC1DF9"/>
    <w:rsid w:val="00D03D5A"/>
    <w:rsid w:val="00D74773"/>
    <w:rsid w:val="00D8136A"/>
    <w:rsid w:val="00DB7660"/>
    <w:rsid w:val="00DC6469"/>
    <w:rsid w:val="00DF5AA4"/>
    <w:rsid w:val="00E032E8"/>
    <w:rsid w:val="00EE645F"/>
    <w:rsid w:val="00EF6A79"/>
    <w:rsid w:val="00F215FC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E0E4711"/>
  <w15:chartTrackingRefBased/>
  <w15:docId w15:val="{758DB582-EEB2-4166-9C30-28B8079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DF5A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DF5A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EFCF6E13D3494994FAFFCBF87433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13E9106-0711-4BCA-9496-A9C15EBC2B8A}"/>
      </w:docPartPr>
      <w:docPartBody>
        <w:p w:rsidR="00061924" w:rsidRDefault="00061924">
          <w:pPr>
            <w:pStyle w:val="75EFCF6E13D3494994FAFFCBF87433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4"/>
    <w:rsid w:val="000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5EFCF6E13D3494994FAFFCBF87433E4">
    <w:name w:val="75EFCF6E13D3494994FAFFCBF8743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</TotalTime>
  <Pages>1</Pages>
  <Words>123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2020-06-12T07:00:00Z</cp:lastPrinted>
  <dcterms:created xsi:type="dcterms:W3CDTF">2020-06-15T06:46:00Z</dcterms:created>
  <dcterms:modified xsi:type="dcterms:W3CDTF">2020-06-15T06:55:00Z</dcterms:modified>
</cp:coreProperties>
</file>