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C4" w:rsidRPr="00BC13C4" w:rsidRDefault="00BC13C4" w:rsidP="001B2109">
      <w:pPr>
        <w:spacing w:after="0" w:line="240" w:lineRule="auto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 xml:space="preserve">                                                   </w:t>
      </w:r>
    </w:p>
    <w:p w:rsidR="00BC13C4" w:rsidRPr="00BC13C4" w:rsidRDefault="00BC13C4" w:rsidP="00BC13C4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BC13C4">
        <w:rPr>
          <w:rFonts w:eastAsia="Times New Roman" w:cs="Times New Roman"/>
          <w:szCs w:val="24"/>
        </w:rPr>
        <w:t>AIŠKINAMASIS RAŠTAS</w:t>
      </w:r>
    </w:p>
    <w:p w:rsidR="001B2109" w:rsidRDefault="00B779FA" w:rsidP="00BC13C4">
      <w:pPr>
        <w:tabs>
          <w:tab w:val="left" w:pos="720"/>
          <w:tab w:val="num" w:pos="3960"/>
        </w:tabs>
        <w:spacing w:after="0" w:line="360" w:lineRule="auto"/>
        <w:jc w:val="center"/>
        <w:rPr>
          <w:noProof/>
        </w:rPr>
      </w:pPr>
      <w:r>
        <w:rPr>
          <w:noProof/>
        </w:rPr>
        <w:t>D</w:t>
      </w:r>
      <w:r w:rsidRPr="00B779FA">
        <w:rPr>
          <w:noProof/>
        </w:rPr>
        <w:t xml:space="preserve">ėl </w:t>
      </w:r>
      <w:r>
        <w:rPr>
          <w:noProof/>
        </w:rPr>
        <w:t>M</w:t>
      </w:r>
      <w:r w:rsidRPr="00B779FA">
        <w:rPr>
          <w:noProof/>
        </w:rPr>
        <w:t xml:space="preserve">olėtų rajono savivaldybės nevyriausybinių organizacijų tarybos nuostatų patvirtinimo ir </w:t>
      </w:r>
      <w:r w:rsidR="00BB172F">
        <w:rPr>
          <w:noProof/>
        </w:rPr>
        <w:t xml:space="preserve">finansuotinų </w:t>
      </w:r>
      <w:r w:rsidRPr="00B779FA">
        <w:rPr>
          <w:noProof/>
        </w:rPr>
        <w:t>nevyriausybinių organizacijų veiklos sričių 2020-2022 metams nustatymo</w:t>
      </w:r>
    </w:p>
    <w:p w:rsidR="00B779FA" w:rsidRPr="00B779FA" w:rsidRDefault="00B779FA" w:rsidP="00BC13C4">
      <w:pPr>
        <w:tabs>
          <w:tab w:val="left" w:pos="720"/>
          <w:tab w:val="num" w:pos="3960"/>
        </w:tabs>
        <w:spacing w:after="0" w:line="360" w:lineRule="auto"/>
        <w:jc w:val="center"/>
        <w:rPr>
          <w:rFonts w:eastAsia="Times New Roman" w:cs="Times New Roman"/>
          <w:szCs w:val="24"/>
        </w:rPr>
      </w:pPr>
    </w:p>
    <w:p w:rsidR="00BC13C4" w:rsidRPr="00BC13C4" w:rsidRDefault="00BC13C4" w:rsidP="00BC13C4">
      <w:pPr>
        <w:tabs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1. P</w:t>
      </w:r>
      <w:r w:rsidRPr="00BC13C4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BC13C4">
        <w:rPr>
          <w:rFonts w:eastAsia="Times New Roman" w:cs="Times New Roman"/>
          <w:b/>
          <w:szCs w:val="24"/>
        </w:rPr>
        <w:t xml:space="preserve">   </w:t>
      </w:r>
    </w:p>
    <w:p w:rsidR="007730ED" w:rsidRDefault="000E45AC" w:rsidP="007730ED">
      <w:pPr>
        <w:spacing w:after="0" w:line="360" w:lineRule="auto"/>
        <w:ind w:firstLine="720"/>
        <w:jc w:val="both"/>
      </w:pPr>
      <w:r>
        <w:t xml:space="preserve">Vykdant </w:t>
      </w:r>
      <w:r w:rsidRPr="00171770">
        <w:t>Molėtų rajono savivaldybės st</w:t>
      </w:r>
      <w:r>
        <w:t>rateginio veiklos plano 20</w:t>
      </w:r>
      <w:r w:rsidR="005D1271">
        <w:t>20</w:t>
      </w:r>
      <w:r>
        <w:t>-202</w:t>
      </w:r>
      <w:r w:rsidR="005D1271">
        <w:t>2</w:t>
      </w:r>
      <w:r w:rsidRPr="00171770">
        <w:t xml:space="preserve"> metams</w:t>
      </w:r>
      <w:r>
        <w:t>, patvirtinto Molėtų rajono savivaldybės tarybos 20</w:t>
      </w:r>
      <w:r w:rsidR="005D1271">
        <w:t>20</w:t>
      </w:r>
      <w:r>
        <w:t xml:space="preserve"> m. </w:t>
      </w:r>
      <w:r w:rsidR="005D1271">
        <w:t>sausio</w:t>
      </w:r>
      <w:r>
        <w:t xml:space="preserve"> </w:t>
      </w:r>
      <w:r w:rsidR="005D1271">
        <w:t>30</w:t>
      </w:r>
      <w:r>
        <w:t xml:space="preserve"> d. sprendimu Nr. B1-</w:t>
      </w:r>
      <w:r w:rsidR="005D1271">
        <w:t>1</w:t>
      </w:r>
      <w:r>
        <w:t xml:space="preserve">, 5 programos </w:t>
      </w:r>
      <w:r w:rsidR="00CF2CCE">
        <w:t>3</w:t>
      </w:r>
      <w:r>
        <w:t xml:space="preserve"> tikslo 1 uždavinio</w:t>
      </w:r>
      <w:r w:rsidR="00CF2CCE">
        <w:t xml:space="preserve"> 1</w:t>
      </w:r>
      <w:r w:rsidR="005D1271">
        <w:t xml:space="preserve"> </w:t>
      </w:r>
      <w:r>
        <w:t>priemonę „</w:t>
      </w:r>
      <w:r w:rsidR="00CF2CCE">
        <w:t>Nevyriausybinių organizacijų veiklos skatinimas</w:t>
      </w:r>
      <w:r w:rsidR="005D1271">
        <w:t>“</w:t>
      </w:r>
      <w:r>
        <w:t xml:space="preserve"> (toliau – Priemonė), parengt</w:t>
      </w:r>
      <w:r w:rsidR="00CF2CCE">
        <w:t>i</w:t>
      </w:r>
      <w:r w:rsidRPr="00AA3B02">
        <w:rPr>
          <w:szCs w:val="24"/>
        </w:rPr>
        <w:t xml:space="preserve"> </w:t>
      </w:r>
      <w:r w:rsidRPr="00E64B61">
        <w:rPr>
          <w:szCs w:val="24"/>
        </w:rPr>
        <w:t xml:space="preserve"> </w:t>
      </w:r>
      <w:r>
        <w:t xml:space="preserve">Molėtų rajono savivaldybės </w:t>
      </w:r>
      <w:r w:rsidR="00CF2CCE">
        <w:t xml:space="preserve"> nevyriausybinių organizacijų tarybos </w:t>
      </w:r>
      <w:r>
        <w:t xml:space="preserve"> </w:t>
      </w:r>
      <w:r w:rsidR="00CF2CCE">
        <w:t>nuostatai</w:t>
      </w:r>
      <w:r>
        <w:rPr>
          <w:szCs w:val="24"/>
        </w:rPr>
        <w:t>, kuri</w:t>
      </w:r>
      <w:r w:rsidR="00CF2CCE">
        <w:rPr>
          <w:szCs w:val="24"/>
        </w:rPr>
        <w:t xml:space="preserve">e nustato tarybos veiklą, funkcijas, narių atranką, bei darbo organizavimą. </w:t>
      </w:r>
    </w:p>
    <w:p w:rsidR="005D1271" w:rsidRDefault="007730ED" w:rsidP="007730ED">
      <w:pPr>
        <w:spacing w:after="0" w:line="360" w:lineRule="auto"/>
        <w:ind w:firstLine="720"/>
        <w:jc w:val="both"/>
        <w:rPr>
          <w:noProof/>
        </w:rPr>
      </w:pPr>
      <w:r>
        <w:t>Šio tarybos sprendimo projekto t</w:t>
      </w:r>
      <w:r w:rsidRPr="00567794">
        <w:t>ikslas</w:t>
      </w:r>
      <w:r>
        <w:t xml:space="preserve"> –</w:t>
      </w:r>
      <w:r w:rsidRPr="00567794">
        <w:t xml:space="preserve"> </w:t>
      </w:r>
      <w:r>
        <w:t xml:space="preserve">patvirtinti </w:t>
      </w:r>
      <w:r w:rsidRPr="00326691">
        <w:rPr>
          <w:lang w:eastAsia="lt-LT"/>
        </w:rPr>
        <w:t xml:space="preserve">Molėtų rajono savivaldybės </w:t>
      </w:r>
      <w:r w:rsidR="00CF2CCE">
        <w:rPr>
          <w:lang w:eastAsia="lt-LT"/>
        </w:rPr>
        <w:t>nevyriausybinių organizacijų tarybos nuostatus</w:t>
      </w:r>
      <w:r w:rsidR="00B779FA">
        <w:rPr>
          <w:lang w:eastAsia="lt-LT"/>
        </w:rPr>
        <w:t xml:space="preserve"> ir nustatyti </w:t>
      </w:r>
      <w:r w:rsidR="00BB172F" w:rsidRPr="00BB172F">
        <w:t xml:space="preserve">Molėtų rajono savivaldybės biudžeto lėšomis finansuotinas nevyriausybinių organizacijų </w:t>
      </w:r>
      <w:r w:rsidR="00B779FA" w:rsidRPr="00BB172F">
        <w:rPr>
          <w:lang w:eastAsia="lt-LT"/>
        </w:rPr>
        <w:t>veiklos sritis</w:t>
      </w:r>
      <w:r w:rsidR="00CF2CCE" w:rsidRPr="00BB172F">
        <w:rPr>
          <w:lang w:eastAsia="lt-LT"/>
        </w:rPr>
        <w:t>.</w:t>
      </w:r>
    </w:p>
    <w:p w:rsidR="007730ED" w:rsidRDefault="00CF2CCE" w:rsidP="005D1271">
      <w:pPr>
        <w:spacing w:after="0" w:line="360" w:lineRule="auto"/>
        <w:ind w:firstLine="720"/>
        <w:jc w:val="both"/>
        <w:rPr>
          <w:szCs w:val="24"/>
        </w:rPr>
      </w:pPr>
      <w:r>
        <w:t xml:space="preserve">Nuostatai keičiami pasikeitus ir nuo 2020 m. kovo 1 d. įsigaliojus </w:t>
      </w:r>
      <w:r>
        <w:rPr>
          <w:color w:val="000000"/>
        </w:rPr>
        <w:t>Nevyriausybinių organizacijų plėtros įstatymui</w:t>
      </w:r>
      <w:r w:rsidR="009A64CD">
        <w:rPr>
          <w:color w:val="000000"/>
        </w:rPr>
        <w:t xml:space="preserve">, bei atsižvelgus į </w:t>
      </w:r>
      <w:r w:rsidR="009A64CD" w:rsidRPr="00D2405B">
        <w:rPr>
          <w:color w:val="000000" w:themeColor="text1"/>
        </w:rPr>
        <w:t>Vyriausybės atstovų įstaigos Vyriausybės atstovo Panevėžio ir Utenos apskrityse 2020 m. kovo 2 d. raštą „Dėl Lietuvos Respublikos nevyriausybinių organizacijų plėtros įstatymo Nr. XII-717 pakeitimo įstatymo nuostatų įgyvendinimo“ Nr. (5.14)-S3-31</w:t>
      </w:r>
      <w:r>
        <w:rPr>
          <w:color w:val="000000"/>
        </w:rPr>
        <w:t xml:space="preserve">. </w:t>
      </w:r>
      <w:r w:rsidR="007730ED">
        <w:t xml:space="preserve"> </w:t>
      </w:r>
      <w:r w:rsidR="007730ED">
        <w:rPr>
          <w:szCs w:val="24"/>
        </w:rPr>
        <w:t xml:space="preserve">Pagrindinės pastabos ir korekcijos: </w:t>
      </w:r>
      <w:r>
        <w:rPr>
          <w:szCs w:val="24"/>
        </w:rPr>
        <w:t>sukonkretinamos tarybos veiklos tikslas, apibrėžtos tarybos funkcijos, teisės, tarybos sudarymo tvarka</w:t>
      </w:r>
      <w:r w:rsidR="00D17029">
        <w:rPr>
          <w:szCs w:val="24"/>
        </w:rPr>
        <w:t>, veiklos sritys</w:t>
      </w:r>
      <w:r>
        <w:rPr>
          <w:szCs w:val="24"/>
        </w:rPr>
        <w:t xml:space="preserve">. </w:t>
      </w:r>
    </w:p>
    <w:p w:rsidR="00CF2CCE" w:rsidRDefault="00CF2CCE" w:rsidP="005D1271">
      <w:pPr>
        <w:spacing w:after="0" w:line="360" w:lineRule="auto"/>
        <w:ind w:firstLine="720"/>
        <w:jc w:val="both"/>
      </w:pPr>
      <w:r>
        <w:rPr>
          <w:color w:val="000000"/>
        </w:rPr>
        <w:t>Nevyriausybinių organizacijų plėtros įstatymo 6 straipsnio 2 dalis nurodo, kad savivaldybės nevyriausybinių organizacijų taryba veikia vadovaudamasi savivaldybės tarybos patvirtintais savivaldybės nevyriausybinių organizacijų tarybos nuostatais.</w:t>
      </w:r>
    </w:p>
    <w:p w:rsidR="00BC13C4" w:rsidRPr="00BC13C4" w:rsidRDefault="00BC13C4" w:rsidP="00BC13C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2. Š</w:t>
      </w:r>
      <w:r w:rsidRPr="00BC13C4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CF2CCE" w:rsidRPr="003D10F7" w:rsidRDefault="00BC13C4" w:rsidP="00CF2CCE">
      <w:pPr>
        <w:spacing w:line="360" w:lineRule="atLeast"/>
        <w:ind w:firstLine="567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3D10F7">
        <w:rPr>
          <w:rFonts w:eastAsia="Times New Roman" w:cs="Times New Roman"/>
          <w:szCs w:val="24"/>
        </w:rPr>
        <w:tab/>
      </w:r>
      <w:r w:rsidR="00CF2CCE" w:rsidRPr="003D10F7">
        <w:rPr>
          <w:rFonts w:eastAsia="Times New Roman" w:cs="Times New Roman"/>
          <w:color w:val="000000"/>
          <w:szCs w:val="24"/>
          <w:lang w:eastAsia="lt-LT"/>
        </w:rPr>
        <w:t>Lietuvos Respublikos vietos savivaldos įstatymo 16 straipsnio 4 dalimi, kurioje nustatyta, kad jeigu teisės aktuose yra nustatyta papildomų įgaliojimų savivaldybei, sprendimų dėl tokių įgaliojimų vykdymo priėmimo iniciatyva, neperžengiant nustatytų įgaliojimų, priklauso savivaldybės tarybai</w:t>
      </w:r>
      <w:r w:rsidR="00E07799">
        <w:rPr>
          <w:rFonts w:eastAsia="Times New Roman" w:cs="Times New Roman"/>
          <w:color w:val="000000"/>
          <w:szCs w:val="24"/>
          <w:lang w:eastAsia="lt-LT"/>
        </w:rPr>
        <w:t xml:space="preserve">, bei </w:t>
      </w:r>
      <w:r w:rsidR="00E07799">
        <w:t>18 straipsnio 1 dalimi,</w:t>
      </w:r>
      <w:r w:rsidR="00E07799" w:rsidRPr="00E07799">
        <w:rPr>
          <w:color w:val="000000"/>
          <w:sz w:val="22"/>
        </w:rPr>
        <w:t xml:space="preserve"> </w:t>
      </w:r>
      <w:r w:rsidR="00E07799">
        <w:rPr>
          <w:color w:val="000000"/>
          <w:sz w:val="22"/>
        </w:rPr>
        <w:t>kai savivaldybės tarybos priimtus teisės aktus gali sustabdyti, pakeisti ar panaikinti pati savivaldybės taryba.</w:t>
      </w:r>
    </w:p>
    <w:p w:rsidR="00CF2CCE" w:rsidRPr="00CF2CCE" w:rsidRDefault="000C10D0" w:rsidP="00CF2CCE">
      <w:pPr>
        <w:spacing w:after="0" w:line="360" w:lineRule="atLeast"/>
        <w:ind w:firstLine="567"/>
        <w:jc w:val="both"/>
        <w:rPr>
          <w:rFonts w:eastAsia="Times New Roman" w:cs="Times New Roman"/>
          <w:color w:val="000000"/>
          <w:szCs w:val="24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Lietuvos Respublikos n</w:t>
      </w:r>
      <w:r w:rsidR="00CF2CCE" w:rsidRPr="00CF2CCE">
        <w:rPr>
          <w:rFonts w:eastAsia="Times New Roman" w:cs="Times New Roman"/>
          <w:color w:val="000000"/>
          <w:szCs w:val="24"/>
          <w:lang w:eastAsia="lt-LT"/>
        </w:rPr>
        <w:t>evyriausybinių organizacijų plėtros įstatymo</w:t>
      </w:r>
      <w:r>
        <w:rPr>
          <w:color w:val="000000"/>
          <w:lang w:eastAsia="lt-LT"/>
        </w:rPr>
        <w:t xml:space="preserve"> 4 straipsni</w:t>
      </w:r>
      <w:r>
        <w:rPr>
          <w:color w:val="000000"/>
          <w:lang w:eastAsia="lt-LT"/>
        </w:rPr>
        <w:t>o</w:t>
      </w:r>
      <w:r>
        <w:rPr>
          <w:color w:val="000000"/>
          <w:lang w:eastAsia="lt-LT"/>
        </w:rPr>
        <w:t xml:space="preserve"> 4 dalies 1 punkt</w:t>
      </w:r>
      <w:r>
        <w:rPr>
          <w:color w:val="000000"/>
          <w:lang w:eastAsia="lt-LT"/>
        </w:rPr>
        <w:t>as numato savivaldybės tarybai nustatyti savivaldybės biudžeto lėšomis finansuotinas nevyriausybinių organizacijų veiklos s</w:t>
      </w:r>
      <w:bookmarkStart w:id="0" w:name="_GoBack"/>
      <w:bookmarkEnd w:id="0"/>
      <w:r>
        <w:rPr>
          <w:color w:val="000000"/>
          <w:lang w:eastAsia="lt-LT"/>
        </w:rPr>
        <w:t>ritis</w:t>
      </w:r>
      <w:r>
        <w:rPr>
          <w:color w:val="000000"/>
          <w:lang w:eastAsia="lt-LT"/>
        </w:rPr>
        <w:t xml:space="preserve">, </w:t>
      </w:r>
      <w:r w:rsidRPr="00CF2CCE">
        <w:rPr>
          <w:color w:val="000000"/>
          <w:lang w:eastAsia="lt-LT"/>
        </w:rPr>
        <w:t xml:space="preserve"> </w:t>
      </w:r>
      <w:r w:rsidR="00CF2CCE" w:rsidRPr="00CF2CCE">
        <w:rPr>
          <w:rFonts w:eastAsia="Times New Roman" w:cs="Times New Roman"/>
          <w:color w:val="000000"/>
          <w:szCs w:val="24"/>
          <w:lang w:eastAsia="lt-LT"/>
        </w:rPr>
        <w:t>6 straipsnio 2 dalis nurodo, kad savivaldybės nevyriausybinių organizacijų taryba veikia vadovaudamasi savivaldybės tarybos patvirtintais savivaldybės nevyriausybinių organizacijų tarybos nuostatais.</w:t>
      </w:r>
    </w:p>
    <w:p w:rsidR="00BC13C4" w:rsidRPr="00BC13C4" w:rsidRDefault="00F22569" w:rsidP="00FE6AE6">
      <w:pPr>
        <w:tabs>
          <w:tab w:val="left" w:pos="360"/>
          <w:tab w:val="left" w:pos="1674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t xml:space="preserve"> </w:t>
      </w:r>
    </w:p>
    <w:p w:rsidR="00BC13C4" w:rsidRPr="00BC13C4" w:rsidRDefault="00BC13C4" w:rsidP="00BC13C4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 xml:space="preserve">3. </w:t>
      </w:r>
      <w:r w:rsidRPr="00BC13C4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BC13C4">
        <w:rPr>
          <w:rFonts w:eastAsia="Times New Roman" w:cs="Times New Roman"/>
          <w:b/>
          <w:szCs w:val="24"/>
        </w:rPr>
        <w:t xml:space="preserve"> </w:t>
      </w:r>
    </w:p>
    <w:p w:rsidR="008621AF" w:rsidRPr="00BC13C4" w:rsidRDefault="008621AF" w:rsidP="00BC13C4">
      <w:pPr>
        <w:tabs>
          <w:tab w:val="left" w:pos="36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     </w:t>
      </w:r>
      <w:r w:rsidR="00F22569">
        <w:rPr>
          <w:rFonts w:eastAsia="Times New Roman" w:cs="Times New Roman"/>
          <w:szCs w:val="24"/>
        </w:rPr>
        <w:t xml:space="preserve">      </w:t>
      </w:r>
      <w:r>
        <w:rPr>
          <w:rFonts w:eastAsia="Times New Roman" w:cs="Times New Roman"/>
          <w:szCs w:val="24"/>
        </w:rPr>
        <w:t xml:space="preserve"> Neigiamų pasekmių nenumatoma.</w:t>
      </w:r>
    </w:p>
    <w:p w:rsidR="00BC13C4" w:rsidRPr="00BC13C4" w:rsidRDefault="00BC13C4" w:rsidP="00BC13C4">
      <w:pPr>
        <w:tabs>
          <w:tab w:val="num" w:pos="0"/>
          <w:tab w:val="left" w:pos="72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4. Priemonės sprendimui įgyvendinti</w:t>
      </w:r>
    </w:p>
    <w:p w:rsidR="00BC13C4" w:rsidRPr="00BC13C4" w:rsidRDefault="00F22569" w:rsidP="00BC13C4">
      <w:pPr>
        <w:tabs>
          <w:tab w:val="num" w:pos="0"/>
          <w:tab w:val="left" w:pos="720"/>
        </w:tabs>
        <w:spacing w:after="0" w:line="360" w:lineRule="auto"/>
        <w:ind w:firstLine="3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="0093748C">
        <w:rPr>
          <w:rFonts w:eastAsia="Times New Roman" w:cs="Times New Roman"/>
          <w:szCs w:val="24"/>
        </w:rPr>
        <w:t>Priimto sprendimo vykdymas.</w:t>
      </w:r>
    </w:p>
    <w:p w:rsidR="00BC13C4" w:rsidRDefault="00BC13C4" w:rsidP="00D9526B">
      <w:pPr>
        <w:tabs>
          <w:tab w:val="left" w:pos="284"/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5. Lėšų poreikis ir jų šaltiniai (prireikus skaičiavimai ir išlaidų sąmatos)</w:t>
      </w:r>
    </w:p>
    <w:p w:rsidR="003D10F7" w:rsidRPr="00BC13C4" w:rsidRDefault="003D10F7" w:rsidP="00D9526B">
      <w:pPr>
        <w:tabs>
          <w:tab w:val="left" w:pos="284"/>
          <w:tab w:val="left" w:pos="426"/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>
        <w:rPr>
          <w:color w:val="000000"/>
        </w:rPr>
        <w:t>Sprendimo įgyvendinimas Savivaldybės biudžeto lėšų nepareikalaus.</w:t>
      </w:r>
    </w:p>
    <w:p w:rsidR="00BC13C4" w:rsidRDefault="00BC13C4" w:rsidP="003D10F7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BC13C4">
        <w:rPr>
          <w:rFonts w:eastAsia="Times New Roman" w:cs="Times New Roman"/>
          <w:b/>
          <w:szCs w:val="24"/>
        </w:rPr>
        <w:t>6. Vykdytojai, įvykdymo terminai</w:t>
      </w:r>
    </w:p>
    <w:p w:rsidR="003D10F7" w:rsidRDefault="003D10F7" w:rsidP="003D10F7">
      <w:pPr>
        <w:spacing w:line="360" w:lineRule="auto"/>
        <w:ind w:firstLine="680"/>
        <w:jc w:val="both"/>
      </w:pPr>
      <w:r>
        <w:t>Molėtų rajono savivaldybės administracija.</w:t>
      </w:r>
    </w:p>
    <w:sectPr w:rsidR="003D10F7" w:rsidSect="00744792">
      <w:pgSz w:w="11906" w:h="16838"/>
      <w:pgMar w:top="156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43C1"/>
    <w:multiLevelType w:val="hybridMultilevel"/>
    <w:tmpl w:val="AA2E1D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223E63"/>
    <w:multiLevelType w:val="hybridMultilevel"/>
    <w:tmpl w:val="8D92C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5D"/>
    <w:rsid w:val="00003CAA"/>
    <w:rsid w:val="00071A5D"/>
    <w:rsid w:val="000C10D0"/>
    <w:rsid w:val="000C5DC7"/>
    <w:rsid w:val="000E45AC"/>
    <w:rsid w:val="001048D6"/>
    <w:rsid w:val="001B2109"/>
    <w:rsid w:val="001F10D2"/>
    <w:rsid w:val="002F6E8D"/>
    <w:rsid w:val="003D10F7"/>
    <w:rsid w:val="004A69B7"/>
    <w:rsid w:val="005D1271"/>
    <w:rsid w:val="00627915"/>
    <w:rsid w:val="00707CBF"/>
    <w:rsid w:val="00744792"/>
    <w:rsid w:val="007730ED"/>
    <w:rsid w:val="008403B5"/>
    <w:rsid w:val="00861DCC"/>
    <w:rsid w:val="00861E47"/>
    <w:rsid w:val="008621AF"/>
    <w:rsid w:val="00901B3C"/>
    <w:rsid w:val="0093748C"/>
    <w:rsid w:val="009A64CD"/>
    <w:rsid w:val="009C654B"/>
    <w:rsid w:val="009D70B1"/>
    <w:rsid w:val="00B05DC9"/>
    <w:rsid w:val="00B779FA"/>
    <w:rsid w:val="00BB172F"/>
    <w:rsid w:val="00BC13C4"/>
    <w:rsid w:val="00C21F46"/>
    <w:rsid w:val="00CF2CCE"/>
    <w:rsid w:val="00D11C9B"/>
    <w:rsid w:val="00D17029"/>
    <w:rsid w:val="00D24BB7"/>
    <w:rsid w:val="00D54BDE"/>
    <w:rsid w:val="00D9526B"/>
    <w:rsid w:val="00E07799"/>
    <w:rsid w:val="00E40864"/>
    <w:rsid w:val="00E61CEC"/>
    <w:rsid w:val="00EE04AA"/>
    <w:rsid w:val="00F14800"/>
    <w:rsid w:val="00F22569"/>
    <w:rsid w:val="00F27580"/>
    <w:rsid w:val="00FB1D0F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C4BC"/>
  <w15:chartTrackingRefBased/>
  <w15:docId w15:val="{F5622897-0A33-4085-9949-46217603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75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C13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Guobytė Loreta</dc:creator>
  <cp:keywords/>
  <dc:description/>
  <cp:lastModifiedBy>Mečiukonienė Vilma</cp:lastModifiedBy>
  <cp:revision>10</cp:revision>
  <cp:lastPrinted>2018-04-17T05:51:00Z</cp:lastPrinted>
  <dcterms:created xsi:type="dcterms:W3CDTF">2020-05-15T12:25:00Z</dcterms:created>
  <dcterms:modified xsi:type="dcterms:W3CDTF">2020-05-18T11:11:00Z</dcterms:modified>
</cp:coreProperties>
</file>