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>DĖL PRITARIMO PROJEKTO ,,</w:t>
      </w:r>
      <w:r w:rsidR="00AF64B8" w:rsidRPr="00AF64B8">
        <w:rPr>
          <w:b/>
          <w:caps/>
          <w:noProof/>
        </w:rPr>
        <w:t xml:space="preserve">Molėtų </w:t>
      </w:r>
      <w:r w:rsidR="00283347">
        <w:rPr>
          <w:b/>
          <w:caps/>
          <w:noProof/>
        </w:rPr>
        <w:t xml:space="preserve">rajono </w:t>
      </w:r>
      <w:r w:rsidR="00283347" w:rsidRPr="00283347">
        <w:rPr>
          <w:b/>
          <w:caps/>
          <w:noProof/>
        </w:rPr>
        <w:t>gatvių apšvietimo modernizavimas, didinant energijos vartojimo efektyvumą</w:t>
      </w:r>
      <w:r w:rsidR="000373EC" w:rsidRPr="000373EC">
        <w:rPr>
          <w:b/>
          <w:caps/>
          <w:noProof/>
        </w:rPr>
        <w:t>“</w:t>
      </w:r>
      <w:r w:rsidR="00283347">
        <w:rPr>
          <w:b/>
          <w:caps/>
          <w:noProof/>
        </w:rPr>
        <w:t xml:space="preserve"> rengimui ir </w:t>
      </w:r>
      <w:r w:rsidR="000373EC" w:rsidRPr="000373EC">
        <w:rPr>
          <w:b/>
          <w:caps/>
          <w:noProof/>
        </w:rPr>
        <w:t xml:space="preserve">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45D2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AF64B8" w:rsidRPr="003230FF" w:rsidRDefault="00481AD6" w:rsidP="008443FF">
      <w:pPr>
        <w:suppressAutoHyphens/>
        <w:spacing w:line="360" w:lineRule="auto"/>
        <w:ind w:firstLine="680"/>
        <w:jc w:val="both"/>
        <w:textAlignment w:val="baseline"/>
      </w:pPr>
      <w:r>
        <w:t>Vadovaudamasi Lietuvos Respublikos vietos savivaldos į</w:t>
      </w:r>
      <w:r w:rsidR="003230FF">
        <w:t xml:space="preserve">statymo 16 straipsnio 4 dalimi, </w:t>
      </w:r>
      <w:r w:rsidR="005C7FA0" w:rsidRPr="005C7FA0">
        <w:t>2014–2020 metų Europos Sąjungos fondų investicijų veiksmų programos 4 prioriteto „Energijos efektyvumo ir atsinaujinančių išteklių energijos gamybos ir naudojimo skatinimas“ 04.3.1-LVPA-T-116 priemonės „Gatvių apšvietimo modernizavimas“ projektų finansavim</w:t>
      </w:r>
      <w:r w:rsidR="005C7FA0">
        <w:t>o sąlygų aprašo Nr.1</w:t>
      </w:r>
      <w:r w:rsidR="00AF64B8" w:rsidRPr="00AF64B8">
        <w:t xml:space="preserve">, </w:t>
      </w:r>
      <w:r w:rsidR="005C7FA0">
        <w:t>patvirtinto</w:t>
      </w:r>
      <w:r w:rsidR="00AF64B8" w:rsidRPr="002D3ED6">
        <w:t xml:space="preserve"> Lietuvos Respublikos </w:t>
      </w:r>
      <w:r w:rsidR="005C7FA0">
        <w:t xml:space="preserve">energetikos ministro 2020 m. balandžio 30 d. įsakymu Nr. </w:t>
      </w:r>
      <w:r w:rsidR="002E4515" w:rsidRPr="00572EAD">
        <w:rPr>
          <w:color w:val="000000" w:themeColor="text1"/>
        </w:rPr>
        <w:t>1</w:t>
      </w:r>
      <w:r w:rsidR="005C7FA0" w:rsidRPr="00572EAD">
        <w:rPr>
          <w:color w:val="000000" w:themeColor="text1"/>
        </w:rPr>
        <w:t>-11</w:t>
      </w:r>
      <w:r w:rsidR="00AF64B8" w:rsidRPr="00572EAD">
        <w:rPr>
          <w:color w:val="000000" w:themeColor="text1"/>
        </w:rPr>
        <w:t xml:space="preserve">3 </w:t>
      </w:r>
      <w:r w:rsidR="00AF64B8" w:rsidRPr="002D3ED6">
        <w:t xml:space="preserve">„Dėl </w:t>
      </w:r>
      <w:r w:rsidR="005C7FA0" w:rsidRPr="005C7FA0">
        <w:t>2014–2020 metų Europos Sąjungos fondų investicijų veiksmų programos 4 prioriteto „Energijos efektyvumo ir atsinaujinančių išteklių energijos gamybos ir naudojimo skatinimas“ 04.3.1-LVPA-T-116 priemonės „Gatvių apšvietimo modernizavimas“ projektų finansavimo sąlygų aprašo Nr.</w:t>
      </w:r>
      <w:r w:rsidR="005C7FA0">
        <w:t>1 patvirtinimo“</w:t>
      </w:r>
      <w:r w:rsidR="00AF64B8" w:rsidRPr="002D3ED6">
        <w:t>, 12</w:t>
      </w:r>
      <w:r w:rsidR="008918B8" w:rsidRPr="002D3ED6">
        <w:t xml:space="preserve">, </w:t>
      </w:r>
      <w:r w:rsidR="00C1464F">
        <w:rPr>
          <w:color w:val="000000" w:themeColor="text1"/>
        </w:rPr>
        <w:t>35</w:t>
      </w:r>
      <w:r w:rsidR="008918B8" w:rsidRPr="002D3ED6">
        <w:rPr>
          <w:color w:val="000000" w:themeColor="text1"/>
        </w:rPr>
        <w:t xml:space="preserve"> </w:t>
      </w:r>
      <w:r w:rsidR="00AF64B8" w:rsidRPr="002D3ED6">
        <w:rPr>
          <w:color w:val="000000" w:themeColor="text1"/>
        </w:rPr>
        <w:t>punkt</w:t>
      </w:r>
      <w:r w:rsidR="008918B8" w:rsidRPr="002D3ED6">
        <w:rPr>
          <w:color w:val="000000" w:themeColor="text1"/>
        </w:rPr>
        <w:t>ais</w:t>
      </w:r>
      <w:r w:rsidR="00AF64B8" w:rsidRPr="002D3ED6">
        <w:rPr>
          <w:color w:val="000000" w:themeColor="text1"/>
        </w:rPr>
        <w:t xml:space="preserve"> </w:t>
      </w:r>
      <w:r w:rsidR="00AF64B8" w:rsidRPr="002D3ED6">
        <w:t>ir Molėtų rajono savivaldybės 2018-2024 m. strateginio plėtros plano</w:t>
      </w:r>
      <w:r w:rsidR="00AF64B8" w:rsidRPr="00AF64B8">
        <w:t>, patvirtinto Molėtų rajono savivaldybės tarybos 2018 m. sausio 25 d. sprendimu Nr. B1-3 „Dėl Molėtų rajono savivaldybės 2018-2024 metų strateginio plėtros plano patvirtinimo“, I</w:t>
      </w:r>
      <w:r w:rsidR="00827EF2">
        <w:t>II</w:t>
      </w:r>
      <w:r w:rsidR="00AF64B8" w:rsidRPr="00AF64B8">
        <w:t xml:space="preserve"> prioriteto „</w:t>
      </w:r>
      <w:r w:rsidR="00827EF2">
        <w:t>Infrastruktūra užtikrinant kokybišką, patogų gyvenimą“ 3.1</w:t>
      </w:r>
      <w:r w:rsidR="00AF64B8" w:rsidRPr="00AF64B8">
        <w:t xml:space="preserve"> tikslo „</w:t>
      </w:r>
      <w:r w:rsidR="00827EF2" w:rsidRPr="00827EF2">
        <w:t>Efektyvi ir moderni inžinerinio aprūpinimo infrastruktūra</w:t>
      </w:r>
      <w:r w:rsidR="00827EF2">
        <w:t>“ 3.1.2.</w:t>
      </w:r>
      <w:r w:rsidR="00AF64B8" w:rsidRPr="00AF64B8">
        <w:t xml:space="preserve"> uždavinio „</w:t>
      </w:r>
      <w:r w:rsidR="00827EF2" w:rsidRPr="00827EF2">
        <w:t>Didinti energijos suvartojimo efektyvumą</w:t>
      </w:r>
      <w:r w:rsidR="00827EF2">
        <w:t>“ 3.1.2.3</w:t>
      </w:r>
      <w:r w:rsidR="00AF64B8" w:rsidRPr="00AF64B8">
        <w:t xml:space="preserve"> priemone „</w:t>
      </w:r>
      <w:r w:rsidR="00827EF2" w:rsidRPr="00827EF2">
        <w:t>Apšvietimo tinklų atnaujinimas ir plėtra, energijos taupymo priemonių diegimas</w:t>
      </w:r>
      <w:r w:rsidR="00AF64B8" w:rsidRPr="002D3ED6">
        <w:t>“</w:t>
      </w:r>
      <w:r w:rsidR="00EB5043" w:rsidRPr="002D3ED6">
        <w:t>,</w:t>
      </w:r>
    </w:p>
    <w:p w:rsidR="00481AD6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AF64B8" w:rsidRDefault="008443FF" w:rsidP="008443FF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1. </w:t>
      </w:r>
      <w:r w:rsidR="00B4747C">
        <w:rPr>
          <w:lang w:eastAsia="lt-LT"/>
        </w:rPr>
        <w:t xml:space="preserve">Pritarti, kad </w:t>
      </w:r>
      <w:r w:rsidR="002B3AB6" w:rsidRPr="002B3AB6">
        <w:rPr>
          <w:lang w:eastAsia="lt-LT"/>
        </w:rPr>
        <w:t xml:space="preserve">Molėtų rajono savivaldybės administracija </w:t>
      </w:r>
      <w:r w:rsidR="00A63CB3">
        <w:rPr>
          <w:lang w:eastAsia="lt-LT"/>
        </w:rPr>
        <w:t xml:space="preserve">rengtų ir </w:t>
      </w:r>
      <w:r w:rsidR="002B3AB6" w:rsidRPr="002B3AB6">
        <w:rPr>
          <w:lang w:eastAsia="lt-LT"/>
        </w:rPr>
        <w:t xml:space="preserve">įgyvendintų </w:t>
      </w:r>
      <w:r w:rsidR="002B3AB6" w:rsidRPr="008443FF">
        <w:rPr>
          <w:color w:val="000000" w:themeColor="text1"/>
          <w:lang w:eastAsia="lt-LT"/>
        </w:rPr>
        <w:t>projektą</w:t>
      </w:r>
      <w:r w:rsidR="00481AD6" w:rsidRPr="008443FF">
        <w:rPr>
          <w:color w:val="000000" w:themeColor="text1"/>
          <w:lang w:eastAsia="lt-LT"/>
        </w:rPr>
        <w:t xml:space="preserve"> </w:t>
      </w:r>
      <w:r w:rsidR="00481AD6" w:rsidRPr="00A255BD">
        <w:t>„</w:t>
      </w:r>
      <w:r w:rsidR="00AF64B8" w:rsidRPr="00AF64B8">
        <w:t>Molėtų</w:t>
      </w:r>
      <w:r w:rsidR="00283347">
        <w:t xml:space="preserve"> rajono </w:t>
      </w:r>
      <w:r w:rsidR="00283347" w:rsidRPr="00283347">
        <w:t>gatvių apšvietimo modernizavimas, didinant energijos vartojimo efektyvumą</w:t>
      </w:r>
      <w:r w:rsidR="008057E6" w:rsidRPr="008057E6">
        <w:t>“</w:t>
      </w:r>
      <w:r w:rsidR="00F27AE8">
        <w:t xml:space="preserve"> </w:t>
      </w:r>
      <w:r w:rsidR="00481AD6" w:rsidRPr="00A255BD">
        <w:rPr>
          <w:lang w:eastAsia="lt-LT"/>
        </w:rPr>
        <w:t>pagal</w:t>
      </w:r>
      <w:r w:rsidR="00A63CB3">
        <w:rPr>
          <w:lang w:eastAsia="lt-LT"/>
        </w:rPr>
        <w:t xml:space="preserve"> </w:t>
      </w:r>
      <w:r w:rsidR="00A63CB3" w:rsidRPr="00A63CB3">
        <w:rPr>
          <w:lang w:eastAsia="lt-LT"/>
        </w:rPr>
        <w:t>2014–2020 metų Europos Sąjungos fondų investicijų veiksmų programos 4 prioriteto „Energijos efektyvumo ir atsinaujinančių išteklių energijos gamybos ir naudojimo skatinimas“ 04.3.1-LVPA-T-116 priemonės „Gatvių apšvietimo modernizavimas“ pr</w:t>
      </w:r>
      <w:r w:rsidR="00C4514B">
        <w:rPr>
          <w:lang w:eastAsia="lt-LT"/>
        </w:rPr>
        <w:t>ojektų finansavimo sąlygų aprašą</w:t>
      </w:r>
      <w:bookmarkStart w:id="6" w:name="_GoBack"/>
      <w:bookmarkEnd w:id="6"/>
      <w:r w:rsidR="00A63CB3" w:rsidRPr="00A63CB3">
        <w:rPr>
          <w:lang w:eastAsia="lt-LT"/>
        </w:rPr>
        <w:t xml:space="preserve"> Nr.1</w:t>
      </w:r>
      <w:r w:rsidR="00EB5043" w:rsidRPr="002D3ED6">
        <w:rPr>
          <w:lang w:eastAsia="lt-LT"/>
        </w:rPr>
        <w:t>.</w:t>
      </w:r>
    </w:p>
    <w:p w:rsidR="00481AD6" w:rsidRDefault="002B3AB6" w:rsidP="008443FF">
      <w:pPr>
        <w:suppressAutoHyphens/>
        <w:spacing w:line="360" w:lineRule="auto"/>
        <w:ind w:firstLine="680"/>
        <w:jc w:val="both"/>
        <w:textAlignment w:val="baseline"/>
      </w:pPr>
      <w:r w:rsidRPr="002B3AB6">
        <w:t xml:space="preserve"> </w:t>
      </w:r>
      <w:r w:rsidR="008443FF">
        <w:t xml:space="preserve">2. </w:t>
      </w:r>
      <w:r w:rsidR="00481AD6">
        <w:t>Įsipare</w:t>
      </w:r>
      <w:r w:rsidR="00A63CB3">
        <w:t>igoti padengti ne mažiau kaip 5</w:t>
      </w:r>
      <w:r w:rsidR="008057E6">
        <w:t>0</w:t>
      </w:r>
      <w:r w:rsidR="00481AD6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Default="008443FF" w:rsidP="008443FF">
      <w:pPr>
        <w:suppressAutoHyphens/>
        <w:spacing w:line="360" w:lineRule="auto"/>
        <w:ind w:firstLine="680"/>
        <w:jc w:val="both"/>
        <w:textAlignment w:val="baseline"/>
      </w:pPr>
      <w:r>
        <w:lastRenderedPageBreak/>
        <w:t xml:space="preserve">3. </w:t>
      </w:r>
      <w:r w:rsidR="00481AD6">
        <w:t>Pavesti Molėtų rajono savivaldybės administracijos direktoriui organizuoti 1 punkte nurodyto projekto rengimą bei įgyvendinimą.</w:t>
      </w:r>
    </w:p>
    <w:p w:rsidR="00481AD6" w:rsidRDefault="00481AD6" w:rsidP="008443FF">
      <w:pPr>
        <w:pStyle w:val="Sraopastraipa"/>
        <w:suppressAutoHyphens/>
        <w:spacing w:line="360" w:lineRule="auto"/>
        <w:ind w:left="0" w:firstLine="680"/>
        <w:jc w:val="both"/>
        <w:textAlignment w:val="baseline"/>
      </w:pPr>
      <w:r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4514B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EC" w:rsidRDefault="005501EC">
      <w:r>
        <w:separator/>
      </w:r>
    </w:p>
  </w:endnote>
  <w:endnote w:type="continuationSeparator" w:id="0">
    <w:p w:rsidR="005501EC" w:rsidRDefault="0055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EC" w:rsidRDefault="005501EC">
      <w:r>
        <w:separator/>
      </w:r>
    </w:p>
  </w:footnote>
  <w:footnote w:type="continuationSeparator" w:id="0">
    <w:p w:rsidR="005501EC" w:rsidRDefault="0055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514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47806"/>
    <w:rsid w:val="0006055B"/>
    <w:rsid w:val="0006324B"/>
    <w:rsid w:val="000F5C75"/>
    <w:rsid w:val="000F6611"/>
    <w:rsid w:val="001156B7"/>
    <w:rsid w:val="0012091C"/>
    <w:rsid w:val="00132437"/>
    <w:rsid w:val="001C4C79"/>
    <w:rsid w:val="001E2111"/>
    <w:rsid w:val="00211F14"/>
    <w:rsid w:val="00283347"/>
    <w:rsid w:val="002B3AB6"/>
    <w:rsid w:val="002D3ED6"/>
    <w:rsid w:val="002D6C3C"/>
    <w:rsid w:val="002E4515"/>
    <w:rsid w:val="002F5388"/>
    <w:rsid w:val="00305758"/>
    <w:rsid w:val="003230FF"/>
    <w:rsid w:val="00341D56"/>
    <w:rsid w:val="00351F6A"/>
    <w:rsid w:val="003767C5"/>
    <w:rsid w:val="00384B4D"/>
    <w:rsid w:val="003975CE"/>
    <w:rsid w:val="003A762C"/>
    <w:rsid w:val="00445D28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501EC"/>
    <w:rsid w:val="00561916"/>
    <w:rsid w:val="00572EAD"/>
    <w:rsid w:val="0057702D"/>
    <w:rsid w:val="005A4424"/>
    <w:rsid w:val="005C7FA0"/>
    <w:rsid w:val="005F38B6"/>
    <w:rsid w:val="006213AE"/>
    <w:rsid w:val="00667886"/>
    <w:rsid w:val="00687932"/>
    <w:rsid w:val="0071431B"/>
    <w:rsid w:val="00746E0F"/>
    <w:rsid w:val="00776F64"/>
    <w:rsid w:val="00793A5B"/>
    <w:rsid w:val="00794407"/>
    <w:rsid w:val="00794C2F"/>
    <w:rsid w:val="007951EA"/>
    <w:rsid w:val="00796C66"/>
    <w:rsid w:val="007A3F5C"/>
    <w:rsid w:val="007D77E6"/>
    <w:rsid w:val="007E4516"/>
    <w:rsid w:val="008057E6"/>
    <w:rsid w:val="00827EF2"/>
    <w:rsid w:val="008443FF"/>
    <w:rsid w:val="00872337"/>
    <w:rsid w:val="008918B8"/>
    <w:rsid w:val="008A401C"/>
    <w:rsid w:val="008D3C92"/>
    <w:rsid w:val="0093412A"/>
    <w:rsid w:val="009B4614"/>
    <w:rsid w:val="009E70D9"/>
    <w:rsid w:val="00A03493"/>
    <w:rsid w:val="00A236E3"/>
    <w:rsid w:val="00A255BD"/>
    <w:rsid w:val="00A63CB3"/>
    <w:rsid w:val="00AD5F49"/>
    <w:rsid w:val="00AE325A"/>
    <w:rsid w:val="00AF64B8"/>
    <w:rsid w:val="00B14BDA"/>
    <w:rsid w:val="00B4747C"/>
    <w:rsid w:val="00B86216"/>
    <w:rsid w:val="00BA65BB"/>
    <w:rsid w:val="00BB70B1"/>
    <w:rsid w:val="00C1464F"/>
    <w:rsid w:val="00C16EA1"/>
    <w:rsid w:val="00C4514B"/>
    <w:rsid w:val="00CC1DF9"/>
    <w:rsid w:val="00CD5057"/>
    <w:rsid w:val="00D03D5A"/>
    <w:rsid w:val="00D559DA"/>
    <w:rsid w:val="00D65251"/>
    <w:rsid w:val="00D74773"/>
    <w:rsid w:val="00D8136A"/>
    <w:rsid w:val="00DB7660"/>
    <w:rsid w:val="00DC6469"/>
    <w:rsid w:val="00E032E8"/>
    <w:rsid w:val="00E43B46"/>
    <w:rsid w:val="00E72738"/>
    <w:rsid w:val="00EB5043"/>
    <w:rsid w:val="00EE645F"/>
    <w:rsid w:val="00EF6A79"/>
    <w:rsid w:val="00F06EE6"/>
    <w:rsid w:val="00F27AE8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3EB49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7179F8"/>
    <w:rsid w:val="00A40B4D"/>
    <w:rsid w:val="00CA718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Investicijos</cp:lastModifiedBy>
  <cp:revision>1</cp:revision>
  <cp:lastPrinted>2001-06-05T13:05:00Z</cp:lastPrinted>
  <dcterms:created xsi:type="dcterms:W3CDTF">2020-05-12T10:06:00Z</dcterms:created>
  <dcterms:modified xsi:type="dcterms:W3CDTF">2020-05-12T11:16:00Z</dcterms:modified>
</cp:coreProperties>
</file>