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6173A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165145">
        <w:rPr>
          <w:lang w:val="lt-LT"/>
        </w:rPr>
        <w:t>AIŠKINAMASIS RAŠTAS</w:t>
      </w:r>
    </w:p>
    <w:p w14:paraId="3AD74FE3" w14:textId="48DF99E5" w:rsidR="00165145" w:rsidRPr="00794E5D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 w:rsidRPr="00794E5D">
        <w:rPr>
          <w:noProof/>
        </w:rPr>
        <w:t>Dėl patalpų perdavimo neatlygintinai naudoti</w:t>
      </w:r>
    </w:p>
    <w:p w14:paraId="71208FE1" w14:textId="4853FE7A" w:rsidR="00165145" w:rsidRPr="007E6C4F" w:rsidRDefault="00165145" w:rsidP="007E6C4F">
      <w:pPr>
        <w:pStyle w:val="Sraopastraipa"/>
        <w:numPr>
          <w:ilvl w:val="0"/>
          <w:numId w:val="2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7E6C4F">
        <w:rPr>
          <w:b/>
          <w:lang w:val="lt-LT"/>
        </w:rPr>
        <w:t>Parengto tarybos sprendimo projekto tikslai ir uždaviniai</w:t>
      </w:r>
    </w:p>
    <w:p w14:paraId="09F73259" w14:textId="606F0B25" w:rsidR="00927C69" w:rsidRDefault="007E6C4F" w:rsidP="00E224C0">
      <w:pPr>
        <w:spacing w:before="60" w:after="60" w:line="360" w:lineRule="auto"/>
        <w:ind w:firstLine="709"/>
        <w:jc w:val="both"/>
        <w:rPr>
          <w:lang w:val="lt-LT"/>
        </w:rPr>
      </w:pPr>
      <w:r w:rsidRPr="003103DE">
        <w:rPr>
          <w:lang w:val="lt-LT"/>
        </w:rPr>
        <w:t xml:space="preserve">Molėtų rajono savivaldybės administracija gavo </w:t>
      </w:r>
      <w:r w:rsidR="003103DE">
        <w:rPr>
          <w:lang w:val="lt-LT"/>
        </w:rPr>
        <w:t xml:space="preserve">VO </w:t>
      </w:r>
      <w:proofErr w:type="spellStart"/>
      <w:r w:rsidR="003103DE">
        <w:rPr>
          <w:lang w:val="lt-LT"/>
        </w:rPr>
        <w:t>Toliejų</w:t>
      </w:r>
      <w:proofErr w:type="spellEnd"/>
      <w:r w:rsidR="003103DE">
        <w:rPr>
          <w:lang w:val="lt-LT"/>
        </w:rPr>
        <w:t xml:space="preserve"> bendruomenės centro (toliau – </w:t>
      </w:r>
      <w:proofErr w:type="spellStart"/>
      <w:r w:rsidR="00FE49E1">
        <w:rPr>
          <w:lang w:val="lt-LT"/>
        </w:rPr>
        <w:t>Toliejų</w:t>
      </w:r>
      <w:proofErr w:type="spellEnd"/>
      <w:r w:rsidR="00FE49E1">
        <w:rPr>
          <w:lang w:val="lt-LT"/>
        </w:rPr>
        <w:t xml:space="preserve"> bendruomenė</w:t>
      </w:r>
      <w:r w:rsidR="003103DE">
        <w:rPr>
          <w:lang w:val="lt-LT"/>
        </w:rPr>
        <w:t>) 2020 m. balandžio 15 d. prašymą ir VO Joniškio</w:t>
      </w:r>
      <w:r w:rsidRPr="003103DE">
        <w:rPr>
          <w:lang w:val="lt-LT"/>
        </w:rPr>
        <w:t xml:space="preserve"> bendruomenės centro (toliau </w:t>
      </w:r>
      <w:r w:rsidR="003103DE">
        <w:rPr>
          <w:lang w:val="lt-LT"/>
        </w:rPr>
        <w:t>–</w:t>
      </w:r>
      <w:r w:rsidRPr="003103DE">
        <w:rPr>
          <w:lang w:val="lt-LT"/>
        </w:rPr>
        <w:t xml:space="preserve"> </w:t>
      </w:r>
      <w:r w:rsidR="00FE49E1">
        <w:rPr>
          <w:lang w:val="lt-LT"/>
        </w:rPr>
        <w:t>Joniškio bendruomenė</w:t>
      </w:r>
      <w:r w:rsidR="003103DE" w:rsidRPr="00927C69">
        <w:rPr>
          <w:lang w:val="lt-LT"/>
        </w:rPr>
        <w:t>) 2020 m. balandžio</w:t>
      </w:r>
      <w:r w:rsidR="00927C69" w:rsidRPr="00927C69">
        <w:rPr>
          <w:lang w:val="lt-LT"/>
        </w:rPr>
        <w:t xml:space="preserve"> 15 </w:t>
      </w:r>
      <w:r w:rsidRPr="00927C69">
        <w:rPr>
          <w:lang w:val="lt-LT"/>
        </w:rPr>
        <w:t>d. prašymą</w:t>
      </w:r>
      <w:r w:rsidR="003103DE" w:rsidRPr="00927C69">
        <w:rPr>
          <w:lang w:val="lt-LT"/>
        </w:rPr>
        <w:t>.</w:t>
      </w:r>
      <w:r w:rsidR="003103DE">
        <w:rPr>
          <w:lang w:val="lt-LT"/>
        </w:rPr>
        <w:t xml:space="preserve"> </w:t>
      </w:r>
    </w:p>
    <w:p w14:paraId="06361956" w14:textId="515D085A" w:rsidR="00E224C0" w:rsidRDefault="00FE49E1" w:rsidP="00275034">
      <w:pPr>
        <w:spacing w:before="60" w:after="60" w:line="360" w:lineRule="auto"/>
        <w:ind w:firstLine="709"/>
        <w:jc w:val="both"/>
        <w:rPr>
          <w:lang w:val="lt-LT" w:eastAsia="lt-LT"/>
        </w:rPr>
      </w:pPr>
      <w:proofErr w:type="spellStart"/>
      <w:r>
        <w:rPr>
          <w:lang w:val="lt-LT"/>
        </w:rPr>
        <w:t>Toliejų</w:t>
      </w:r>
      <w:proofErr w:type="spellEnd"/>
      <w:r>
        <w:rPr>
          <w:lang w:val="lt-LT"/>
        </w:rPr>
        <w:t xml:space="preserve"> </w:t>
      </w:r>
      <w:r w:rsidR="003660AB">
        <w:rPr>
          <w:lang w:val="lt-LT"/>
        </w:rPr>
        <w:t>b</w:t>
      </w:r>
      <w:r>
        <w:rPr>
          <w:lang w:val="lt-LT"/>
        </w:rPr>
        <w:t>endruomenė</w:t>
      </w:r>
      <w:r w:rsidR="003103DE">
        <w:rPr>
          <w:lang w:val="lt-LT"/>
        </w:rPr>
        <w:t xml:space="preserve"> nurodo</w:t>
      </w:r>
      <w:r w:rsidR="003103DE">
        <w:rPr>
          <w:lang w:val="lt-LT" w:eastAsia="lt-LT"/>
        </w:rPr>
        <w:t xml:space="preserve">, kad </w:t>
      </w:r>
      <w:r w:rsidR="00A03675">
        <w:rPr>
          <w:lang w:val="lt-LT" w:eastAsia="lt-LT"/>
        </w:rPr>
        <w:t xml:space="preserve">nuo 2012 m. </w:t>
      </w:r>
      <w:r w:rsidR="00E71412">
        <w:rPr>
          <w:lang w:val="lt-LT" w:eastAsia="lt-LT"/>
        </w:rPr>
        <w:t>naudojo</w:t>
      </w:r>
      <w:bookmarkStart w:id="0" w:name="_GoBack"/>
      <w:bookmarkEnd w:id="0"/>
      <w:r w:rsidR="003103DE">
        <w:rPr>
          <w:lang w:val="lt-LT" w:eastAsia="lt-LT"/>
        </w:rPr>
        <w:t xml:space="preserve">si šiomis patalpomis, </w:t>
      </w:r>
      <w:r w:rsidR="00A03675">
        <w:rPr>
          <w:lang w:val="lt-LT" w:eastAsia="lt-LT"/>
        </w:rPr>
        <w:t>kurios buvo suteiktos pagal 2012-06-29</w:t>
      </w:r>
      <w:r w:rsidR="003103DE">
        <w:rPr>
          <w:lang w:val="lt-LT" w:eastAsia="lt-LT"/>
        </w:rPr>
        <w:t xml:space="preserve"> turto </w:t>
      </w:r>
      <w:r w:rsidR="00A03675">
        <w:rPr>
          <w:lang w:val="lt-LT" w:eastAsia="lt-LT"/>
        </w:rPr>
        <w:t xml:space="preserve">panaudos sutartį Nr. </w:t>
      </w:r>
      <w:r w:rsidR="003103DE">
        <w:rPr>
          <w:lang w:val="lt-LT" w:eastAsia="lt-LT"/>
        </w:rPr>
        <w:t>T6</w:t>
      </w:r>
      <w:r w:rsidR="00A03675">
        <w:rPr>
          <w:lang w:val="lt-LT" w:eastAsia="lt-LT"/>
        </w:rPr>
        <w:t>-43</w:t>
      </w:r>
      <w:r w:rsidR="00F67C67">
        <w:rPr>
          <w:lang w:val="lt-LT" w:eastAsia="lt-LT"/>
        </w:rPr>
        <w:t xml:space="preserve"> (toliau – </w:t>
      </w:r>
      <w:r w:rsidR="003660AB">
        <w:rPr>
          <w:lang w:val="lt-LT" w:eastAsia="lt-LT"/>
        </w:rPr>
        <w:t>S</w:t>
      </w:r>
      <w:r w:rsidR="00F67C67">
        <w:rPr>
          <w:lang w:val="lt-LT" w:eastAsia="lt-LT"/>
        </w:rPr>
        <w:t xml:space="preserve">utartis) </w:t>
      </w:r>
      <w:r w:rsidR="003103DE">
        <w:rPr>
          <w:lang w:val="lt-LT" w:eastAsia="lt-LT"/>
        </w:rPr>
        <w:t>įstatuose numatytai veiklai.</w:t>
      </w:r>
      <w:r w:rsidR="00F67C67">
        <w:rPr>
          <w:lang w:val="lt-LT" w:eastAsia="lt-LT"/>
        </w:rPr>
        <w:t xml:space="preserve"> Patalpos </w:t>
      </w:r>
      <w:r w:rsidR="00275034">
        <w:rPr>
          <w:lang w:val="lt-LT" w:eastAsia="lt-LT"/>
        </w:rPr>
        <w:t xml:space="preserve">ir toliau </w:t>
      </w:r>
      <w:r w:rsidR="00F67C67">
        <w:rPr>
          <w:lang w:val="lt-LT" w:eastAsia="lt-LT"/>
        </w:rPr>
        <w:t xml:space="preserve">bus </w:t>
      </w:r>
      <w:r w:rsidR="00F67C67" w:rsidRPr="00C45646">
        <w:rPr>
          <w:lang w:val="lt-LT" w:eastAsia="lt-LT"/>
        </w:rPr>
        <w:t xml:space="preserve">naudojamos </w:t>
      </w:r>
      <w:r w:rsidR="00F67C67">
        <w:rPr>
          <w:lang w:val="lt-LT" w:eastAsia="lt-LT"/>
        </w:rPr>
        <w:t xml:space="preserve">suburti </w:t>
      </w:r>
      <w:proofErr w:type="spellStart"/>
      <w:r w:rsidR="00F67C67">
        <w:rPr>
          <w:lang w:val="lt-LT" w:eastAsia="lt-LT"/>
        </w:rPr>
        <w:t>Toliejų</w:t>
      </w:r>
      <w:proofErr w:type="spellEnd"/>
      <w:r w:rsidR="00F67C67">
        <w:rPr>
          <w:lang w:val="lt-LT" w:eastAsia="lt-LT"/>
        </w:rPr>
        <w:t xml:space="preserve"> ir aplinkiniuose kaimuose gyvenančius, dirbančius ar </w:t>
      </w:r>
      <w:r w:rsidR="00E224C0">
        <w:rPr>
          <w:lang w:val="lt-LT" w:eastAsia="lt-LT"/>
        </w:rPr>
        <w:t>kitaip susijusius asmenis bendruomenės problemom</w:t>
      </w:r>
      <w:r w:rsidR="00927C69">
        <w:rPr>
          <w:lang w:val="lt-LT" w:eastAsia="lt-LT"/>
        </w:rPr>
        <w:t>s spręsti,</w:t>
      </w:r>
      <w:r w:rsidR="00E224C0">
        <w:rPr>
          <w:lang w:val="lt-LT" w:eastAsia="lt-LT"/>
        </w:rPr>
        <w:t xml:space="preserve"> skatinti bendruomenės narių pilietinį aktyvumą, stiprinti jų organizuotumą ir sugebėjimą ats</w:t>
      </w:r>
      <w:r w:rsidR="00927C69">
        <w:rPr>
          <w:lang w:val="lt-LT" w:eastAsia="lt-LT"/>
        </w:rPr>
        <w:t>tovauti bendruomenės interesams,</w:t>
      </w:r>
      <w:r w:rsidR="00E224C0">
        <w:rPr>
          <w:lang w:val="lt-LT" w:eastAsia="lt-LT"/>
        </w:rPr>
        <w:t xml:space="preserve"> tenkinti svarbiausius bendruomenės socialinius,</w:t>
      </w:r>
      <w:r w:rsidR="00927C69">
        <w:rPr>
          <w:lang w:val="lt-LT" w:eastAsia="lt-LT"/>
        </w:rPr>
        <w:t xml:space="preserve"> kultūrinius, ūkinius poreikius,</w:t>
      </w:r>
      <w:r w:rsidR="00E224C0">
        <w:rPr>
          <w:lang w:val="lt-LT" w:eastAsia="lt-LT"/>
        </w:rPr>
        <w:t xml:space="preserve"> kurti saugią ir patogią gyvenamąją aplin</w:t>
      </w:r>
      <w:r w:rsidR="00927C69">
        <w:rPr>
          <w:lang w:val="lt-LT" w:eastAsia="lt-LT"/>
        </w:rPr>
        <w:t>ką,</w:t>
      </w:r>
      <w:r w:rsidR="00E224C0">
        <w:rPr>
          <w:lang w:val="lt-LT" w:eastAsia="lt-LT"/>
        </w:rPr>
        <w:t xml:space="preserve"> dirbti su jaunimu, dalyvauti projektinėse veiklose. </w:t>
      </w:r>
      <w:r w:rsidR="00275034">
        <w:rPr>
          <w:lang w:val="lt-LT" w:eastAsia="lt-LT"/>
        </w:rPr>
        <w:t>Kadangi</w:t>
      </w:r>
      <w:r w:rsidR="00F67C67">
        <w:rPr>
          <w:lang w:val="lt-LT" w:eastAsia="lt-LT"/>
        </w:rPr>
        <w:t xml:space="preserve"> </w:t>
      </w:r>
      <w:proofErr w:type="spellStart"/>
      <w:r w:rsidR="00275034">
        <w:rPr>
          <w:lang w:val="lt-LT"/>
        </w:rPr>
        <w:t>Toliejų</w:t>
      </w:r>
      <w:proofErr w:type="spellEnd"/>
      <w:r w:rsidR="00275034">
        <w:rPr>
          <w:lang w:val="lt-LT"/>
        </w:rPr>
        <w:t xml:space="preserve"> bendruomenė </w:t>
      </w:r>
      <w:r w:rsidR="00275034">
        <w:rPr>
          <w:lang w:val="lt-LT" w:eastAsia="lt-LT"/>
        </w:rPr>
        <w:t xml:space="preserve">pateikė paraišką vykdyti </w:t>
      </w:r>
      <w:r w:rsidR="00F67C67">
        <w:rPr>
          <w:lang w:val="lt-LT" w:eastAsia="lt-LT"/>
        </w:rPr>
        <w:t>projekt</w:t>
      </w:r>
      <w:r w:rsidR="00275034">
        <w:rPr>
          <w:lang w:val="lt-LT" w:eastAsia="lt-LT"/>
        </w:rPr>
        <w:t xml:space="preserve">ą, kurio </w:t>
      </w:r>
      <w:r w:rsidR="00F67C67">
        <w:rPr>
          <w:lang w:val="lt-LT" w:eastAsia="lt-LT"/>
        </w:rPr>
        <w:t>vienas iš reikalavimų</w:t>
      </w:r>
      <w:r w:rsidR="00275034">
        <w:rPr>
          <w:lang w:val="lt-LT" w:eastAsia="lt-LT"/>
        </w:rPr>
        <w:t>, kad panaudos</w:t>
      </w:r>
      <w:r w:rsidR="00F67C67">
        <w:rPr>
          <w:lang w:val="lt-LT" w:eastAsia="lt-LT"/>
        </w:rPr>
        <w:t xml:space="preserve"> sutartis turi galioti ne trumpiau kaip 5 m</w:t>
      </w:r>
      <w:r w:rsidR="00275034">
        <w:rPr>
          <w:lang w:val="lt-LT" w:eastAsia="lt-LT"/>
        </w:rPr>
        <w:t>etus,</w:t>
      </w:r>
      <w:r w:rsidR="00275034" w:rsidRPr="00275034">
        <w:rPr>
          <w:lang w:val="lt-LT" w:eastAsia="lt-LT"/>
        </w:rPr>
        <w:t xml:space="preserve"> </w:t>
      </w:r>
      <w:r w:rsidR="00275034">
        <w:rPr>
          <w:lang w:val="lt-LT" w:eastAsia="lt-LT"/>
        </w:rPr>
        <w:t xml:space="preserve">rašte prašoma nutraukti </w:t>
      </w:r>
      <w:r w:rsidR="003660AB">
        <w:rPr>
          <w:lang w:val="lt-LT" w:eastAsia="lt-LT"/>
        </w:rPr>
        <w:t>S</w:t>
      </w:r>
      <w:r w:rsidR="00275034">
        <w:rPr>
          <w:lang w:val="lt-LT" w:eastAsia="lt-LT"/>
        </w:rPr>
        <w:t>utartį ir vėl suteikti patalpas 10 m.</w:t>
      </w:r>
      <w:r w:rsidR="00F67C67">
        <w:rPr>
          <w:lang w:val="lt-LT" w:eastAsia="lt-LT"/>
        </w:rPr>
        <w:t xml:space="preserve"> </w:t>
      </w:r>
      <w:r w:rsidR="00E224C0">
        <w:rPr>
          <w:lang w:val="lt-LT" w:eastAsia="lt-LT"/>
        </w:rPr>
        <w:t>Patalpos</w:t>
      </w:r>
      <w:r w:rsidR="003660AB">
        <w:rPr>
          <w:lang w:val="lt-LT" w:eastAsia="lt-LT"/>
        </w:rPr>
        <w:t>, kuriomis bendruomenė naudojosi,</w:t>
      </w:r>
      <w:r w:rsidR="00E224C0">
        <w:rPr>
          <w:lang w:val="lt-LT" w:eastAsia="lt-LT"/>
        </w:rPr>
        <w:t xml:space="preserve"> prižiūrimos, remontuojamos, komunaliniai mokesčiai mokami laiku. Raštu įsipareigojama atlikti perduotų patalpų einamąjį ir kapitalinį remontus. </w:t>
      </w:r>
    </w:p>
    <w:p w14:paraId="7A592100" w14:textId="3E86BD3A" w:rsidR="007E6C4F" w:rsidRPr="00E224C0" w:rsidRDefault="00275034" w:rsidP="00275034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 w:eastAsia="lt-LT"/>
        </w:rPr>
        <w:t>Joniškio bendruomenė</w:t>
      </w:r>
      <w:r w:rsidR="00927C69">
        <w:rPr>
          <w:lang w:val="lt-LT" w:eastAsia="lt-LT"/>
        </w:rPr>
        <w:t xml:space="preserve"> prašyme nurodo, kad jau naudojasi s</w:t>
      </w:r>
      <w:r w:rsidR="00060C2A">
        <w:rPr>
          <w:lang w:val="lt-LT" w:eastAsia="lt-LT"/>
        </w:rPr>
        <w:t xml:space="preserve">avivaldybės </w:t>
      </w:r>
      <w:r w:rsidR="003660AB">
        <w:rPr>
          <w:lang w:val="lt-LT" w:eastAsia="lt-LT"/>
        </w:rPr>
        <w:t xml:space="preserve">suteiktomis </w:t>
      </w:r>
      <w:r w:rsidR="00060C2A">
        <w:rPr>
          <w:lang w:val="lt-LT" w:eastAsia="lt-LT"/>
        </w:rPr>
        <w:t xml:space="preserve">patalpomis </w:t>
      </w:r>
      <w:r w:rsidR="003660AB">
        <w:rPr>
          <w:lang w:val="lt-LT" w:eastAsia="lt-LT"/>
        </w:rPr>
        <w:t xml:space="preserve">bendruomenės pastate </w:t>
      </w:r>
      <w:r w:rsidR="00060C2A">
        <w:rPr>
          <w:lang w:val="lt-LT" w:eastAsia="lt-LT"/>
        </w:rPr>
        <w:t>ir p</w:t>
      </w:r>
      <w:r w:rsidR="00E224C0">
        <w:rPr>
          <w:lang w:val="lt-LT"/>
        </w:rPr>
        <w:t xml:space="preserve">rašo perduoti panaudai sandėlį, esantį </w:t>
      </w:r>
      <w:r w:rsidR="00E224C0">
        <w:rPr>
          <w:lang w:val="lt-LT" w:eastAsia="lt-LT"/>
        </w:rPr>
        <w:t>Molėtų r. sav., Joniškio sen., Joniškio mstl., Arino g. 20</w:t>
      </w:r>
      <w:r w:rsidR="00060C2A">
        <w:rPr>
          <w:lang w:val="lt-LT" w:eastAsia="lt-LT"/>
        </w:rPr>
        <w:t xml:space="preserve">, nes plečiant veiklą trūksta patalpų. </w:t>
      </w:r>
      <w:r w:rsidR="003660AB">
        <w:rPr>
          <w:lang w:val="lt-LT" w:eastAsia="lt-LT"/>
        </w:rPr>
        <w:t>P</w:t>
      </w:r>
      <w:r w:rsidR="00060C2A">
        <w:rPr>
          <w:lang w:val="lt-LT" w:eastAsia="lt-LT"/>
        </w:rPr>
        <w:t>lanuoja</w:t>
      </w:r>
      <w:r w:rsidR="003660AB">
        <w:rPr>
          <w:lang w:val="lt-LT" w:eastAsia="lt-LT"/>
        </w:rPr>
        <w:t>ma</w:t>
      </w:r>
      <w:r w:rsidR="00060C2A">
        <w:rPr>
          <w:lang w:val="lt-LT" w:eastAsia="lt-LT"/>
        </w:rPr>
        <w:t xml:space="preserve"> dalyvauti projektinėse veiklose ir rekonstruoti sandėlį</w:t>
      </w:r>
      <w:r w:rsidR="00E224C0">
        <w:rPr>
          <w:lang w:val="lt-LT" w:eastAsia="lt-LT"/>
        </w:rPr>
        <w:t>. P</w:t>
      </w:r>
      <w:r w:rsidR="003660AB">
        <w:rPr>
          <w:lang w:val="lt-LT" w:eastAsia="lt-LT"/>
        </w:rPr>
        <w:t>rašomos patalpos bus naudojamos</w:t>
      </w:r>
      <w:r w:rsidR="007E6C4F" w:rsidRPr="003103DE">
        <w:rPr>
          <w:lang w:val="lt-LT" w:eastAsia="lt-LT"/>
        </w:rPr>
        <w:t xml:space="preserve"> </w:t>
      </w:r>
      <w:r w:rsidR="003660AB">
        <w:rPr>
          <w:lang w:val="lt-LT" w:eastAsia="lt-LT"/>
        </w:rPr>
        <w:t xml:space="preserve">kaip pagalbinės patalpos </w:t>
      </w:r>
      <w:r w:rsidR="007E6C4F" w:rsidRPr="003103DE">
        <w:rPr>
          <w:lang w:val="lt-LT" w:eastAsia="lt-LT"/>
        </w:rPr>
        <w:t xml:space="preserve">nuostatuose </w:t>
      </w:r>
      <w:r w:rsidR="007E6C4F" w:rsidRPr="00927C69">
        <w:rPr>
          <w:lang w:val="lt-LT" w:eastAsia="lt-LT"/>
        </w:rPr>
        <w:t>numatytai veiklai v</w:t>
      </w:r>
      <w:r w:rsidR="00927C69" w:rsidRPr="00927C69">
        <w:rPr>
          <w:lang w:val="lt-LT" w:eastAsia="lt-LT"/>
        </w:rPr>
        <w:t>ykdyti.</w:t>
      </w:r>
      <w:r w:rsidR="00060C2A">
        <w:rPr>
          <w:lang w:val="lt-LT" w:eastAsia="lt-LT"/>
        </w:rPr>
        <w:t xml:space="preserve"> </w:t>
      </w:r>
      <w:r w:rsidR="00E224C0">
        <w:rPr>
          <w:lang w:val="lt-LT" w:eastAsia="lt-LT"/>
        </w:rPr>
        <w:t xml:space="preserve">Raštu įsipareigojama patalpas prižiūrėti, atlikti perduotų patalpų einamąjį ir kapitalinį remontus. </w:t>
      </w:r>
    </w:p>
    <w:p w14:paraId="6CE33E91" w14:textId="7733CE7C" w:rsidR="00C45646" w:rsidRDefault="003660AB" w:rsidP="006D05FD">
      <w:pPr>
        <w:spacing w:line="360" w:lineRule="auto"/>
        <w:ind w:firstLine="709"/>
        <w:jc w:val="both"/>
        <w:rPr>
          <w:rFonts w:eastAsia="Calibri"/>
          <w:lang w:val="lt-LT"/>
        </w:rPr>
      </w:pPr>
      <w:r>
        <w:rPr>
          <w:lang w:val="lt-LT" w:eastAsia="lt-LT"/>
        </w:rPr>
        <w:t>Su prašymais</w:t>
      </w:r>
      <w:r w:rsidR="00E224C0">
        <w:rPr>
          <w:lang w:val="lt-LT" w:eastAsia="lt-LT"/>
        </w:rPr>
        <w:t xml:space="preserve"> pateik</w:t>
      </w:r>
      <w:r>
        <w:rPr>
          <w:lang w:val="lt-LT" w:eastAsia="lt-LT"/>
        </w:rPr>
        <w:t>tos</w:t>
      </w:r>
      <w:r w:rsidR="00E224C0">
        <w:rPr>
          <w:lang w:val="lt-LT" w:eastAsia="lt-LT"/>
        </w:rPr>
        <w:t xml:space="preserve"> įstatų kopij</w:t>
      </w:r>
      <w:r>
        <w:rPr>
          <w:lang w:val="lt-LT" w:eastAsia="lt-LT"/>
        </w:rPr>
        <w:t>o</w:t>
      </w:r>
      <w:r w:rsidR="00E224C0">
        <w:rPr>
          <w:lang w:val="lt-LT" w:eastAsia="lt-LT"/>
        </w:rPr>
        <w:t>s</w:t>
      </w:r>
      <w:r w:rsidR="00FD37DD">
        <w:rPr>
          <w:lang w:val="lt-LT" w:eastAsia="lt-LT"/>
        </w:rPr>
        <w:t xml:space="preserve"> ir prašymuose</w:t>
      </w:r>
      <w:r w:rsidR="00FD37DD">
        <w:rPr>
          <w:rFonts w:eastAsia="Calibri"/>
          <w:lang w:val="lt-LT"/>
        </w:rPr>
        <w:t xml:space="preserve"> nurodo, kad įstaigos yra pelno nesiekiančios</w:t>
      </w:r>
      <w:r w:rsidR="00C45646">
        <w:rPr>
          <w:rFonts w:eastAsia="Calibri"/>
          <w:lang w:val="lt-LT"/>
        </w:rPr>
        <w:t xml:space="preserve"> organiza</w:t>
      </w:r>
      <w:r w:rsidR="00FD37DD">
        <w:rPr>
          <w:rFonts w:eastAsia="Calibri"/>
          <w:lang w:val="lt-LT"/>
        </w:rPr>
        <w:t>cijos, siekiančios tenkinti gyvenamųjų vietovių bendruomen</w:t>
      </w:r>
      <w:r>
        <w:rPr>
          <w:rFonts w:eastAsia="Calibri"/>
          <w:lang w:val="lt-LT"/>
        </w:rPr>
        <w:t>ių</w:t>
      </w:r>
      <w:r w:rsidR="00FD37DD">
        <w:rPr>
          <w:rFonts w:eastAsia="Calibri"/>
          <w:lang w:val="lt-LT"/>
        </w:rPr>
        <w:t xml:space="preserve"> viešuosius poreikius.</w:t>
      </w:r>
      <w:r w:rsidR="00996C1C">
        <w:rPr>
          <w:rFonts w:eastAsia="Calibri"/>
          <w:lang w:val="lt-LT"/>
        </w:rPr>
        <w:t xml:space="preserve"> </w:t>
      </w:r>
    </w:p>
    <w:p w14:paraId="64E42B12" w14:textId="0288D2D3" w:rsidR="00C45646" w:rsidRPr="006D05FD" w:rsidRDefault="00C45646" w:rsidP="000D22F5">
      <w:pPr>
        <w:spacing w:line="360" w:lineRule="auto"/>
        <w:ind w:firstLine="709"/>
        <w:jc w:val="both"/>
        <w:rPr>
          <w:bCs/>
          <w:lang w:val="lt-LT"/>
        </w:rPr>
      </w:pPr>
      <w:r>
        <w:rPr>
          <w:rFonts w:eastAsia="Calibri"/>
          <w:lang w:val="lt-LT"/>
        </w:rPr>
        <w:t xml:space="preserve">Siekiant </w:t>
      </w:r>
      <w:r w:rsidR="00234424">
        <w:rPr>
          <w:rFonts w:eastAsia="Calibri"/>
          <w:lang w:val="lt-LT"/>
        </w:rPr>
        <w:t xml:space="preserve">įvertinti poveikį </w:t>
      </w:r>
      <w:r w:rsidR="006D05FD" w:rsidRPr="006D05FD">
        <w:rPr>
          <w:rFonts w:eastAsia="Calibri"/>
          <w:lang w:val="lt-LT"/>
        </w:rPr>
        <w:t xml:space="preserve">konkurencijai </w:t>
      </w:r>
      <w:r w:rsidR="006D05FD" w:rsidRPr="006D05FD">
        <w:rPr>
          <w:bCs/>
          <w:lang w:val="lt-LT"/>
        </w:rPr>
        <w:t>ir atitiktį valstybės pa</w:t>
      </w:r>
      <w:r w:rsidR="00FD37DD">
        <w:rPr>
          <w:bCs/>
          <w:lang w:val="lt-LT"/>
        </w:rPr>
        <w:t>galbos reikalavimams užpildyti</w:t>
      </w:r>
      <w:r w:rsidR="006D05FD">
        <w:rPr>
          <w:bCs/>
          <w:lang w:val="lt-LT"/>
        </w:rPr>
        <w:t xml:space="preserve"> </w:t>
      </w:r>
      <w:r w:rsidR="00FD37DD">
        <w:rPr>
          <w:bCs/>
          <w:lang w:val="lt-LT"/>
        </w:rPr>
        <w:t>vertinimo klausimynai</w:t>
      </w:r>
      <w:r w:rsidR="006D05FD" w:rsidRPr="006D05FD">
        <w:rPr>
          <w:bCs/>
          <w:lang w:val="lt-LT"/>
        </w:rPr>
        <w:t>.</w:t>
      </w:r>
    </w:p>
    <w:p w14:paraId="5BAFD7A0" w14:textId="101EE975" w:rsidR="008B4E23" w:rsidRDefault="00C45646" w:rsidP="006D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Parengto sprendimo projekto tikslas – perduoti 10 m</w:t>
      </w:r>
      <w:r w:rsidR="00FD37DD">
        <w:rPr>
          <w:lang w:val="lt-LT"/>
        </w:rPr>
        <w:t xml:space="preserve">etų pagal turto panaudos sutartis </w:t>
      </w:r>
      <w:proofErr w:type="spellStart"/>
      <w:r w:rsidR="003660AB">
        <w:rPr>
          <w:lang w:val="lt-LT"/>
        </w:rPr>
        <w:t>Toliejų</w:t>
      </w:r>
      <w:proofErr w:type="spellEnd"/>
      <w:r w:rsidR="003660AB">
        <w:rPr>
          <w:lang w:val="lt-LT"/>
        </w:rPr>
        <w:t xml:space="preserve"> bendruomen</w:t>
      </w:r>
      <w:r w:rsidR="006A1E7C">
        <w:rPr>
          <w:lang w:val="lt-LT"/>
        </w:rPr>
        <w:t>ei</w:t>
      </w:r>
      <w:r w:rsidR="003660AB">
        <w:rPr>
          <w:lang w:val="lt-LT"/>
        </w:rPr>
        <w:t xml:space="preserve"> </w:t>
      </w:r>
      <w:r w:rsidR="00FD37DD">
        <w:rPr>
          <w:lang w:val="lt-LT"/>
        </w:rPr>
        <w:t xml:space="preserve">ir </w:t>
      </w:r>
      <w:r w:rsidR="003660AB">
        <w:rPr>
          <w:lang w:val="lt-LT"/>
        </w:rPr>
        <w:t>Joniškio bendruomen</w:t>
      </w:r>
      <w:r w:rsidR="006A1E7C">
        <w:rPr>
          <w:lang w:val="lt-LT"/>
        </w:rPr>
        <w:t>ei</w:t>
      </w:r>
      <w:r>
        <w:rPr>
          <w:lang w:val="lt-LT"/>
        </w:rPr>
        <w:t xml:space="preserve"> savivaldybei nuosavybės teise priklausan</w:t>
      </w:r>
      <w:r w:rsidR="006A1E7C">
        <w:rPr>
          <w:lang w:val="lt-LT"/>
        </w:rPr>
        <w:t>tį</w:t>
      </w:r>
      <w:r>
        <w:rPr>
          <w:lang w:val="lt-LT"/>
        </w:rPr>
        <w:t xml:space="preserve"> ir šiuo metu Molėtų </w:t>
      </w:r>
      <w:r w:rsidR="00FD37DD">
        <w:rPr>
          <w:lang w:val="lt-LT"/>
        </w:rPr>
        <w:t>rajono savivaldybės administracijos</w:t>
      </w:r>
      <w:r w:rsidR="006D05FD">
        <w:rPr>
          <w:lang w:val="lt-LT"/>
        </w:rPr>
        <w:t xml:space="preserve"> </w:t>
      </w:r>
      <w:r>
        <w:rPr>
          <w:lang w:val="lt-LT"/>
        </w:rPr>
        <w:t>patikėjimo teise valdom</w:t>
      </w:r>
      <w:r w:rsidR="006A1E7C">
        <w:rPr>
          <w:lang w:val="lt-LT"/>
        </w:rPr>
        <w:t xml:space="preserve">ą turtą. </w:t>
      </w:r>
    </w:p>
    <w:p w14:paraId="2777BF69" w14:textId="77777777" w:rsidR="00165145" w:rsidRPr="008C024D" w:rsidRDefault="00165145" w:rsidP="00165145">
      <w:pPr>
        <w:tabs>
          <w:tab w:val="left" w:pos="1296"/>
        </w:tabs>
        <w:spacing w:line="360" w:lineRule="auto"/>
        <w:ind w:firstLine="709"/>
        <w:jc w:val="both"/>
        <w:rPr>
          <w:b/>
          <w:lang w:val="lt-LT"/>
        </w:rPr>
      </w:pPr>
      <w:r w:rsidRPr="008C024D">
        <w:rPr>
          <w:b/>
          <w:lang w:val="lt-LT"/>
        </w:rPr>
        <w:t>2. Šiuo metu esantis teisinis reglamentavimas</w:t>
      </w:r>
    </w:p>
    <w:p w14:paraId="37F6DAF0" w14:textId="5ACB4DF0" w:rsidR="00165145" w:rsidRPr="000A4ADF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Lietuvos Respublikos vietos savivaldos įstatymo </w:t>
      </w:r>
      <w:r w:rsidRPr="000A4ADF">
        <w:rPr>
          <w:lang w:val="lt-LT"/>
        </w:rPr>
        <w:t xml:space="preserve">16 straipsnio 2 dalies 26 punktas; </w:t>
      </w:r>
    </w:p>
    <w:p w14:paraId="143A0115" w14:textId="429667B7" w:rsidR="00165145" w:rsidRDefault="00165145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A4ADF">
        <w:rPr>
          <w:lang w:val="lt-LT"/>
        </w:rPr>
        <w:t>Lietuvos Respublikos valstybės ir savivaldybių turto valdymo, naudojimo ir disponavimo juo į</w:t>
      </w:r>
      <w:r w:rsidR="00310B56">
        <w:rPr>
          <w:lang w:val="lt-LT"/>
        </w:rPr>
        <w:t>statymo 14 straipsnio 1 dalies 3</w:t>
      </w:r>
      <w:r w:rsidRPr="000A4ADF">
        <w:rPr>
          <w:lang w:val="lt-LT"/>
        </w:rPr>
        <w:t xml:space="preserve"> punktas, </w:t>
      </w:r>
      <w:r w:rsidR="00310B56">
        <w:rPr>
          <w:lang w:val="lt-LT"/>
        </w:rPr>
        <w:t>2</w:t>
      </w:r>
      <w:r w:rsidRPr="000A4ADF">
        <w:rPr>
          <w:lang w:val="lt-LT"/>
        </w:rPr>
        <w:t xml:space="preserve"> dalies </w:t>
      </w:r>
      <w:r w:rsidR="009D4E42">
        <w:rPr>
          <w:lang w:val="lt-LT"/>
        </w:rPr>
        <w:t>7</w:t>
      </w:r>
      <w:r w:rsidRPr="000A4ADF">
        <w:rPr>
          <w:lang w:val="lt-LT"/>
        </w:rPr>
        <w:t xml:space="preserve"> pu</w:t>
      </w:r>
      <w:r w:rsidR="00CC2C90" w:rsidRPr="000A4ADF">
        <w:rPr>
          <w:lang w:val="lt-LT"/>
        </w:rPr>
        <w:t>nkta</w:t>
      </w:r>
      <w:r w:rsidR="00C438FB" w:rsidRPr="000A4ADF">
        <w:rPr>
          <w:lang w:val="lt-LT"/>
        </w:rPr>
        <w:t>s</w:t>
      </w:r>
      <w:r w:rsidR="00CC2C90" w:rsidRPr="000A4ADF">
        <w:rPr>
          <w:lang w:val="lt-LT"/>
        </w:rPr>
        <w:t xml:space="preserve">, </w:t>
      </w:r>
      <w:r w:rsidR="00310B56">
        <w:rPr>
          <w:lang w:val="lt-LT"/>
        </w:rPr>
        <w:t>3, 4 daly</w:t>
      </w:r>
      <w:r w:rsidR="00CC2C90" w:rsidRPr="000A4ADF">
        <w:rPr>
          <w:lang w:val="lt-LT"/>
        </w:rPr>
        <w:t>s;</w:t>
      </w:r>
    </w:p>
    <w:p w14:paraId="5BE5E7B8" w14:textId="550D50BA" w:rsidR="00310B56" w:rsidRPr="000A4ADF" w:rsidRDefault="00310B56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10B56">
        <w:rPr>
          <w:lang w:val="lt-LT"/>
        </w:rPr>
        <w:lastRenderedPageBreak/>
        <w:t>P</w:t>
      </w:r>
      <w:r w:rsidRPr="00310B56">
        <w:rPr>
          <w:bCs/>
          <w:lang w:val="lt-LT"/>
        </w:rPr>
        <w:t xml:space="preserve">oveikio konkurencijai ir atitikties valstybės pagalbos reikalavimams vertinimo </w:t>
      </w:r>
      <w:r w:rsidRPr="00310B56">
        <w:rPr>
          <w:bCs/>
          <w:lang w:val="lt-LT" w:eastAsia="ko-KR"/>
        </w:rPr>
        <w:t>tvarkos apraš</w:t>
      </w:r>
      <w:r>
        <w:rPr>
          <w:bCs/>
          <w:lang w:val="lt-LT" w:eastAsia="ko-KR"/>
        </w:rPr>
        <w:t>as, patvirtintas</w:t>
      </w:r>
      <w:r w:rsidRPr="00310B56">
        <w:rPr>
          <w:bCs/>
          <w:lang w:val="lt-LT" w:eastAsia="ko-KR"/>
        </w:rPr>
        <w:t xml:space="preserve"> Lietuvos Respublikos vyriausybės 2002 m. gruodžio 3 d. nutarimu Nr. 1890  „D</w:t>
      </w:r>
      <w:r w:rsidRPr="00310B56">
        <w:rPr>
          <w:bCs/>
          <w:color w:val="000000"/>
          <w:lang w:val="lt-LT" w:eastAsia="lt-LT"/>
        </w:rPr>
        <w:t xml:space="preserve">ėl valstybės turto perdavimo </w:t>
      </w:r>
      <w:r w:rsidRPr="00310B56">
        <w:rPr>
          <w:color w:val="000000"/>
          <w:lang w:val="lt-LT" w:eastAsia="lt-LT"/>
        </w:rPr>
        <w:t>panaudos pagrindais laikinai neatlygintinai valdyti ir naudotis“</w:t>
      </w:r>
      <w:r>
        <w:rPr>
          <w:color w:val="000000"/>
          <w:lang w:val="lt-LT" w:eastAsia="lt-LT"/>
        </w:rPr>
        <w:t>;</w:t>
      </w:r>
    </w:p>
    <w:p w14:paraId="1B183E44" w14:textId="037A53AB" w:rsidR="00310B56" w:rsidRPr="00CC2C90" w:rsidRDefault="00CC2C90" w:rsidP="00310B5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0A4ADF">
        <w:rPr>
          <w:lang w:val="lt-LT"/>
        </w:rPr>
        <w:t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2.</w:t>
      </w:r>
      <w:r w:rsidR="00310B56">
        <w:rPr>
          <w:lang w:val="lt-LT"/>
        </w:rPr>
        <w:t>3</w:t>
      </w:r>
      <w:r w:rsidRPr="000A4ADF">
        <w:rPr>
          <w:lang w:val="lt-LT"/>
        </w:rPr>
        <w:t xml:space="preserve">, </w:t>
      </w:r>
      <w:r w:rsidR="009D4E42">
        <w:rPr>
          <w:lang w:val="lt-LT"/>
        </w:rPr>
        <w:t>3.7</w:t>
      </w:r>
      <w:r w:rsidR="00310B56">
        <w:rPr>
          <w:lang w:val="lt-LT"/>
        </w:rPr>
        <w:t xml:space="preserve">, </w:t>
      </w:r>
      <w:r w:rsidR="000A4ADF" w:rsidRPr="000A4ADF">
        <w:rPr>
          <w:lang w:val="lt-LT"/>
        </w:rPr>
        <w:t>4</w:t>
      </w:r>
      <w:r w:rsidR="00C438FB" w:rsidRPr="000A4ADF">
        <w:rPr>
          <w:lang w:val="lt-LT"/>
        </w:rPr>
        <w:t>.</w:t>
      </w:r>
      <w:r w:rsidR="000A4ADF" w:rsidRPr="000A4ADF">
        <w:rPr>
          <w:lang w:val="lt-LT"/>
        </w:rPr>
        <w:t>2</w:t>
      </w:r>
      <w:r w:rsidR="00C438FB" w:rsidRPr="000A4ADF">
        <w:rPr>
          <w:lang w:val="lt-LT"/>
        </w:rPr>
        <w:t xml:space="preserve">, </w:t>
      </w:r>
      <w:r w:rsidRPr="000A4ADF">
        <w:rPr>
          <w:lang w:val="lt-LT"/>
        </w:rPr>
        <w:t>5.1.1 papunkčiai</w:t>
      </w:r>
      <w:r w:rsidR="00310B56">
        <w:rPr>
          <w:lang w:val="lt-LT"/>
        </w:rPr>
        <w:t>.</w:t>
      </w:r>
    </w:p>
    <w:p w14:paraId="3DAF5737" w14:textId="2A8E1C42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165145">
        <w:rPr>
          <w:b/>
          <w:lang w:val="lt-LT"/>
        </w:rPr>
        <w:t>3. Galimos teigiamos ir neigiamos pasekmės priėmus siūlomą tarybos</w:t>
      </w:r>
      <w:r w:rsidRPr="00165145">
        <w:rPr>
          <w:b/>
          <w:lang w:val="pt-BR"/>
        </w:rPr>
        <w:t xml:space="preserve"> sprendimo projektą</w:t>
      </w:r>
      <w:r w:rsidRPr="00165145">
        <w:rPr>
          <w:b/>
          <w:lang w:val="lt-LT"/>
        </w:rPr>
        <w:t xml:space="preserve"> </w:t>
      </w:r>
    </w:p>
    <w:p w14:paraId="0AB19D78" w14:textId="1BCC02AD" w:rsidR="00165145" w:rsidRPr="00165145" w:rsidRDefault="00165145" w:rsidP="00310B56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6C5A4B">
        <w:rPr>
          <w:lang w:val="lt-LT"/>
        </w:rPr>
        <w:t>Teigiamos pasekmės –</w:t>
      </w:r>
      <w:r w:rsidR="006A1E7C">
        <w:rPr>
          <w:lang w:val="lt-LT"/>
        </w:rPr>
        <w:t xml:space="preserve"> </w:t>
      </w:r>
      <w:r w:rsidRPr="006C5A4B">
        <w:rPr>
          <w:lang w:val="lt-LT"/>
        </w:rPr>
        <w:t xml:space="preserve">perduotos </w:t>
      </w:r>
      <w:r w:rsidR="000D22F5">
        <w:rPr>
          <w:lang w:val="lt-LT" w:eastAsia="lt-LT"/>
        </w:rPr>
        <w:t xml:space="preserve">patalpos </w:t>
      </w:r>
      <w:r w:rsidR="006A1E7C">
        <w:rPr>
          <w:lang w:val="lt-LT" w:eastAsia="lt-LT"/>
        </w:rPr>
        <w:t xml:space="preserve">ir pastatas </w:t>
      </w:r>
      <w:r w:rsidR="000D22F5">
        <w:rPr>
          <w:lang w:val="lt-LT" w:eastAsia="lt-LT"/>
        </w:rPr>
        <w:t>bus prižiūrim</w:t>
      </w:r>
      <w:r w:rsidR="006A1E7C">
        <w:rPr>
          <w:lang w:val="lt-LT" w:eastAsia="lt-LT"/>
        </w:rPr>
        <w:t>i,</w:t>
      </w:r>
      <w:r w:rsidR="000D22F5">
        <w:rPr>
          <w:lang w:val="lt-LT" w:eastAsia="lt-LT"/>
        </w:rPr>
        <w:t xml:space="preserve"> remontuojam</w:t>
      </w:r>
      <w:r w:rsidR="006A1E7C">
        <w:rPr>
          <w:lang w:val="lt-LT" w:eastAsia="lt-LT"/>
        </w:rPr>
        <w:t>i ir naudojami bendruomenių veiklai</w:t>
      </w:r>
      <w:r w:rsidR="000D22F5">
        <w:rPr>
          <w:lang w:val="lt-LT" w:eastAsia="lt-LT"/>
        </w:rPr>
        <w:t>.</w:t>
      </w:r>
      <w:r w:rsidR="00310B56">
        <w:rPr>
          <w:lang w:val="lt-LT"/>
        </w:rPr>
        <w:t xml:space="preserve"> </w:t>
      </w:r>
    </w:p>
    <w:p w14:paraId="5AF2B8D1" w14:textId="77777777" w:rsidR="00165145" w:rsidRPr="00165145" w:rsidRDefault="00165145" w:rsidP="00165145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>Neigiamų pasekmių nenumatoma.</w:t>
      </w:r>
    </w:p>
    <w:p w14:paraId="2CA91AEB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4. Priemonės sprendimui įgyvendinti </w:t>
      </w:r>
    </w:p>
    <w:p w14:paraId="6E7A7FE9" w14:textId="5EB71278" w:rsidR="00165145" w:rsidRPr="00165145" w:rsidRDefault="00165145" w:rsidP="0016514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165145">
        <w:rPr>
          <w:lang w:val="lt-LT"/>
        </w:rPr>
        <w:t>Bus parengt</w:t>
      </w:r>
      <w:r w:rsidR="00ED38CB">
        <w:rPr>
          <w:lang w:val="lt-LT"/>
        </w:rPr>
        <w:t>os</w:t>
      </w:r>
      <w:r w:rsidR="007F4695">
        <w:rPr>
          <w:lang w:val="lt-LT"/>
        </w:rPr>
        <w:t xml:space="preserve"> </w:t>
      </w:r>
      <w:r w:rsidRPr="00165145">
        <w:rPr>
          <w:lang w:val="lt-LT"/>
        </w:rPr>
        <w:t>ir pasirašyt</w:t>
      </w:r>
      <w:r w:rsidR="00ED38CB">
        <w:rPr>
          <w:lang w:val="lt-LT"/>
        </w:rPr>
        <w:t>os</w:t>
      </w:r>
      <w:r w:rsidRPr="00165145">
        <w:rPr>
          <w:lang w:val="lt-LT"/>
        </w:rPr>
        <w:t xml:space="preserve"> turto panaudos sutart</w:t>
      </w:r>
      <w:r w:rsidR="00ED38CB">
        <w:rPr>
          <w:lang w:val="lt-LT"/>
        </w:rPr>
        <w:t>y</w:t>
      </w:r>
      <w:r w:rsidRPr="00165145">
        <w:rPr>
          <w:lang w:val="lt-LT"/>
        </w:rPr>
        <w:t>s bei turto perdavimo – priėmimo akta</w:t>
      </w:r>
      <w:r w:rsidR="00ED38CB">
        <w:rPr>
          <w:lang w:val="lt-LT"/>
        </w:rPr>
        <w:t>i</w:t>
      </w:r>
      <w:r w:rsidRPr="00165145">
        <w:rPr>
          <w:rFonts w:eastAsia="Calibri"/>
          <w:lang w:val="lt-LT"/>
        </w:rPr>
        <w:t>.</w:t>
      </w:r>
    </w:p>
    <w:p w14:paraId="6C8A05FA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5. Lėšų poreikis ir jų šaltiniai (prireikus skaičiavimai ir išlaidų sąmatos)</w:t>
      </w:r>
      <w:r w:rsidRPr="00165145">
        <w:rPr>
          <w:lang w:val="lt-LT"/>
        </w:rPr>
        <w:t xml:space="preserve"> </w:t>
      </w:r>
    </w:p>
    <w:p w14:paraId="06143D3D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165145">
        <w:rPr>
          <w:lang w:val="lt-LT"/>
        </w:rPr>
        <w:t>Lėšų poreikio nėra.</w:t>
      </w:r>
    </w:p>
    <w:p w14:paraId="517DF28C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6. Vykdytojai, įvykdymo terminai </w:t>
      </w:r>
    </w:p>
    <w:p w14:paraId="67CED733" w14:textId="11E66DCA" w:rsidR="00165145" w:rsidRPr="00165145" w:rsidRDefault="009D4E42" w:rsidP="00165145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rajono savivaldybės administracija</w:t>
      </w:r>
    </w:p>
    <w:p w14:paraId="0522A06A" w14:textId="77777777" w:rsidR="00917374" w:rsidRDefault="00917374" w:rsidP="00E46F20">
      <w:pPr>
        <w:tabs>
          <w:tab w:val="left" w:pos="1674"/>
        </w:tabs>
        <w:rPr>
          <w:lang w:val="lt-LT"/>
        </w:rPr>
      </w:pPr>
    </w:p>
    <w:p w14:paraId="1C70B0AB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A8E43" w14:textId="77777777" w:rsidR="00A94117" w:rsidRDefault="00A94117">
      <w:r>
        <w:separator/>
      </w:r>
    </w:p>
  </w:endnote>
  <w:endnote w:type="continuationSeparator" w:id="0">
    <w:p w14:paraId="640BE746" w14:textId="77777777" w:rsidR="00A94117" w:rsidRDefault="00A9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E15FE" w14:textId="77777777" w:rsidR="00A94117" w:rsidRDefault="00A94117">
      <w:r>
        <w:separator/>
      </w:r>
    </w:p>
  </w:footnote>
  <w:footnote w:type="continuationSeparator" w:id="0">
    <w:p w14:paraId="4880089E" w14:textId="77777777" w:rsidR="00A94117" w:rsidRDefault="00A9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245E"/>
    <w:rsid w:val="00024FAF"/>
    <w:rsid w:val="00043C09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10450A"/>
    <w:rsid w:val="00114D95"/>
    <w:rsid w:val="00131751"/>
    <w:rsid w:val="001573D4"/>
    <w:rsid w:val="00165145"/>
    <w:rsid w:val="00176CA8"/>
    <w:rsid w:val="00185F84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74A3"/>
    <w:rsid w:val="00287779"/>
    <w:rsid w:val="002A4D52"/>
    <w:rsid w:val="002A6F23"/>
    <w:rsid w:val="002C081C"/>
    <w:rsid w:val="002E3BA8"/>
    <w:rsid w:val="002F3FFB"/>
    <w:rsid w:val="002F44A2"/>
    <w:rsid w:val="0030113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52B1"/>
    <w:rsid w:val="004562A9"/>
    <w:rsid w:val="004575E0"/>
    <w:rsid w:val="0046258B"/>
    <w:rsid w:val="00466913"/>
    <w:rsid w:val="00470073"/>
    <w:rsid w:val="0048159A"/>
    <w:rsid w:val="004960B7"/>
    <w:rsid w:val="004961B9"/>
    <w:rsid w:val="004D05FB"/>
    <w:rsid w:val="004E3731"/>
    <w:rsid w:val="004E6E8A"/>
    <w:rsid w:val="004F5180"/>
    <w:rsid w:val="004F6A3A"/>
    <w:rsid w:val="004F78A0"/>
    <w:rsid w:val="00501509"/>
    <w:rsid w:val="00526167"/>
    <w:rsid w:val="00530C5C"/>
    <w:rsid w:val="00544BE7"/>
    <w:rsid w:val="00570A62"/>
    <w:rsid w:val="00574F38"/>
    <w:rsid w:val="00586148"/>
    <w:rsid w:val="0059381A"/>
    <w:rsid w:val="005961F8"/>
    <w:rsid w:val="005B1229"/>
    <w:rsid w:val="005B4897"/>
    <w:rsid w:val="005B59C0"/>
    <w:rsid w:val="005C2FB6"/>
    <w:rsid w:val="005C3675"/>
    <w:rsid w:val="005C3ED0"/>
    <w:rsid w:val="005E6581"/>
    <w:rsid w:val="00604873"/>
    <w:rsid w:val="00607376"/>
    <w:rsid w:val="0060764C"/>
    <w:rsid w:val="00613BA1"/>
    <w:rsid w:val="00614E4D"/>
    <w:rsid w:val="00621BC0"/>
    <w:rsid w:val="006335AB"/>
    <w:rsid w:val="006400BC"/>
    <w:rsid w:val="00651557"/>
    <w:rsid w:val="00673B2B"/>
    <w:rsid w:val="006844B3"/>
    <w:rsid w:val="00697F20"/>
    <w:rsid w:val="006A1E7C"/>
    <w:rsid w:val="006A66D6"/>
    <w:rsid w:val="006C48B9"/>
    <w:rsid w:val="006C5A4B"/>
    <w:rsid w:val="006D05FD"/>
    <w:rsid w:val="006E03DF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3552"/>
    <w:rsid w:val="007F4695"/>
    <w:rsid w:val="008026F8"/>
    <w:rsid w:val="00802DC0"/>
    <w:rsid w:val="0083046E"/>
    <w:rsid w:val="00843FE0"/>
    <w:rsid w:val="008443D6"/>
    <w:rsid w:val="0084538A"/>
    <w:rsid w:val="00855E2B"/>
    <w:rsid w:val="008738D9"/>
    <w:rsid w:val="00882B33"/>
    <w:rsid w:val="0088756C"/>
    <w:rsid w:val="00897B61"/>
    <w:rsid w:val="008B4E23"/>
    <w:rsid w:val="008B5A5F"/>
    <w:rsid w:val="008B7F6A"/>
    <w:rsid w:val="008C024D"/>
    <w:rsid w:val="008D04AA"/>
    <w:rsid w:val="008D7AD8"/>
    <w:rsid w:val="008E6C32"/>
    <w:rsid w:val="00906A33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5079"/>
    <w:rsid w:val="0098475E"/>
    <w:rsid w:val="00996C1C"/>
    <w:rsid w:val="009A325B"/>
    <w:rsid w:val="009A6AE8"/>
    <w:rsid w:val="009A7800"/>
    <w:rsid w:val="009B44BC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65B02"/>
    <w:rsid w:val="00A75F23"/>
    <w:rsid w:val="00A91484"/>
    <w:rsid w:val="00A94117"/>
    <w:rsid w:val="00A958DE"/>
    <w:rsid w:val="00AA6D5A"/>
    <w:rsid w:val="00AB3E29"/>
    <w:rsid w:val="00AC06DE"/>
    <w:rsid w:val="00AE779B"/>
    <w:rsid w:val="00B0674F"/>
    <w:rsid w:val="00B075F5"/>
    <w:rsid w:val="00B07AC5"/>
    <w:rsid w:val="00B653DB"/>
    <w:rsid w:val="00B716B9"/>
    <w:rsid w:val="00B73A87"/>
    <w:rsid w:val="00B86993"/>
    <w:rsid w:val="00BC2764"/>
    <w:rsid w:val="00BC30DF"/>
    <w:rsid w:val="00BC31AD"/>
    <w:rsid w:val="00BC5BF6"/>
    <w:rsid w:val="00BD50FD"/>
    <w:rsid w:val="00BD5FEA"/>
    <w:rsid w:val="00BE55D6"/>
    <w:rsid w:val="00BF00D7"/>
    <w:rsid w:val="00C06BA3"/>
    <w:rsid w:val="00C21BBF"/>
    <w:rsid w:val="00C406E6"/>
    <w:rsid w:val="00C42DDB"/>
    <w:rsid w:val="00C43821"/>
    <w:rsid w:val="00C438FB"/>
    <w:rsid w:val="00C44EBB"/>
    <w:rsid w:val="00C45646"/>
    <w:rsid w:val="00C50071"/>
    <w:rsid w:val="00C61B7A"/>
    <w:rsid w:val="00C70A30"/>
    <w:rsid w:val="00C70D36"/>
    <w:rsid w:val="00C7325B"/>
    <w:rsid w:val="00C84B9F"/>
    <w:rsid w:val="00CA3D88"/>
    <w:rsid w:val="00CA4C4B"/>
    <w:rsid w:val="00CA7B97"/>
    <w:rsid w:val="00CB023F"/>
    <w:rsid w:val="00CB31C3"/>
    <w:rsid w:val="00CC2C90"/>
    <w:rsid w:val="00CC50BC"/>
    <w:rsid w:val="00D121DD"/>
    <w:rsid w:val="00D20E36"/>
    <w:rsid w:val="00D2328E"/>
    <w:rsid w:val="00D23ED3"/>
    <w:rsid w:val="00D36EAB"/>
    <w:rsid w:val="00D40ACF"/>
    <w:rsid w:val="00D42ADA"/>
    <w:rsid w:val="00D44CCE"/>
    <w:rsid w:val="00D46702"/>
    <w:rsid w:val="00D46CD3"/>
    <w:rsid w:val="00D50D61"/>
    <w:rsid w:val="00D52C2C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E1529D"/>
    <w:rsid w:val="00E17543"/>
    <w:rsid w:val="00E224C0"/>
    <w:rsid w:val="00E233BE"/>
    <w:rsid w:val="00E32DA4"/>
    <w:rsid w:val="00E364B2"/>
    <w:rsid w:val="00E46F20"/>
    <w:rsid w:val="00E51AE0"/>
    <w:rsid w:val="00E6047A"/>
    <w:rsid w:val="00E65270"/>
    <w:rsid w:val="00E659E5"/>
    <w:rsid w:val="00E71412"/>
    <w:rsid w:val="00E942CC"/>
    <w:rsid w:val="00EA0B31"/>
    <w:rsid w:val="00EA7650"/>
    <w:rsid w:val="00EC2ABC"/>
    <w:rsid w:val="00ED38CB"/>
    <w:rsid w:val="00EE10BA"/>
    <w:rsid w:val="00EE2790"/>
    <w:rsid w:val="00EF39F9"/>
    <w:rsid w:val="00EF7053"/>
    <w:rsid w:val="00F00B32"/>
    <w:rsid w:val="00F066F2"/>
    <w:rsid w:val="00F33F5A"/>
    <w:rsid w:val="00F33F7E"/>
    <w:rsid w:val="00F367FE"/>
    <w:rsid w:val="00F372C5"/>
    <w:rsid w:val="00F43B63"/>
    <w:rsid w:val="00F44DE6"/>
    <w:rsid w:val="00F6458B"/>
    <w:rsid w:val="00F67C67"/>
    <w:rsid w:val="00F70EAA"/>
    <w:rsid w:val="00F71959"/>
    <w:rsid w:val="00F73236"/>
    <w:rsid w:val="00F84455"/>
    <w:rsid w:val="00F90D7C"/>
    <w:rsid w:val="00F966C1"/>
    <w:rsid w:val="00F973DC"/>
    <w:rsid w:val="00FA1E91"/>
    <w:rsid w:val="00FA3B49"/>
    <w:rsid w:val="00FB3A04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3</cp:revision>
  <cp:lastPrinted>2020-04-15T10:57:00Z</cp:lastPrinted>
  <dcterms:created xsi:type="dcterms:W3CDTF">2020-04-20T18:13:00Z</dcterms:created>
  <dcterms:modified xsi:type="dcterms:W3CDTF">2020-04-20T18:13:00Z</dcterms:modified>
</cp:coreProperties>
</file>