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EB" w:rsidRDefault="00E273EB" w:rsidP="00E273EB">
      <w:pPr>
        <w:ind w:left="2592" w:right="-897"/>
        <w:rPr>
          <w:rFonts w:cs="Times New Roman"/>
          <w:szCs w:val="24"/>
        </w:rPr>
      </w:pPr>
      <w:r>
        <w:rPr>
          <w:rFonts w:cs="Times New Roman"/>
          <w:szCs w:val="24"/>
        </w:rPr>
        <w:t xml:space="preserve">                                                  </w:t>
      </w:r>
      <w:bookmarkStart w:id="0" w:name="_GoBack"/>
      <w:bookmarkEnd w:id="0"/>
      <w:r>
        <w:rPr>
          <w:rFonts w:cs="Times New Roman"/>
          <w:szCs w:val="24"/>
        </w:rPr>
        <w:t>PRITARTA</w:t>
      </w:r>
    </w:p>
    <w:p w:rsidR="00E273EB" w:rsidRDefault="00E273EB" w:rsidP="00E273EB">
      <w:pPr>
        <w:ind w:left="2592" w:right="-897"/>
        <w:jc w:val="center"/>
        <w:rPr>
          <w:rFonts w:cs="Times New Roman"/>
          <w:szCs w:val="24"/>
        </w:rPr>
      </w:pPr>
      <w:r>
        <w:rPr>
          <w:rFonts w:cs="Times New Roman"/>
          <w:szCs w:val="24"/>
        </w:rPr>
        <w:t xml:space="preserve">                         Molėtų rajono savivaldybės tarybos </w:t>
      </w:r>
    </w:p>
    <w:p w:rsidR="00E273EB" w:rsidRDefault="00E273EB" w:rsidP="00E273EB">
      <w:pPr>
        <w:ind w:right="-897"/>
        <w:rPr>
          <w:rFonts w:cs="Times New Roman"/>
          <w:szCs w:val="24"/>
        </w:rPr>
      </w:pPr>
      <w:r>
        <w:rPr>
          <w:rFonts w:cs="Times New Roman"/>
          <w:szCs w:val="24"/>
        </w:rPr>
        <w:t xml:space="preserve">                                                                                             2020 m. kovo   d. sprendimu Nr. B1-</w:t>
      </w:r>
    </w:p>
    <w:p w:rsidR="00E273EB" w:rsidRDefault="00E273EB" w:rsidP="00E273EB">
      <w:pPr>
        <w:pStyle w:val="Betarp"/>
        <w:jc w:val="center"/>
        <w:rPr>
          <w:rStyle w:val="Grietas"/>
        </w:rPr>
      </w:pPr>
    </w:p>
    <w:p w:rsidR="00E273EB" w:rsidRDefault="00E273EB" w:rsidP="00C01C0E">
      <w:pPr>
        <w:ind w:firstLine="720"/>
        <w:jc w:val="center"/>
        <w:rPr>
          <w:b/>
          <w:szCs w:val="24"/>
        </w:rPr>
      </w:pPr>
    </w:p>
    <w:p w:rsidR="00E273EB" w:rsidRDefault="00E273EB" w:rsidP="00C01C0E">
      <w:pPr>
        <w:ind w:firstLine="720"/>
        <w:jc w:val="center"/>
        <w:rPr>
          <w:b/>
          <w:szCs w:val="24"/>
        </w:rPr>
      </w:pPr>
    </w:p>
    <w:p w:rsidR="00A2206D" w:rsidRPr="00C01C0E" w:rsidRDefault="00C01C0E" w:rsidP="00C01C0E">
      <w:pPr>
        <w:ind w:firstLine="720"/>
        <w:jc w:val="center"/>
        <w:rPr>
          <w:b/>
          <w:szCs w:val="24"/>
        </w:rPr>
      </w:pPr>
      <w:r w:rsidRPr="00C01C0E">
        <w:rPr>
          <w:b/>
          <w:szCs w:val="24"/>
        </w:rPr>
        <w:t>MOLĖ</w:t>
      </w:r>
      <w:r w:rsidR="00F874C7">
        <w:rPr>
          <w:b/>
          <w:szCs w:val="24"/>
        </w:rPr>
        <w:t xml:space="preserve">TŲ MENŲ MOKYKLOS 2019 M. </w:t>
      </w:r>
      <w:r w:rsidRPr="00C01C0E">
        <w:rPr>
          <w:b/>
          <w:szCs w:val="24"/>
        </w:rPr>
        <w:t>VEIKLOS ATASKAITA</w:t>
      </w:r>
    </w:p>
    <w:p w:rsidR="00C01C0E" w:rsidRPr="00C01C0E" w:rsidRDefault="00C01C0E" w:rsidP="00C01C0E">
      <w:pPr>
        <w:ind w:firstLine="720"/>
        <w:jc w:val="center"/>
        <w:rPr>
          <w:b/>
          <w:szCs w:val="24"/>
        </w:rPr>
      </w:pPr>
    </w:p>
    <w:p w:rsidR="00C01C0E" w:rsidRPr="00800813" w:rsidRDefault="00C01C0E" w:rsidP="00C01C0E">
      <w:pPr>
        <w:ind w:firstLine="720"/>
        <w:rPr>
          <w:szCs w:val="24"/>
        </w:rPr>
      </w:pPr>
      <w:r>
        <w:t xml:space="preserve">1. </w:t>
      </w:r>
      <w:r w:rsidR="00310E4C">
        <w:t>2019</w:t>
      </w:r>
      <w:r>
        <w:t xml:space="preserve"> metais didesnis dėmesys skirtas ugdymo modernizavimui, </w:t>
      </w:r>
      <w:r>
        <w:rPr>
          <w:szCs w:val="24"/>
        </w:rPr>
        <w:t>ugdymo turinio pritaikymui skirtingiems mokinių gebėjimams ir poreikiams, vadovų ir mokytojų kompetencijų stiprinimui, sąlygų mokinių kūrybiškumui ir iniciatyvai atsiskleisti sudarymui, ugdymo orientavimui į tautinę ir etninę kultūrą. Analizuota</w:t>
      </w:r>
      <w:r>
        <w:t xml:space="preserve"> pamokos darbo organizavimo veiksmingumas, ugdymo metodų parinkimas ir taikymas, bendradarbiavimas ir gerosios patirties sklaida. Muzikos ir dailės skyriaus mokytojai dalijosi gerąja patirtimi metodiniuose posėdžiuose bei seminaruose įgytomis žiniomis. </w:t>
      </w:r>
    </w:p>
    <w:p w:rsidR="00C01C0E" w:rsidRDefault="00C01C0E" w:rsidP="00C01C0E">
      <w:pPr>
        <w:ind w:firstLine="720"/>
      </w:pPr>
      <w:r>
        <w:t>Gabūs ir talentingi mokiniai dalyvavo respublikiniuose festivaliuose ir konkursuose, dauguma tapo laureatais ir prizininkais. Vyko aktyvi  koncertinė  - meninė veikla</w:t>
      </w:r>
      <w:r w:rsidR="00FF1EAB">
        <w:t>. V</w:t>
      </w:r>
      <w:r>
        <w:t xml:space="preserve">isų specialybių </w:t>
      </w:r>
      <w:r w:rsidRPr="00301C06">
        <w:t xml:space="preserve">mokiniai su mokytojais rengė parodas miesto, rajono visuomenei,  </w:t>
      </w:r>
      <w:r w:rsidR="00FF1EAB" w:rsidRPr="00301C06">
        <w:t>organizavo koncertines išvykas į kaimo bendruomenes, kitus rajonus.</w:t>
      </w:r>
    </w:p>
    <w:p w:rsidR="00C01C0E" w:rsidRDefault="00C01C0E" w:rsidP="00C01C0E">
      <w:pPr>
        <w:ind w:firstLine="720"/>
      </w:pPr>
      <w:r>
        <w:t>2019 m. Menų mokyklą baigė 20 muzikos skyriaus ir 8 dailės skyriaus mokiniai.</w:t>
      </w:r>
    </w:p>
    <w:p w:rsidR="00C01C0E" w:rsidRDefault="00FF1EAB" w:rsidP="00C01C0E">
      <w:pPr>
        <w:ind w:firstLine="720"/>
      </w:pPr>
      <w:r>
        <w:t>D</w:t>
      </w:r>
      <w:r w:rsidR="00C01C0E">
        <w:t>iskusijos ir derinimas dėl sutarties pasirašymo tarptautiniam projektui „</w:t>
      </w:r>
      <w:proofErr w:type="spellStart"/>
      <w:r w:rsidR="00C01C0E">
        <w:t>Craft</w:t>
      </w:r>
      <w:r w:rsidR="00EF643A">
        <w:t>w</w:t>
      </w:r>
      <w:r w:rsidR="00C01C0E">
        <w:t>ays</w:t>
      </w:r>
      <w:proofErr w:type="spellEnd"/>
      <w:r w:rsidR="00C01C0E">
        <w:t>“</w:t>
      </w:r>
      <w:r w:rsidR="00C01C0E" w:rsidRPr="0080218E">
        <w:t xml:space="preserve"> </w:t>
      </w:r>
      <w:r w:rsidR="00C01C0E">
        <w:t>(</w:t>
      </w:r>
      <w:r w:rsidR="00C01C0E" w:rsidRPr="0080218E">
        <w:t>Jaunųjų  amatininkų tradicinių įgūdžių išsaugojimas ir skatinimas per tarpvalstybinį bendradarbiavimą pasienio regionuose</w:t>
      </w:r>
      <w:r w:rsidR="00C01C0E">
        <w:t>).</w:t>
      </w:r>
    </w:p>
    <w:p w:rsidR="00C01C0E" w:rsidRPr="00EF643A" w:rsidRDefault="00C01C0E" w:rsidP="00EF643A">
      <w:pPr>
        <w:ind w:firstLine="720"/>
        <w:rPr>
          <w:sz w:val="22"/>
        </w:rPr>
      </w:pPr>
      <w:r>
        <w:rPr>
          <w:sz w:val="22"/>
        </w:rPr>
        <w:tab/>
      </w:r>
      <w:r w:rsidRPr="00876F44">
        <w:rPr>
          <w:sz w:val="22"/>
        </w:rPr>
        <w:t>Atliktas mokyklos veiklos kokybės įsivertinimas, suformuluota stipriosios ir tobulintinos mokyklos veiklos sritys.</w:t>
      </w:r>
      <w:r>
        <w:rPr>
          <w:sz w:val="22"/>
        </w:rPr>
        <w:t xml:space="preserve"> Iš tobulintinų mokyklos veiklos sričių suformuluoti ugdymo prioritetai 2019-2020 mokslo metams. Strateginio plano tikslų ir uždavinių įgyvendinimo priemonės atsispindi mokyklos metiniam veiklos plane.</w:t>
      </w:r>
    </w:p>
    <w:p w:rsidR="00310E4C" w:rsidRDefault="00310E4C" w:rsidP="00C01C0E">
      <w:pPr>
        <w:ind w:firstLine="720"/>
        <w:jc w:val="left"/>
        <w:rPr>
          <w:szCs w:val="24"/>
        </w:rPr>
      </w:pPr>
    </w:p>
    <w:p w:rsidR="00EF643A" w:rsidRDefault="00EF643A" w:rsidP="00EF643A">
      <w:pPr>
        <w:pStyle w:val="Sraopastraipa"/>
        <w:ind w:left="0" w:firstLine="720"/>
        <w:rPr>
          <w:b/>
          <w:szCs w:val="24"/>
          <w:lang w:eastAsia="lt-LT"/>
        </w:rPr>
      </w:pPr>
      <w:r>
        <w:rPr>
          <w:b/>
          <w:szCs w:val="24"/>
          <w:lang w:eastAsia="lt-LT"/>
        </w:rPr>
        <w:t>2. 2019 m. veiklos tikslai ir įgyvendinimas.</w:t>
      </w:r>
    </w:p>
    <w:p w:rsidR="00EF643A" w:rsidRDefault="00EF643A" w:rsidP="00EF643A">
      <w:pPr>
        <w:pStyle w:val="Sraopastraipa"/>
        <w:ind w:left="0" w:firstLine="720"/>
        <w:rPr>
          <w:szCs w:val="24"/>
        </w:rPr>
      </w:pPr>
      <w:r>
        <w:rPr>
          <w:szCs w:val="24"/>
        </w:rPr>
        <w:t>Mokinių ugdymo(si) kokybės gerinimas:</w:t>
      </w:r>
    </w:p>
    <w:p w:rsidR="00EF643A" w:rsidRPr="000B25B1" w:rsidRDefault="00EF643A" w:rsidP="00EF643A">
      <w:pPr>
        <w:pStyle w:val="Sraopastraipa"/>
        <w:numPr>
          <w:ilvl w:val="0"/>
          <w:numId w:val="6"/>
        </w:numPr>
        <w:ind w:left="0" w:firstLine="720"/>
        <w:rPr>
          <w:szCs w:val="24"/>
        </w:rPr>
      </w:pPr>
      <w:r w:rsidRPr="000B25B1">
        <w:rPr>
          <w:szCs w:val="24"/>
        </w:rPr>
        <w:t>Sudarytos individualios ugdymo(si) programos mokiniams, aptartos su mokiniais ir jų tėvais. Parengtos individualios ugdymo(si) programos atitinka daugumos (apie 75 proc.) mokinių gebėjimus, tėvų lūkesčius.</w:t>
      </w:r>
    </w:p>
    <w:p w:rsidR="00EF643A" w:rsidRPr="000B25B1" w:rsidRDefault="00EF643A" w:rsidP="00EF643A">
      <w:pPr>
        <w:pStyle w:val="Sraopastraipa"/>
        <w:numPr>
          <w:ilvl w:val="0"/>
          <w:numId w:val="5"/>
        </w:numPr>
        <w:overflowPunct w:val="0"/>
        <w:ind w:left="0" w:firstLine="720"/>
        <w:textAlignment w:val="baseline"/>
        <w:rPr>
          <w:szCs w:val="24"/>
          <w:lang w:eastAsia="lt-LT"/>
        </w:rPr>
      </w:pPr>
      <w:r w:rsidRPr="000B25B1">
        <w:rPr>
          <w:szCs w:val="24"/>
          <w:lang w:eastAsia="lt-LT"/>
        </w:rPr>
        <w:t>Parengtas pažangos ir pasiekimų vertinimo tvarkos projektas. T</w:t>
      </w:r>
      <w:r w:rsidRPr="000B25B1">
        <w:rPr>
          <w:szCs w:val="24"/>
        </w:rPr>
        <w:t>aikomos įvairesnės pažangos ir pasiekimų vertinimo strategijos pamokose, kyla mokinių mokymosi motyvacija.</w:t>
      </w:r>
    </w:p>
    <w:p w:rsidR="00EF643A" w:rsidRDefault="00EF643A" w:rsidP="00EF643A">
      <w:pPr>
        <w:pStyle w:val="Sraopastraipa"/>
        <w:numPr>
          <w:ilvl w:val="0"/>
          <w:numId w:val="5"/>
        </w:numPr>
        <w:overflowPunct w:val="0"/>
        <w:ind w:left="0" w:firstLine="720"/>
        <w:textAlignment w:val="baseline"/>
      </w:pPr>
      <w:r>
        <w:rPr>
          <w:szCs w:val="24"/>
          <w:lang w:eastAsia="lt-LT"/>
        </w:rPr>
        <w:t xml:space="preserve">Mokyklos mokytojai dalyvauja savivaldybės projektuose – LEAN, LL3. Mokyklos mokytojų komanda dalyvavo mokymuose </w:t>
      </w:r>
      <w:r>
        <w:t xml:space="preserve">projekto tema „Profesinis dialogas savivaldžiam mokinių mokymuisi“. Dalyvavę mokytojai pasidalijo seminare įgytomis žiniomis ir metodinio pasitarimo metu perteiktos visos įgytos žinios, su mokytojais aptarta ir išrinkta </w:t>
      </w:r>
      <w:proofErr w:type="spellStart"/>
      <w:r>
        <w:t>savivaldaus</w:t>
      </w:r>
      <w:proofErr w:type="spellEnd"/>
      <w:r>
        <w:t xml:space="preserve"> mokinių mokymosi aspektai, kurie tinka mūsų mokyklai ir bus  taikomi ugdymo procese. </w:t>
      </w:r>
    </w:p>
    <w:p w:rsidR="00EF643A" w:rsidRDefault="00EF643A" w:rsidP="00EF643A">
      <w:pPr>
        <w:pStyle w:val="Sraopastraipa"/>
        <w:numPr>
          <w:ilvl w:val="0"/>
          <w:numId w:val="5"/>
        </w:numPr>
        <w:overflowPunct w:val="0"/>
        <w:ind w:left="0" w:firstLine="720"/>
        <w:textAlignment w:val="baseline"/>
      </w:pPr>
      <w:r>
        <w:t xml:space="preserve">Ugdomos bendrosios ir profesinės mokinių kompetencijos – organizuojami renginiai mokykloje,  mokiniai dalyvauja rajoniniuose renginiuose, respublikiniuose, tarptautiniuose konkursuose ir festivaliuose. </w:t>
      </w:r>
      <w:r w:rsidRPr="000B25B1">
        <w:rPr>
          <w:szCs w:val="24"/>
        </w:rPr>
        <w:t>Kūrybos popietės - sudarytos sąlygos mokinių individualumui, kūrybiškumui ir savirealizacijai atsiskleisti.</w:t>
      </w:r>
    </w:p>
    <w:p w:rsidR="00EF643A" w:rsidRDefault="00EF643A" w:rsidP="00EF643A">
      <w:pPr>
        <w:pStyle w:val="Sraopastraipa"/>
        <w:numPr>
          <w:ilvl w:val="0"/>
          <w:numId w:val="5"/>
        </w:numPr>
        <w:overflowPunct w:val="0"/>
        <w:ind w:left="0" w:firstLine="720"/>
        <w:textAlignment w:val="baseline"/>
      </w:pPr>
      <w:r>
        <w:t xml:space="preserve">Aptariami ir analizuojami mokinių ugdymo(si) rezultatai. </w:t>
      </w:r>
      <w:r>
        <w:rPr>
          <w:szCs w:val="24"/>
        </w:rPr>
        <w:t>Mokytojai individualiai dalijasi gerąja darbo patirtimi mokykloje. Gerėja ugdymo rezultatai.</w:t>
      </w:r>
    </w:p>
    <w:p w:rsidR="00EF643A" w:rsidRPr="000B25B1" w:rsidRDefault="00EF643A" w:rsidP="00EF643A">
      <w:pPr>
        <w:pStyle w:val="Sraopastraipa"/>
        <w:numPr>
          <w:ilvl w:val="0"/>
          <w:numId w:val="5"/>
        </w:numPr>
        <w:overflowPunct w:val="0"/>
        <w:ind w:left="0" w:firstLine="720"/>
        <w:textAlignment w:val="baseline"/>
        <w:rPr>
          <w:szCs w:val="24"/>
        </w:rPr>
      </w:pPr>
      <w:r w:rsidRPr="000B25B1">
        <w:rPr>
          <w:szCs w:val="24"/>
        </w:rPr>
        <w:t xml:space="preserve">Vyksta meistriškumo pamokos mokytojams ir mokiniams - susitikimai su muzikos profesionalais, buvusiais mokyklos mokiniais – Vaiva </w:t>
      </w:r>
      <w:proofErr w:type="spellStart"/>
      <w:r w:rsidRPr="000B25B1">
        <w:rPr>
          <w:szCs w:val="24"/>
        </w:rPr>
        <w:t>Datenyte</w:t>
      </w:r>
      <w:proofErr w:type="spellEnd"/>
      <w:r w:rsidRPr="000B25B1">
        <w:rPr>
          <w:szCs w:val="24"/>
        </w:rPr>
        <w:t xml:space="preserve"> Londono </w:t>
      </w:r>
      <w:proofErr w:type="spellStart"/>
      <w:r w:rsidRPr="000B25B1">
        <w:rPr>
          <w:szCs w:val="24"/>
        </w:rPr>
        <w:t>Trinity</w:t>
      </w:r>
      <w:proofErr w:type="spellEnd"/>
      <w:r w:rsidRPr="000B25B1">
        <w:rPr>
          <w:szCs w:val="24"/>
        </w:rPr>
        <w:t xml:space="preserve"> muzikos konservatorijos magistrante. Ugdomos ir formuojamos mokinių nuostatos, stiprinama mokymosi motyvacija, smalsumas.</w:t>
      </w:r>
    </w:p>
    <w:p w:rsidR="00EF643A" w:rsidRPr="000B25B1" w:rsidRDefault="00EF643A" w:rsidP="00EF643A">
      <w:pPr>
        <w:pStyle w:val="Sraopastraipa"/>
        <w:numPr>
          <w:ilvl w:val="0"/>
          <w:numId w:val="5"/>
        </w:numPr>
        <w:overflowPunct w:val="0"/>
        <w:ind w:left="0" w:firstLine="720"/>
        <w:textAlignment w:val="baseline"/>
        <w:rPr>
          <w:szCs w:val="24"/>
        </w:rPr>
      </w:pPr>
      <w:r w:rsidRPr="000B25B1">
        <w:rPr>
          <w:szCs w:val="24"/>
        </w:rPr>
        <w:t>Organizuoti ir pravesti visi planuoti 2019 m. renginiai</w:t>
      </w:r>
      <w:r>
        <w:rPr>
          <w:szCs w:val="24"/>
        </w:rPr>
        <w:t xml:space="preserve"> (84)</w:t>
      </w:r>
      <w:r w:rsidRPr="000B25B1">
        <w:rPr>
          <w:szCs w:val="24"/>
        </w:rPr>
        <w:t>. Stiprėja mokinių artistiškumas, kūrybiškumas ir saviraiška.</w:t>
      </w:r>
    </w:p>
    <w:p w:rsidR="00EF643A" w:rsidRPr="000152F1" w:rsidRDefault="00EF643A" w:rsidP="00EF643A">
      <w:pPr>
        <w:pStyle w:val="Sraopastraipa"/>
        <w:numPr>
          <w:ilvl w:val="0"/>
          <w:numId w:val="5"/>
        </w:numPr>
        <w:overflowPunct w:val="0"/>
        <w:ind w:left="0" w:firstLine="720"/>
        <w:textAlignment w:val="baseline"/>
        <w:rPr>
          <w:szCs w:val="24"/>
        </w:rPr>
      </w:pPr>
      <w:r>
        <w:rPr>
          <w:szCs w:val="24"/>
        </w:rPr>
        <w:lastRenderedPageBreak/>
        <w:t xml:space="preserve">Netradicinis ugdymas mokiniams mokslo metų pabaigoje – muzikos skyriaus Vasaros muzikos stovykla viloje „Santa Barbara“, </w:t>
      </w:r>
      <w:r w:rsidRPr="000152F1">
        <w:rPr>
          <w:szCs w:val="24"/>
        </w:rPr>
        <w:t xml:space="preserve">dailės skyriaus </w:t>
      </w:r>
      <w:r>
        <w:rPr>
          <w:szCs w:val="24"/>
        </w:rPr>
        <w:t>kūrybinė stovykla Meniškame kaime „Kūrybinės erdvės“. Sudarytos sąlygos mokinių kūrybiškumui, saviraiškai ir bendradarbiavimui.</w:t>
      </w:r>
    </w:p>
    <w:p w:rsidR="00EF643A" w:rsidRDefault="00EF643A" w:rsidP="00EF643A">
      <w:pPr>
        <w:pStyle w:val="Sraopastraipa"/>
        <w:tabs>
          <w:tab w:val="left" w:pos="284"/>
        </w:tabs>
        <w:ind w:left="0" w:firstLine="720"/>
        <w:rPr>
          <w:szCs w:val="24"/>
        </w:rPr>
      </w:pPr>
    </w:p>
    <w:p w:rsidR="00EF643A" w:rsidRPr="001642FB" w:rsidRDefault="00EF643A" w:rsidP="00EF643A">
      <w:pPr>
        <w:pStyle w:val="Sraopastraipa"/>
        <w:tabs>
          <w:tab w:val="left" w:pos="284"/>
        </w:tabs>
        <w:ind w:left="0" w:firstLine="720"/>
        <w:rPr>
          <w:szCs w:val="24"/>
        </w:rPr>
      </w:pPr>
      <w:r w:rsidRPr="001642FB">
        <w:rPr>
          <w:szCs w:val="24"/>
        </w:rPr>
        <w:t>Telkti bendradarbiaujančią, kūrybingą ir nuolat to</w:t>
      </w:r>
      <w:r>
        <w:rPr>
          <w:szCs w:val="24"/>
        </w:rPr>
        <w:t>bulėjančią mokyklos bendruomenę:</w:t>
      </w:r>
    </w:p>
    <w:p w:rsidR="00EF643A" w:rsidRPr="000B25B1" w:rsidRDefault="00EF643A" w:rsidP="00EF643A">
      <w:pPr>
        <w:pStyle w:val="Sraopastraipa"/>
        <w:numPr>
          <w:ilvl w:val="0"/>
          <w:numId w:val="5"/>
        </w:numPr>
        <w:overflowPunct w:val="0"/>
        <w:ind w:left="0" w:firstLine="720"/>
        <w:textAlignment w:val="baseline"/>
        <w:rPr>
          <w:szCs w:val="24"/>
        </w:rPr>
      </w:pPr>
      <w:r w:rsidRPr="000B25B1">
        <w:rPr>
          <w:szCs w:val="24"/>
        </w:rPr>
        <w:t>Mokyklos vadovai tobulina profesines ir vadybos kompetencijas – mokymai „Vadybos pagrindai naujai paskirtiems vadovams“, projekto LL3 neformaliosios studijos. Gerėja vadyba, skatinama ir palaikoma mokytojų lyderystė.</w:t>
      </w:r>
    </w:p>
    <w:p w:rsidR="00EF643A" w:rsidRPr="001642FB" w:rsidRDefault="00EF643A" w:rsidP="00EF643A">
      <w:pPr>
        <w:pStyle w:val="Sraopastraipa"/>
        <w:numPr>
          <w:ilvl w:val="0"/>
          <w:numId w:val="7"/>
        </w:numPr>
        <w:overflowPunct w:val="0"/>
        <w:ind w:left="0" w:firstLine="720"/>
        <w:textAlignment w:val="baseline"/>
        <w:rPr>
          <w:szCs w:val="24"/>
        </w:rPr>
      </w:pPr>
      <w:r w:rsidRPr="001642FB">
        <w:rPr>
          <w:szCs w:val="24"/>
        </w:rPr>
        <w:t>Stiprinamas bendradarbiavimas su mokinių tėvais - su mokinių tėvais aptariami mokymosi lūkesčiai, pasiekimai ir rezultatai, numatomi tolimesnio mokymo(si) žingsniai.</w:t>
      </w:r>
    </w:p>
    <w:p w:rsidR="00EF643A" w:rsidRPr="000B25B1" w:rsidRDefault="00EF643A" w:rsidP="00EF643A">
      <w:pPr>
        <w:pStyle w:val="Sraopastraipa"/>
        <w:numPr>
          <w:ilvl w:val="0"/>
          <w:numId w:val="7"/>
        </w:numPr>
        <w:overflowPunct w:val="0"/>
        <w:ind w:left="0" w:firstLine="720"/>
        <w:textAlignment w:val="baseline"/>
        <w:rPr>
          <w:szCs w:val="24"/>
        </w:rPr>
      </w:pPr>
      <w:r w:rsidRPr="000B25B1">
        <w:rPr>
          <w:szCs w:val="24"/>
        </w:rPr>
        <w:t>Mokytojai tobulina profesines ir dalykines kompetencijas. Mokytojai įsivertina savo kompetencijas, individualiai tobulina silpnąsias puses (kompiuterinio raštingumo kursai visiems mokytojams).</w:t>
      </w:r>
    </w:p>
    <w:p w:rsidR="00EF643A" w:rsidRPr="000B25B1" w:rsidRDefault="00EF643A" w:rsidP="00EF643A">
      <w:pPr>
        <w:pStyle w:val="Sraopastraipa"/>
        <w:numPr>
          <w:ilvl w:val="0"/>
          <w:numId w:val="7"/>
        </w:numPr>
        <w:overflowPunct w:val="0"/>
        <w:ind w:left="0" w:firstLine="720"/>
        <w:textAlignment w:val="baseline"/>
        <w:rPr>
          <w:szCs w:val="24"/>
        </w:rPr>
      </w:pPr>
      <w:r w:rsidRPr="000B25B1">
        <w:rPr>
          <w:szCs w:val="24"/>
        </w:rPr>
        <w:t>Organizuojami mokytojų metodiniai pasitarimai ugdymo kokybės tobulinimui. Stiprėja komandinis darbas, priimama daugiau susitarimų ugdymo kokybės tobulinimui.</w:t>
      </w:r>
    </w:p>
    <w:p w:rsidR="00EF643A" w:rsidRDefault="00EF643A" w:rsidP="00EF643A">
      <w:pPr>
        <w:pStyle w:val="Sraopastraipa"/>
        <w:numPr>
          <w:ilvl w:val="0"/>
          <w:numId w:val="7"/>
        </w:numPr>
        <w:overflowPunct w:val="0"/>
        <w:ind w:left="0" w:firstLine="720"/>
        <w:textAlignment w:val="baseline"/>
        <w:rPr>
          <w:szCs w:val="24"/>
        </w:rPr>
      </w:pPr>
      <w:r>
        <w:rPr>
          <w:szCs w:val="24"/>
        </w:rPr>
        <w:t>Mokyklos bendruomenę telkiantys renginiai: išvyka į LNOBT spektaklį, Kalėdinis sambūris.</w:t>
      </w:r>
    </w:p>
    <w:p w:rsidR="00310E4C" w:rsidRPr="00310E4C" w:rsidRDefault="00310E4C" w:rsidP="00310E4C">
      <w:pPr>
        <w:pStyle w:val="Sraopastraipa"/>
        <w:ind w:left="0" w:firstLine="720"/>
        <w:jc w:val="left"/>
        <w:rPr>
          <w:szCs w:val="24"/>
        </w:rPr>
      </w:pPr>
    </w:p>
    <w:p w:rsidR="00EF643A" w:rsidRPr="001642FB" w:rsidRDefault="00EF643A" w:rsidP="00EF643A">
      <w:pPr>
        <w:pStyle w:val="Sraopastraipa"/>
        <w:tabs>
          <w:tab w:val="left" w:pos="284"/>
        </w:tabs>
        <w:overflowPunct w:val="0"/>
        <w:ind w:left="0" w:firstLine="720"/>
        <w:textAlignment w:val="baseline"/>
        <w:rPr>
          <w:szCs w:val="24"/>
        </w:rPr>
      </w:pPr>
      <w:r w:rsidRPr="001642FB">
        <w:rPr>
          <w:szCs w:val="24"/>
        </w:rPr>
        <w:t>Stiprinti mokyklos įvaizdį.</w:t>
      </w:r>
    </w:p>
    <w:p w:rsidR="00EF643A" w:rsidRPr="000B25B1" w:rsidRDefault="00EF643A" w:rsidP="00EF643A">
      <w:pPr>
        <w:pStyle w:val="Sraopastraipa"/>
        <w:numPr>
          <w:ilvl w:val="0"/>
          <w:numId w:val="7"/>
        </w:numPr>
        <w:overflowPunct w:val="0"/>
        <w:ind w:left="0" w:firstLine="720"/>
        <w:textAlignment w:val="baseline"/>
        <w:rPr>
          <w:szCs w:val="24"/>
        </w:rPr>
      </w:pPr>
      <w:r w:rsidRPr="000B25B1">
        <w:rPr>
          <w:szCs w:val="24"/>
        </w:rPr>
        <w:t>Išplėsta erdvė mokinių ugdymui, pagerintos sąlygos mokytojams – kiekvienas turi po klasę. Išplėsta  erdvė pučiamųjų instrumentų specialybės mokinių ugdymui ir orkestro repeticijoms. Pagerintos sąlygos mokiniams ir mokytojams.</w:t>
      </w:r>
    </w:p>
    <w:p w:rsidR="00EF643A" w:rsidRPr="000B25B1" w:rsidRDefault="00EF643A" w:rsidP="00EF643A">
      <w:pPr>
        <w:pStyle w:val="Sraopastraipa"/>
        <w:numPr>
          <w:ilvl w:val="0"/>
          <w:numId w:val="8"/>
        </w:numPr>
        <w:ind w:left="0" w:firstLine="720"/>
        <w:rPr>
          <w:szCs w:val="24"/>
        </w:rPr>
      </w:pPr>
      <w:r w:rsidRPr="000B25B1">
        <w:rPr>
          <w:szCs w:val="24"/>
          <w:lang w:eastAsia="lt-LT"/>
        </w:rPr>
        <w:t xml:space="preserve">Menų mokyklos patalpos iš dalies  suremontuotos: įrengta </w:t>
      </w:r>
      <w:r w:rsidRPr="000B25B1">
        <w:rPr>
          <w:szCs w:val="24"/>
        </w:rPr>
        <w:t>mokinių poilsio zona,     atnaujintos WC patalpos, nupirkti mokykliniai stalai, kėdės. Mokiniai turi atskirą erdvę bendrauti, laukti pamokų ar ilsėtis.</w:t>
      </w:r>
    </w:p>
    <w:p w:rsidR="00EF643A" w:rsidRDefault="00EF643A" w:rsidP="00EF643A">
      <w:pPr>
        <w:pStyle w:val="Sraopastraipa"/>
        <w:numPr>
          <w:ilvl w:val="0"/>
          <w:numId w:val="8"/>
        </w:numPr>
        <w:overflowPunct w:val="0"/>
        <w:ind w:left="0" w:firstLine="720"/>
        <w:textAlignment w:val="baseline"/>
        <w:rPr>
          <w:szCs w:val="24"/>
        </w:rPr>
      </w:pPr>
      <w:r>
        <w:rPr>
          <w:szCs w:val="24"/>
        </w:rPr>
        <w:t>Skleidžiama informacija</w:t>
      </w:r>
      <w:r w:rsidRPr="00B63801">
        <w:rPr>
          <w:szCs w:val="24"/>
        </w:rPr>
        <w:t xml:space="preserve"> apie </w:t>
      </w:r>
      <w:r>
        <w:rPr>
          <w:szCs w:val="24"/>
        </w:rPr>
        <w:t xml:space="preserve">mokinių pasiekimus, </w:t>
      </w:r>
      <w:r w:rsidRPr="00B63801">
        <w:rPr>
          <w:szCs w:val="24"/>
        </w:rPr>
        <w:t>mokyklos veiklas viešose erdvėse, socialiniuose tinkluose, mokyklos interneto svetainėje</w:t>
      </w:r>
      <w:r>
        <w:rPr>
          <w:szCs w:val="24"/>
        </w:rPr>
        <w:t xml:space="preserve">. </w:t>
      </w:r>
      <w:r w:rsidRPr="00DD191E">
        <w:rPr>
          <w:szCs w:val="24"/>
        </w:rPr>
        <w:t xml:space="preserve">Platesnis visuomenės ratas susipažįsta su </w:t>
      </w:r>
      <w:r>
        <w:rPr>
          <w:szCs w:val="24"/>
        </w:rPr>
        <w:t xml:space="preserve">mokinių pasiekimais bei </w:t>
      </w:r>
      <w:r w:rsidRPr="00DD191E">
        <w:rPr>
          <w:szCs w:val="24"/>
        </w:rPr>
        <w:t>mokykloje vykdomomis veiklomis.</w:t>
      </w:r>
    </w:p>
    <w:p w:rsidR="00FF1EAB" w:rsidRDefault="00EF643A" w:rsidP="00EF643A">
      <w:pPr>
        <w:pStyle w:val="Sraopastraipa"/>
        <w:numPr>
          <w:ilvl w:val="0"/>
          <w:numId w:val="8"/>
        </w:numPr>
        <w:ind w:left="0" w:firstLine="720"/>
        <w:jc w:val="left"/>
        <w:rPr>
          <w:szCs w:val="24"/>
        </w:rPr>
      </w:pPr>
      <w:r w:rsidRPr="00EF643A">
        <w:rPr>
          <w:szCs w:val="24"/>
        </w:rPr>
        <w:t>Atvirų durų dienos būsimiems mokyklos mokinimas. Platesnis visuomenės ratas susipažįsta su mokykloje vykdomomis veiklomis. Daugiau mokinių ateina mokytis.</w:t>
      </w:r>
    </w:p>
    <w:p w:rsidR="00C32772" w:rsidRDefault="00C32772" w:rsidP="00C32772">
      <w:pPr>
        <w:ind w:firstLine="720"/>
        <w:jc w:val="left"/>
        <w:rPr>
          <w:szCs w:val="24"/>
        </w:rPr>
      </w:pPr>
    </w:p>
    <w:p w:rsidR="00C32772" w:rsidRDefault="00C32772" w:rsidP="00C32772">
      <w:pPr>
        <w:ind w:firstLine="720"/>
        <w:jc w:val="left"/>
        <w:rPr>
          <w:b/>
          <w:szCs w:val="24"/>
        </w:rPr>
      </w:pPr>
      <w:r>
        <w:rPr>
          <w:szCs w:val="24"/>
        </w:rPr>
        <w:t xml:space="preserve">3. </w:t>
      </w:r>
      <w:r w:rsidRPr="00C32772">
        <w:rPr>
          <w:b/>
          <w:szCs w:val="24"/>
        </w:rPr>
        <w:t xml:space="preserve">2019 m. veiklos </w:t>
      </w:r>
      <w:r w:rsidR="004F522B">
        <w:rPr>
          <w:b/>
          <w:szCs w:val="24"/>
        </w:rPr>
        <w:t xml:space="preserve">rezultatai </w:t>
      </w:r>
      <w:r w:rsidRPr="00C32772">
        <w:rPr>
          <w:b/>
          <w:szCs w:val="24"/>
        </w:rPr>
        <w:t>vertinimo kriterijai</w:t>
      </w:r>
      <w:r w:rsidR="004F522B">
        <w:rPr>
          <w:b/>
          <w:szCs w:val="24"/>
        </w:rPr>
        <w:t>:</w:t>
      </w:r>
    </w:p>
    <w:p w:rsidR="004F522B" w:rsidRDefault="004F522B" w:rsidP="00C32772">
      <w:pPr>
        <w:ind w:firstLine="720"/>
        <w:jc w:val="left"/>
        <w:rPr>
          <w:b/>
          <w:szCs w:val="24"/>
        </w:rPr>
      </w:pPr>
    </w:p>
    <w:p w:rsidR="004F522B" w:rsidRPr="004F522B" w:rsidRDefault="004F522B" w:rsidP="004F522B">
      <w:pPr>
        <w:pStyle w:val="Sraopastraipa"/>
        <w:numPr>
          <w:ilvl w:val="0"/>
          <w:numId w:val="9"/>
        </w:numPr>
        <w:overflowPunct w:val="0"/>
        <w:ind w:left="0" w:firstLine="720"/>
        <w:textAlignment w:val="baseline"/>
        <w:rPr>
          <w:szCs w:val="24"/>
        </w:rPr>
      </w:pPr>
      <w:r w:rsidRPr="004F522B">
        <w:rPr>
          <w:szCs w:val="24"/>
        </w:rPr>
        <w:t xml:space="preserve">Respublikiniuose, tarptautiniuose festivaliuose dalyvavo ne </w:t>
      </w:r>
      <w:r w:rsidR="000B6D18">
        <w:rPr>
          <w:szCs w:val="24"/>
        </w:rPr>
        <w:t xml:space="preserve">mažiau 80 % mokinių, iš jų apie </w:t>
      </w:r>
      <w:r w:rsidRPr="004F522B">
        <w:rPr>
          <w:szCs w:val="24"/>
        </w:rPr>
        <w:t xml:space="preserve">pusę dalyvavo respublikiniuose, tarptautiniuose konkursuose, beveik visi tapo diplomantais, laureatų vardus pelnė 5 mokiniai. </w:t>
      </w:r>
    </w:p>
    <w:p w:rsidR="004F522B" w:rsidRDefault="004F522B" w:rsidP="008C3EA9">
      <w:pPr>
        <w:ind w:firstLine="720"/>
        <w:jc w:val="left"/>
        <w:rPr>
          <w:szCs w:val="24"/>
        </w:rPr>
      </w:pPr>
      <w:r>
        <w:rPr>
          <w:szCs w:val="24"/>
        </w:rPr>
        <w:t>Ne mažiau 30 % mokyklos mokinių</w:t>
      </w:r>
      <w:r w:rsidRPr="006703CC">
        <w:rPr>
          <w:szCs w:val="24"/>
        </w:rPr>
        <w:t xml:space="preserve"> </w:t>
      </w:r>
      <w:r>
        <w:rPr>
          <w:szCs w:val="24"/>
        </w:rPr>
        <w:t xml:space="preserve">ugdėsi </w:t>
      </w:r>
      <w:r w:rsidRPr="006703CC">
        <w:rPr>
          <w:szCs w:val="24"/>
        </w:rPr>
        <w:t>bendrą</w:t>
      </w:r>
      <w:r>
        <w:rPr>
          <w:szCs w:val="24"/>
        </w:rPr>
        <w:t>sias ir asmenines kompetencijas, dalyvaudami mokyklos ir rajono organizuojamuose renginiuose.</w:t>
      </w:r>
    </w:p>
    <w:p w:rsidR="004F522B" w:rsidRDefault="004F522B" w:rsidP="004F522B">
      <w:pPr>
        <w:ind w:firstLine="720"/>
        <w:jc w:val="left"/>
        <w:rPr>
          <w:szCs w:val="24"/>
        </w:rPr>
      </w:pPr>
    </w:p>
    <w:p w:rsidR="004F522B" w:rsidRPr="000B6D18" w:rsidRDefault="004F522B" w:rsidP="000B6D18">
      <w:pPr>
        <w:pStyle w:val="Sraopastraipa"/>
        <w:numPr>
          <w:ilvl w:val="0"/>
          <w:numId w:val="9"/>
        </w:numPr>
        <w:overflowPunct w:val="0"/>
        <w:ind w:left="0" w:firstLine="720"/>
        <w:jc w:val="left"/>
        <w:textAlignment w:val="baseline"/>
        <w:rPr>
          <w:szCs w:val="24"/>
          <w:lang w:eastAsia="lt-LT"/>
        </w:rPr>
      </w:pPr>
      <w:r w:rsidRPr="000B6D18">
        <w:rPr>
          <w:szCs w:val="24"/>
          <w:lang w:eastAsia="lt-LT"/>
        </w:rPr>
        <w:t>2019 m. mokykloje organizuota 12 renginių. Dalyvauta per 40 įvairių renginių (koncertų, konkursų, festivalių, parodų, projektų), pristatant Molėtų jaunųjų atlikėjų ir dailininkų darbus. Renginiuose savo gebėjimus parodė ne mažiau 85 % mokinių.</w:t>
      </w:r>
    </w:p>
    <w:p w:rsidR="004F522B" w:rsidRDefault="004F522B" w:rsidP="004F522B">
      <w:pPr>
        <w:pStyle w:val="Sraopastraipa"/>
        <w:numPr>
          <w:ilvl w:val="0"/>
          <w:numId w:val="9"/>
        </w:numPr>
        <w:ind w:left="0" w:firstLine="720"/>
        <w:rPr>
          <w:szCs w:val="24"/>
        </w:rPr>
      </w:pPr>
      <w:r w:rsidRPr="004F522B">
        <w:rPr>
          <w:szCs w:val="24"/>
          <w:lang w:eastAsia="lt-LT"/>
        </w:rPr>
        <w:t xml:space="preserve">2019 m. vasarą menų mokyklos patalpos iš dalies  suremontuotos: įrengta </w:t>
      </w:r>
      <w:r w:rsidRPr="004F522B">
        <w:rPr>
          <w:szCs w:val="24"/>
        </w:rPr>
        <w:t xml:space="preserve">mokinių poilsio zona, atnaujintos WC patalpos. </w:t>
      </w:r>
    </w:p>
    <w:p w:rsidR="00301C06" w:rsidRDefault="00301C06" w:rsidP="008C3EA9">
      <w:pPr>
        <w:pStyle w:val="Sraopastraipa"/>
        <w:ind w:left="0" w:firstLine="720"/>
        <w:rPr>
          <w:b/>
          <w:szCs w:val="24"/>
          <w:lang w:eastAsia="lt-LT"/>
        </w:rPr>
      </w:pPr>
      <w:r w:rsidRPr="008C3EA9">
        <w:rPr>
          <w:b/>
          <w:szCs w:val="24"/>
          <w:lang w:eastAsia="lt-LT"/>
        </w:rPr>
        <w:t>Poveikis švietimo įstaigos veiklai:</w:t>
      </w:r>
    </w:p>
    <w:p w:rsidR="008C3EA9" w:rsidRDefault="008C3EA9" w:rsidP="008C3EA9">
      <w:pPr>
        <w:pStyle w:val="Sraopastraipa"/>
        <w:ind w:left="0" w:firstLine="720"/>
        <w:rPr>
          <w:szCs w:val="24"/>
          <w:lang w:eastAsia="lt-LT"/>
        </w:rPr>
      </w:pPr>
      <w:r>
        <w:rPr>
          <w:szCs w:val="24"/>
          <w:lang w:eastAsia="lt-LT"/>
        </w:rPr>
        <w:t>Dailės skyriaus patalpose įrengta 4 klasė mokiniams - išplėsta erdvė mokinių ugdymui, pagerintos sąlygos mokytojams – kiekvienas turi po klasę.</w:t>
      </w:r>
    </w:p>
    <w:p w:rsidR="008C3EA9" w:rsidRDefault="008C3EA9" w:rsidP="008C3EA9">
      <w:pPr>
        <w:pStyle w:val="Sraopastraipa"/>
        <w:ind w:left="0" w:firstLine="720"/>
        <w:rPr>
          <w:szCs w:val="24"/>
          <w:lang w:eastAsia="lt-LT"/>
        </w:rPr>
      </w:pPr>
    </w:p>
    <w:p w:rsidR="008C3EA9" w:rsidRDefault="008C3EA9" w:rsidP="008C3EA9">
      <w:pPr>
        <w:pStyle w:val="Sraopastraipa"/>
        <w:ind w:left="0" w:firstLine="720"/>
        <w:rPr>
          <w:szCs w:val="24"/>
          <w:lang w:eastAsia="lt-LT"/>
        </w:rPr>
      </w:pPr>
      <w:r>
        <w:rPr>
          <w:szCs w:val="24"/>
          <w:lang w:eastAsia="lt-LT"/>
        </w:rPr>
        <w:t>Įrengtos 2 naujos patalpos orkestro studijai - išplėsta  erdvė pučiamųjų instrumentų specialybės mokinių ugdymui ir orkestro repeticijoms.</w:t>
      </w:r>
    </w:p>
    <w:p w:rsidR="008C3EA9" w:rsidRDefault="008C3EA9" w:rsidP="008C3EA9">
      <w:pPr>
        <w:pStyle w:val="Sraopastraipa"/>
        <w:ind w:left="0" w:firstLine="720"/>
        <w:rPr>
          <w:szCs w:val="24"/>
          <w:lang w:eastAsia="lt-LT"/>
        </w:rPr>
      </w:pPr>
    </w:p>
    <w:p w:rsidR="008C3EA9" w:rsidRDefault="008C3EA9" w:rsidP="008C3EA9">
      <w:pPr>
        <w:pStyle w:val="Sraopastraipa"/>
        <w:ind w:left="0" w:firstLine="720"/>
        <w:rPr>
          <w:szCs w:val="24"/>
          <w:lang w:eastAsia="lt-LT"/>
        </w:rPr>
      </w:pPr>
      <w:r>
        <w:rPr>
          <w:szCs w:val="24"/>
          <w:lang w:eastAsia="lt-LT"/>
        </w:rPr>
        <w:lastRenderedPageBreak/>
        <w:t>Atidarytas suaugusiųjų mokymo skyrius - padidėjęs mokinių skaičius mokykloje, mokytojams – įvairesnis ugdymo proceso organizavimas, darbas su suaugusiais.</w:t>
      </w:r>
    </w:p>
    <w:p w:rsidR="008C3EA9" w:rsidRDefault="008C3EA9" w:rsidP="008C3EA9">
      <w:pPr>
        <w:pStyle w:val="Sraopastraipa"/>
        <w:ind w:left="0" w:firstLine="720"/>
        <w:rPr>
          <w:szCs w:val="24"/>
          <w:lang w:eastAsia="lt-LT"/>
        </w:rPr>
      </w:pPr>
    </w:p>
    <w:p w:rsidR="008C3EA9" w:rsidRDefault="008C3EA9" w:rsidP="008C3EA9">
      <w:pPr>
        <w:pStyle w:val="Sraopastraipa"/>
        <w:ind w:left="0" w:firstLine="720"/>
        <w:rPr>
          <w:szCs w:val="24"/>
          <w:lang w:eastAsia="lt-LT"/>
        </w:rPr>
      </w:pPr>
    </w:p>
    <w:p w:rsidR="008C3EA9" w:rsidRPr="008C3EA9" w:rsidRDefault="008C3EA9" w:rsidP="008C3EA9">
      <w:pPr>
        <w:pStyle w:val="Sraopastraipa"/>
        <w:ind w:left="0" w:firstLine="720"/>
        <w:rPr>
          <w:b/>
          <w:szCs w:val="24"/>
        </w:rPr>
      </w:pPr>
      <w:r>
        <w:rPr>
          <w:szCs w:val="24"/>
          <w:lang w:eastAsia="lt-LT"/>
        </w:rPr>
        <w:t>Atidaryti dailės skyriaus filialai Giedraičiuose ir Alantoje - patenkinti mokinių ir jų tėvų, gyvenančių kaimo vietovėse, poreikiai. Padidintas mokyklos mokinių skaičius.</w:t>
      </w:r>
    </w:p>
    <w:p w:rsidR="008C3EA9" w:rsidRDefault="008C3EA9" w:rsidP="004F522B">
      <w:pPr>
        <w:ind w:firstLine="720"/>
        <w:rPr>
          <w:b/>
          <w:szCs w:val="24"/>
        </w:rPr>
      </w:pPr>
    </w:p>
    <w:p w:rsidR="00130654" w:rsidRDefault="004F522B" w:rsidP="004F522B">
      <w:pPr>
        <w:ind w:firstLine="720"/>
        <w:rPr>
          <w:b/>
          <w:szCs w:val="24"/>
        </w:rPr>
      </w:pPr>
      <w:r>
        <w:rPr>
          <w:b/>
          <w:szCs w:val="24"/>
        </w:rPr>
        <w:t xml:space="preserve">4. Kokybiniai vertinimo kriterijai: </w:t>
      </w:r>
    </w:p>
    <w:p w:rsidR="008C3EA9" w:rsidRDefault="008C3EA9" w:rsidP="004F522B">
      <w:pPr>
        <w:ind w:firstLine="720"/>
      </w:pPr>
      <w:r>
        <w:t>Mokykloje atliktas mokyklos veiklos kokybės įsivertinimas.</w:t>
      </w:r>
    </w:p>
    <w:p w:rsidR="004F522B" w:rsidRDefault="004F522B" w:rsidP="004F522B">
      <w:pPr>
        <w:ind w:firstLine="720"/>
      </w:pPr>
      <w:r>
        <w:t xml:space="preserve">Atlikdama mokyklos veiklos kokybės įsivertinimą, darbo grupė vadovavosi Lietuvos Respublikos Švietimo, mokslo ir sporto ministro </w:t>
      </w:r>
      <w:r w:rsidRPr="00B3313E">
        <w:t xml:space="preserve">2019 m. kovo 28 d. </w:t>
      </w:r>
      <w:r>
        <w:t xml:space="preserve"> įsakymu </w:t>
      </w:r>
      <w:r w:rsidRPr="00B3313E">
        <w:t>Nr. V-342</w:t>
      </w:r>
      <w:r>
        <w:t xml:space="preserve"> patvirtinta „Neformaliojo vaikų švietimo ir to tekėjų veiklos kokybės užtikrinimo metodika“. </w:t>
      </w:r>
    </w:p>
    <w:p w:rsidR="004F522B" w:rsidRDefault="000B6D18" w:rsidP="004F522B">
      <w:pPr>
        <w:ind w:firstLine="720"/>
      </w:pPr>
      <w:r>
        <w:t>A</w:t>
      </w:r>
      <w:r w:rsidR="004F522B">
        <w:t>tlikus platųjį veiklos kokybės įsivertinimą, nutarta giluminiam vertinimui imti tobulintinas sritis ir labai svarbias stipriąsias sritis</w:t>
      </w:r>
      <w:r w:rsidR="00130654">
        <w:t>:</w:t>
      </w:r>
    </w:p>
    <w:p w:rsidR="004F522B" w:rsidRPr="00130654" w:rsidRDefault="004F522B" w:rsidP="00130654">
      <w:pPr>
        <w:pStyle w:val="Sraopastraipa"/>
        <w:numPr>
          <w:ilvl w:val="0"/>
          <w:numId w:val="12"/>
        </w:numPr>
        <w:ind w:left="0" w:right="-1" w:firstLine="720"/>
        <w:jc w:val="left"/>
        <w:rPr>
          <w:b/>
          <w:szCs w:val="24"/>
        </w:rPr>
      </w:pPr>
      <w:r w:rsidRPr="00130654">
        <w:rPr>
          <w:b/>
          <w:szCs w:val="24"/>
        </w:rPr>
        <w:t xml:space="preserve">„Pasiekimai ir pažanga“ visas rodiklis „Asmenybės augimas, siejant ugdymą su gyvenimu“ (labai svarbus). </w:t>
      </w:r>
      <w:r w:rsidR="008C3EA9">
        <w:rPr>
          <w:b/>
          <w:szCs w:val="24"/>
        </w:rPr>
        <w:t>Vertinimas aukštas</w:t>
      </w:r>
    </w:p>
    <w:p w:rsidR="004F522B" w:rsidRPr="00F14133" w:rsidRDefault="00130654" w:rsidP="004F522B">
      <w:pPr>
        <w:ind w:firstLine="720"/>
        <w:rPr>
          <w:rFonts w:eastAsia="Times New Roman" w:cs="Times New Roman"/>
          <w:szCs w:val="24"/>
        </w:rPr>
      </w:pPr>
      <w:r>
        <w:rPr>
          <w:rFonts w:cs="Times New Roman"/>
          <w:b/>
          <w:szCs w:val="24"/>
        </w:rPr>
        <w:t>A</w:t>
      </w:r>
      <w:r w:rsidR="004F522B" w:rsidRPr="00644EAF">
        <w:rPr>
          <w:rFonts w:cs="Times New Roman"/>
          <w:b/>
          <w:szCs w:val="24"/>
        </w:rPr>
        <w:t>spektai:</w:t>
      </w:r>
      <w:r w:rsidR="004F522B" w:rsidRPr="00644EAF">
        <w:rPr>
          <w:rFonts w:cs="Times New Roman"/>
          <w:szCs w:val="24"/>
        </w:rPr>
        <w:t xml:space="preserve"> </w:t>
      </w:r>
      <w:r w:rsidR="004F522B" w:rsidRPr="00F14133">
        <w:rPr>
          <w:rFonts w:eastAsia="Times New Roman" w:cs="Times New Roman"/>
          <w:szCs w:val="24"/>
        </w:rPr>
        <w:t>Visi mokytojai (100 proc.) teigia, kad svarbu pažinti mokinius, žinoti jų poreikius, polinkius ir galimybes. 93,7 proc. tvirtina, kad padeda išsikelti mokiniams tikslus.</w:t>
      </w:r>
    </w:p>
    <w:p w:rsidR="004F522B" w:rsidRPr="00F14133" w:rsidRDefault="004F522B" w:rsidP="004F522B">
      <w:pPr>
        <w:ind w:firstLine="720"/>
        <w:rPr>
          <w:rFonts w:eastAsia="Times New Roman" w:cs="Times New Roman"/>
          <w:szCs w:val="24"/>
        </w:rPr>
      </w:pPr>
      <w:r w:rsidRPr="00F14133">
        <w:rPr>
          <w:rFonts w:eastAsia="Times New Roman" w:cs="Times New Roman"/>
          <w:szCs w:val="24"/>
        </w:rPr>
        <w:t xml:space="preserve">77,7 proc. tėvų teigia, kad vaikai daug laiko mokykloje praleidžia ne veltui, išmoksta gyvenimui svarbių dalykų. </w:t>
      </w:r>
    </w:p>
    <w:p w:rsidR="004F522B" w:rsidRDefault="004F522B" w:rsidP="004F522B">
      <w:pPr>
        <w:ind w:firstLine="720"/>
        <w:rPr>
          <w:rFonts w:eastAsia="Times New Roman" w:cs="Times New Roman"/>
          <w:szCs w:val="24"/>
        </w:rPr>
      </w:pPr>
      <w:r w:rsidRPr="00F14133">
        <w:rPr>
          <w:rFonts w:eastAsia="Times New Roman" w:cs="Times New Roman"/>
          <w:szCs w:val="24"/>
        </w:rPr>
        <w:t>97,3 mokinių sako, kad mokykloje išmoksta naujų dalykų, 65,7 proc. numato su mokytojais ko bus mokomasi, 51,3 proc. mokinių lengva išsikelti sau mokymosi tikslus, 46 proc. iš dalies lengva mokytis, kartais reikia daugiau pagalbos. 64,4 proc. sako, kad jų gabumus ir polinkius žino mokytojai.</w:t>
      </w:r>
    </w:p>
    <w:p w:rsidR="004F522B" w:rsidRPr="00F14133" w:rsidRDefault="004F522B" w:rsidP="004F522B">
      <w:pPr>
        <w:ind w:firstLine="720"/>
        <w:rPr>
          <w:rFonts w:eastAsia="Times New Roman" w:cs="Times New Roman"/>
          <w:szCs w:val="24"/>
        </w:rPr>
      </w:pPr>
      <w:r>
        <w:rPr>
          <w:rFonts w:eastAsia="Times New Roman" w:cs="Times New Roman"/>
          <w:szCs w:val="24"/>
        </w:rPr>
        <w:t>Iš stebėtų pamokų analizės matyti, kad dauguma mokytojų (apie 85 proc.) pažįsta mokinius, žino jų gabumus, polinkius ir poreikius. Ugdo bendrąsias kompetencijas.</w:t>
      </w:r>
    </w:p>
    <w:p w:rsidR="004F522B" w:rsidRPr="00644EAF" w:rsidRDefault="004F522B" w:rsidP="004F522B">
      <w:pPr>
        <w:ind w:firstLine="720"/>
        <w:contextualSpacing/>
        <w:rPr>
          <w:rFonts w:eastAsia="Times New Roman" w:cs="Times New Roman"/>
          <w:b/>
          <w:szCs w:val="24"/>
        </w:rPr>
      </w:pPr>
      <w:r w:rsidRPr="00644EAF">
        <w:rPr>
          <w:rFonts w:eastAsia="Times New Roman" w:cs="Times New Roman"/>
          <w:b/>
          <w:szCs w:val="24"/>
        </w:rPr>
        <w:t>IŠVADA: Viskas gerai, asmenybės augimas siejamas su gyvenimiška patirtimi, dauguma mokinių geba kelti sau tikslus, išmoksta naujų dalykų, įgyja naujų gebėjimų, vertybinių nuostatų. Įvertinimas aukštas.</w:t>
      </w:r>
    </w:p>
    <w:p w:rsidR="004F522B" w:rsidRDefault="004F522B" w:rsidP="004F522B">
      <w:pPr>
        <w:ind w:firstLine="720"/>
        <w:jc w:val="left"/>
        <w:rPr>
          <w:b/>
          <w:szCs w:val="24"/>
        </w:rPr>
      </w:pPr>
    </w:p>
    <w:p w:rsidR="000B6D18" w:rsidRPr="00130654" w:rsidRDefault="000B6D18" w:rsidP="00130654">
      <w:pPr>
        <w:pStyle w:val="Sraopastraipa"/>
        <w:numPr>
          <w:ilvl w:val="0"/>
          <w:numId w:val="12"/>
        </w:numPr>
        <w:ind w:left="0" w:firstLine="720"/>
        <w:jc w:val="left"/>
        <w:rPr>
          <w:rFonts w:cs="Times New Roman"/>
          <w:b/>
          <w:szCs w:val="24"/>
        </w:rPr>
      </w:pPr>
      <w:r w:rsidRPr="00130654">
        <w:rPr>
          <w:rFonts w:cs="Times New Roman"/>
          <w:b/>
          <w:szCs w:val="24"/>
        </w:rPr>
        <w:t>„Ugdymo organizavimas“ visas rodiklis „Mokytojo kvalifikacija ir nuolatinis tobulėjimas“ (labai svarbus).</w:t>
      </w:r>
      <w:r w:rsidR="008C3EA9">
        <w:rPr>
          <w:rFonts w:cs="Times New Roman"/>
          <w:b/>
          <w:szCs w:val="24"/>
        </w:rPr>
        <w:t xml:space="preserve"> Vertinimas aukštas </w:t>
      </w:r>
    </w:p>
    <w:p w:rsidR="000B6D18" w:rsidRPr="00F14133" w:rsidRDefault="000B6D18" w:rsidP="000B6D18">
      <w:pPr>
        <w:ind w:firstLine="720"/>
        <w:contextualSpacing/>
        <w:jc w:val="left"/>
        <w:rPr>
          <w:rFonts w:cs="Times New Roman"/>
          <w:szCs w:val="24"/>
        </w:rPr>
      </w:pPr>
    </w:p>
    <w:p w:rsidR="000B6D18" w:rsidRPr="00F14133" w:rsidRDefault="000B6D18" w:rsidP="000B6D18">
      <w:pPr>
        <w:ind w:firstLine="720"/>
        <w:rPr>
          <w:rFonts w:eastAsia="Times New Roman" w:cs="Times New Roman"/>
          <w:b/>
          <w:szCs w:val="24"/>
        </w:rPr>
      </w:pPr>
      <w:r w:rsidRPr="00F14133">
        <w:rPr>
          <w:rFonts w:eastAsia="Times New Roman" w:cs="Times New Roman"/>
          <w:szCs w:val="24"/>
        </w:rPr>
        <w:t xml:space="preserve">Beveik visi mokytojai pritaria, kad mokykloje sudaromos sąlygos tobulėti, ugdymo naujoves taikyti praktinėje veikloje. 87,5 proc. pritaria teiginiui, kad ugdymo procesą vertina, prižiūri ir konsultuoja mokyklos administracija. </w:t>
      </w:r>
      <w:r>
        <w:rPr>
          <w:rFonts w:eastAsia="Times New Roman" w:cs="Times New Roman"/>
          <w:szCs w:val="24"/>
        </w:rPr>
        <w:t>Apie 90,1 proc. tėvų teigia, kad mokykloje dirba tikri savo srities profesionalai.</w:t>
      </w:r>
    </w:p>
    <w:p w:rsidR="000B6D18" w:rsidRPr="00F14133" w:rsidRDefault="000B6D18" w:rsidP="000B6D18">
      <w:pPr>
        <w:ind w:firstLine="720"/>
        <w:contextualSpacing/>
        <w:rPr>
          <w:rFonts w:cs="Times New Roman"/>
          <w:b/>
          <w:szCs w:val="24"/>
        </w:rPr>
      </w:pPr>
      <w:r w:rsidRPr="00F14133">
        <w:rPr>
          <w:rFonts w:cs="Times New Roman"/>
          <w:b/>
          <w:szCs w:val="24"/>
        </w:rPr>
        <w:t>Iš dokumentų analizės:</w:t>
      </w:r>
    </w:p>
    <w:p w:rsidR="000B6D18" w:rsidRPr="00F14133" w:rsidRDefault="000B6D18" w:rsidP="00130654">
      <w:pPr>
        <w:ind w:firstLine="720"/>
        <w:contextualSpacing/>
        <w:rPr>
          <w:rFonts w:cs="Times New Roman"/>
          <w:szCs w:val="24"/>
        </w:rPr>
      </w:pPr>
      <w:r w:rsidRPr="00F14133">
        <w:rPr>
          <w:rFonts w:cs="Times New Roman"/>
          <w:szCs w:val="24"/>
        </w:rPr>
        <w:t xml:space="preserve">Mokytojai dalyvauja kvalifikacijos </w:t>
      </w:r>
      <w:proofErr w:type="spellStart"/>
      <w:r w:rsidRPr="00F14133">
        <w:rPr>
          <w:rFonts w:cs="Times New Roman"/>
          <w:szCs w:val="24"/>
        </w:rPr>
        <w:t>tobulinimosi</w:t>
      </w:r>
      <w:proofErr w:type="spellEnd"/>
      <w:r w:rsidRPr="00F14133">
        <w:rPr>
          <w:rFonts w:cs="Times New Roman"/>
          <w:szCs w:val="24"/>
        </w:rPr>
        <w:t xml:space="preserve"> kursuose, seminaruose rajone ir važiuoja kitur. </w:t>
      </w:r>
      <w:r>
        <w:rPr>
          <w:rFonts w:cs="Times New Roman"/>
          <w:szCs w:val="24"/>
        </w:rPr>
        <w:t>Dalijasi gerąja patirtimi.</w:t>
      </w:r>
    </w:p>
    <w:p w:rsidR="000B6D18" w:rsidRDefault="000B6D18" w:rsidP="00130654">
      <w:pPr>
        <w:ind w:firstLine="720"/>
        <w:contextualSpacing/>
        <w:rPr>
          <w:rFonts w:cs="Times New Roman"/>
          <w:b/>
          <w:szCs w:val="24"/>
        </w:rPr>
      </w:pPr>
      <w:r w:rsidRPr="00BA10D2">
        <w:rPr>
          <w:rFonts w:cs="Times New Roman"/>
          <w:b/>
          <w:szCs w:val="24"/>
        </w:rPr>
        <w:t>IŠVADA:</w:t>
      </w:r>
      <w:r>
        <w:rPr>
          <w:rFonts w:cs="Times New Roman"/>
          <w:b/>
          <w:szCs w:val="24"/>
        </w:rPr>
        <w:t xml:space="preserve"> Viskas gerai, vertinimas aukštas (A). Veikia darbuotojų</w:t>
      </w:r>
      <w:r w:rsidRPr="00BA10D2">
        <w:rPr>
          <w:rFonts w:cs="Times New Roman"/>
          <w:b/>
          <w:szCs w:val="24"/>
        </w:rPr>
        <w:t xml:space="preserve"> kvalifikacijos tobulinimo skatinimo sistema, sudaromos sąlygos nuolatiniam mokytojų bendrųjų kompetencijų ugdymui.</w:t>
      </w:r>
    </w:p>
    <w:p w:rsidR="00130654" w:rsidRDefault="00130654" w:rsidP="00130654">
      <w:pPr>
        <w:ind w:firstLine="720"/>
        <w:contextualSpacing/>
        <w:rPr>
          <w:rFonts w:cs="Times New Roman"/>
          <w:b/>
          <w:szCs w:val="24"/>
        </w:rPr>
      </w:pPr>
    </w:p>
    <w:p w:rsidR="000B6D18" w:rsidRPr="00130654" w:rsidRDefault="000B6D18" w:rsidP="00130654">
      <w:pPr>
        <w:pStyle w:val="Sraopastraipa"/>
        <w:numPr>
          <w:ilvl w:val="0"/>
          <w:numId w:val="12"/>
        </w:numPr>
        <w:ind w:left="0" w:firstLine="720"/>
        <w:jc w:val="left"/>
        <w:rPr>
          <w:rFonts w:cs="Times New Roman"/>
          <w:b/>
          <w:szCs w:val="24"/>
        </w:rPr>
      </w:pPr>
      <w:r w:rsidRPr="00130654">
        <w:rPr>
          <w:rFonts w:cs="Times New Roman"/>
          <w:b/>
          <w:szCs w:val="24"/>
        </w:rPr>
        <w:t>„Ugdymo organizavimas“ visas rodiklis „Ugdymo individualizavimas“ (labai svarbus).</w:t>
      </w:r>
      <w:r w:rsidR="008C3EA9">
        <w:rPr>
          <w:rFonts w:cs="Times New Roman"/>
          <w:b/>
          <w:szCs w:val="24"/>
        </w:rPr>
        <w:t xml:space="preserve"> Vertinimas aukštas </w:t>
      </w:r>
    </w:p>
    <w:p w:rsidR="000B6D18" w:rsidRPr="00F14133" w:rsidRDefault="000B6D18" w:rsidP="000B6D18">
      <w:pPr>
        <w:ind w:firstLine="720"/>
        <w:rPr>
          <w:rFonts w:eastAsia="Times New Roman" w:cs="Times New Roman"/>
          <w:szCs w:val="24"/>
        </w:rPr>
      </w:pPr>
      <w:r w:rsidRPr="00F14133">
        <w:rPr>
          <w:rFonts w:cs="Times New Roman"/>
          <w:szCs w:val="24"/>
        </w:rPr>
        <w:t xml:space="preserve"> </w:t>
      </w:r>
      <w:r w:rsidRPr="00F14133">
        <w:rPr>
          <w:rFonts w:eastAsia="Times New Roman" w:cs="Times New Roman"/>
          <w:szCs w:val="24"/>
        </w:rPr>
        <w:t>81,2 proc. mokytojų skiria skirtingas, mokinių poreikius ir gebėjimus atitinkančias užduotis, 56,2 proc. mano, kad pamokos pradžioje būtina aptarti su mokiniais ko ir kaip bus mokomasi. 62,5 proc. mokytojų iš dalies mano, kad klaidas turi parodyti mokytojas, 25 proc. teigia, kad nebūtinai turi parodyti mokytojas.</w:t>
      </w:r>
    </w:p>
    <w:p w:rsidR="000B6D18" w:rsidRPr="00F14133" w:rsidRDefault="000B6D18" w:rsidP="000B6D18">
      <w:pPr>
        <w:ind w:firstLine="720"/>
        <w:rPr>
          <w:rFonts w:eastAsia="Times New Roman" w:cs="Times New Roman"/>
          <w:szCs w:val="24"/>
        </w:rPr>
      </w:pPr>
      <w:r w:rsidRPr="00F14133">
        <w:rPr>
          <w:rFonts w:eastAsia="Times New Roman" w:cs="Times New Roman"/>
          <w:szCs w:val="24"/>
        </w:rPr>
        <w:t>83,3 proc. tėvų pritaria teiginiui, kad užduotys pamokoje atitinka mokinių gebėjimus ir skatina tobulėti. 88,8 proc. tėvų pritaria teiginiui „...vaikui mokytojai per pamoką asmeniškai pasako ko reikėtų, kad mokytųsi geriau, sėkmingiau“.</w:t>
      </w:r>
    </w:p>
    <w:p w:rsidR="000B6D18" w:rsidRDefault="000B6D18" w:rsidP="000B6D18">
      <w:pPr>
        <w:ind w:firstLine="720"/>
        <w:rPr>
          <w:rFonts w:eastAsia="Times New Roman" w:cs="Times New Roman"/>
          <w:szCs w:val="24"/>
        </w:rPr>
      </w:pPr>
      <w:r w:rsidRPr="00F14133">
        <w:rPr>
          <w:rFonts w:eastAsia="Times New Roman" w:cs="Times New Roman"/>
          <w:szCs w:val="24"/>
        </w:rPr>
        <w:lastRenderedPageBreak/>
        <w:t xml:space="preserve"> 80,2 proc. mokinių sako, jog mokytojai tiki, kad jie gali padaryti pažangą. 81,5 proc., kad mokytojai skatina juos kelti sau mokymosi tikslus. 88,1 proc., kad mokytojai visada paaiškina nesuprastus dalykus. Tačiau tik 44,7 proc. mokinių gali pasirinkti skirtingo sunkumo užduotis, išbandyti save ir 47,3 proc. tam pritaria  iš dalies.</w:t>
      </w:r>
    </w:p>
    <w:p w:rsidR="000B6D18" w:rsidRDefault="000B6D18" w:rsidP="000B6D18">
      <w:pPr>
        <w:ind w:firstLine="720"/>
        <w:rPr>
          <w:rFonts w:eastAsia="Times New Roman" w:cs="Times New Roman"/>
          <w:szCs w:val="24"/>
        </w:rPr>
      </w:pPr>
      <w:r>
        <w:rPr>
          <w:rFonts w:eastAsia="Times New Roman" w:cs="Times New Roman"/>
          <w:szCs w:val="24"/>
        </w:rPr>
        <w:t xml:space="preserve">   Stebėtose pamokose vyrauja individualus mokymas, atitinkantis mokinių poreikius ir galimybes.</w:t>
      </w:r>
    </w:p>
    <w:p w:rsidR="00130654" w:rsidRPr="008C3EA9" w:rsidRDefault="00130654" w:rsidP="008C3EA9">
      <w:pPr>
        <w:ind w:firstLine="720"/>
        <w:contextualSpacing/>
        <w:rPr>
          <w:rFonts w:eastAsia="Times New Roman" w:cs="Times New Roman"/>
          <w:b/>
          <w:szCs w:val="24"/>
        </w:rPr>
      </w:pPr>
      <w:r w:rsidRPr="00F14133">
        <w:rPr>
          <w:rFonts w:eastAsia="Times New Roman" w:cs="Times New Roman"/>
          <w:b/>
          <w:szCs w:val="24"/>
        </w:rPr>
        <w:t>IŠVADA: Vyrauja individualizuotas ugdymo procesas, atsižvelgiant į skirtingus mokinių gebėjimus. Vertinimas aukštas, tačiau verta atkreipti dėmesį į skirtingo sudėtingumo užduočių pateikimą mokiniams, sudaryti sąlygas rinktis.</w:t>
      </w:r>
    </w:p>
    <w:p w:rsidR="004F522B" w:rsidRDefault="004F522B" w:rsidP="004F522B">
      <w:pPr>
        <w:ind w:firstLine="720"/>
        <w:jc w:val="left"/>
        <w:rPr>
          <w:b/>
          <w:szCs w:val="24"/>
        </w:rPr>
      </w:pPr>
    </w:p>
    <w:p w:rsidR="000B6D18" w:rsidRDefault="000B6D18" w:rsidP="00130654">
      <w:pPr>
        <w:pStyle w:val="Sraopastraipa"/>
        <w:numPr>
          <w:ilvl w:val="0"/>
          <w:numId w:val="13"/>
        </w:numPr>
        <w:ind w:left="0" w:firstLine="720"/>
        <w:jc w:val="left"/>
        <w:rPr>
          <w:b/>
          <w:szCs w:val="24"/>
        </w:rPr>
      </w:pPr>
      <w:r>
        <w:rPr>
          <w:b/>
          <w:szCs w:val="24"/>
        </w:rPr>
        <w:t>Veiklos rezultatų vertinimo kriterijų lyginamoji analizė:</w:t>
      </w:r>
    </w:p>
    <w:p w:rsidR="00130654" w:rsidRDefault="00130654" w:rsidP="00130654">
      <w:pPr>
        <w:pStyle w:val="Sraopastraipa"/>
        <w:ind w:left="0" w:firstLine="720"/>
        <w:jc w:val="left"/>
        <w:rPr>
          <w:b/>
          <w:szCs w:val="24"/>
        </w:rPr>
      </w:pPr>
    </w:p>
    <w:p w:rsidR="00130654" w:rsidRDefault="00130654" w:rsidP="00130654">
      <w:pPr>
        <w:spacing w:line="259" w:lineRule="auto"/>
        <w:ind w:firstLine="720"/>
        <w:jc w:val="left"/>
        <w:rPr>
          <w:b/>
          <w:sz w:val="22"/>
        </w:rPr>
      </w:pPr>
      <w:r>
        <w:rPr>
          <w:b/>
          <w:sz w:val="22"/>
        </w:rPr>
        <w:t>2018 m. numatyti u</w:t>
      </w:r>
      <w:r w:rsidRPr="00130654">
        <w:rPr>
          <w:b/>
          <w:sz w:val="22"/>
        </w:rPr>
        <w:t xml:space="preserve">gdymo proceso </w:t>
      </w:r>
      <w:r>
        <w:rPr>
          <w:b/>
          <w:sz w:val="22"/>
        </w:rPr>
        <w:t>prioritetai:</w:t>
      </w:r>
    </w:p>
    <w:p w:rsidR="00130654" w:rsidRPr="00130654" w:rsidRDefault="00130654" w:rsidP="00130654">
      <w:pPr>
        <w:pStyle w:val="Sraopastraipa"/>
        <w:numPr>
          <w:ilvl w:val="0"/>
          <w:numId w:val="12"/>
        </w:numPr>
        <w:ind w:left="0" w:firstLine="720"/>
        <w:rPr>
          <w:rFonts w:eastAsia="Times New Roman" w:cs="Times New Roman"/>
          <w:szCs w:val="24"/>
        </w:rPr>
      </w:pPr>
      <w:r w:rsidRPr="00130654">
        <w:rPr>
          <w:szCs w:val="24"/>
        </w:rPr>
        <w:t>Ugdymo turinio diferencijavimas ir individualizavimas pagal ugdytinių gebėjimus ir poreikius. 2019 m. atlikus veiklos kokybės įsivertinimą</w:t>
      </w:r>
      <w:r w:rsidR="00F874C7">
        <w:rPr>
          <w:szCs w:val="24"/>
        </w:rPr>
        <w:t xml:space="preserve"> (VA)</w:t>
      </w:r>
      <w:r w:rsidRPr="00130654">
        <w:rPr>
          <w:szCs w:val="24"/>
        </w:rPr>
        <w:t xml:space="preserve"> nustatyta, kad </w:t>
      </w:r>
      <w:r w:rsidRPr="00130654">
        <w:rPr>
          <w:rFonts w:eastAsia="Times New Roman" w:cs="Times New Roman"/>
          <w:szCs w:val="24"/>
        </w:rPr>
        <w:t>vyrauja individualizuotas ugdymo procesas, atsižvelgiant į skirtingus mokinių gebėjimus. Vertinimas aukštas, tačiau verta atkreipti dėmesį į skirtingo sudėtingumo užduočių pateikimą mokiniams, sudaryti sąlygas rinktis.</w:t>
      </w:r>
    </w:p>
    <w:p w:rsidR="00130654" w:rsidRPr="00F14133" w:rsidRDefault="00130654" w:rsidP="00130654">
      <w:pPr>
        <w:ind w:firstLine="720"/>
        <w:contextualSpacing/>
        <w:jc w:val="left"/>
        <w:rPr>
          <w:rFonts w:cs="Times New Roman"/>
          <w:szCs w:val="24"/>
        </w:rPr>
      </w:pPr>
    </w:p>
    <w:p w:rsidR="00F874C7" w:rsidRPr="00F874C7" w:rsidRDefault="00130654" w:rsidP="00F874C7">
      <w:pPr>
        <w:pStyle w:val="Sraopastraipa"/>
        <w:numPr>
          <w:ilvl w:val="0"/>
          <w:numId w:val="12"/>
        </w:numPr>
        <w:ind w:left="0" w:firstLine="720"/>
        <w:rPr>
          <w:rFonts w:eastAsia="Times New Roman" w:cs="Times New Roman"/>
          <w:szCs w:val="24"/>
        </w:rPr>
      </w:pPr>
      <w:r w:rsidRPr="00F874C7">
        <w:rPr>
          <w:szCs w:val="24"/>
        </w:rPr>
        <w:t>Vertinimo ir įsivertinimo pamokose ir atsiskaitymuose tobulinimas.</w:t>
      </w:r>
      <w:r w:rsidR="00F874C7" w:rsidRPr="00F874C7">
        <w:rPr>
          <w:szCs w:val="24"/>
        </w:rPr>
        <w:t xml:space="preserve"> VA rezultatai -</w:t>
      </w:r>
      <w:r w:rsidR="00F874C7" w:rsidRPr="00F874C7">
        <w:rPr>
          <w:rFonts w:eastAsia="Times New Roman" w:cs="Times New Roman"/>
          <w:szCs w:val="24"/>
        </w:rPr>
        <w:t xml:space="preserve">vertinimas vidutiniškas, numatyta atkreipti dėmesį ir artimiau bendrauti su mokinių tėvais,  išsamiau pateikti informaciją apie mokinių ugdymąsi, kartu aptarti lūkesčius ir galimybes mokslo metų pradžioje bei pasiekimus mokslo metų pabaigoje. </w:t>
      </w:r>
    </w:p>
    <w:p w:rsidR="00F874C7" w:rsidRPr="00F874C7" w:rsidRDefault="00F874C7" w:rsidP="008C3EA9">
      <w:pPr>
        <w:ind w:firstLine="720"/>
        <w:contextualSpacing/>
        <w:rPr>
          <w:rFonts w:eastAsia="Times New Roman" w:cs="Times New Roman"/>
          <w:szCs w:val="24"/>
        </w:rPr>
      </w:pPr>
      <w:r w:rsidRPr="00F874C7">
        <w:rPr>
          <w:rFonts w:eastAsia="Times New Roman" w:cs="Times New Roman"/>
          <w:szCs w:val="24"/>
        </w:rPr>
        <w:t xml:space="preserve">Tikslinga peržiūrėti, pakoreguoti ir sukonkretinti mokinių pažangos ir pasiekimų vertinimo sistemą, numatyti aiškesnius vertinimo kriterijus. Parengti mokymosi pažangos ir pasiekimų vertinimo aprašą. </w:t>
      </w:r>
      <w:r>
        <w:rPr>
          <w:rFonts w:eastAsia="Times New Roman" w:cs="Times New Roman"/>
          <w:szCs w:val="24"/>
        </w:rPr>
        <w:t>Perkelta į 2019 m. veiklos planą.</w:t>
      </w:r>
    </w:p>
    <w:p w:rsidR="00F874C7" w:rsidRPr="00F14133" w:rsidRDefault="00F874C7" w:rsidP="00F874C7">
      <w:pPr>
        <w:ind w:firstLine="720"/>
        <w:contextualSpacing/>
        <w:jc w:val="left"/>
        <w:rPr>
          <w:rFonts w:cs="Times New Roman"/>
          <w:szCs w:val="24"/>
        </w:rPr>
      </w:pPr>
    </w:p>
    <w:p w:rsidR="00F874C7" w:rsidRPr="00F874C7" w:rsidRDefault="00F874C7" w:rsidP="00F874C7">
      <w:pPr>
        <w:pStyle w:val="Sraopastraipa"/>
        <w:numPr>
          <w:ilvl w:val="0"/>
          <w:numId w:val="17"/>
        </w:numPr>
        <w:ind w:left="0" w:firstLine="720"/>
        <w:rPr>
          <w:rFonts w:eastAsia="Times New Roman" w:cs="Times New Roman"/>
          <w:szCs w:val="24"/>
        </w:rPr>
      </w:pPr>
      <w:r w:rsidRPr="00F874C7">
        <w:rPr>
          <w:szCs w:val="24"/>
        </w:rPr>
        <w:t xml:space="preserve">Mokinių tėvų susirinkimai, bendravimas su tėvais. VA išvada – </w:t>
      </w:r>
      <w:r w:rsidRPr="00F874C7">
        <w:rPr>
          <w:rFonts w:eastAsia="Times New Roman" w:cs="Times New Roman"/>
          <w:szCs w:val="24"/>
        </w:rPr>
        <w:t>vertinimas vidutiniškas.</w:t>
      </w:r>
    </w:p>
    <w:p w:rsidR="00F874C7" w:rsidRPr="00F874C7" w:rsidRDefault="00F874C7" w:rsidP="008C3EA9">
      <w:pPr>
        <w:ind w:firstLine="720"/>
        <w:contextualSpacing/>
        <w:rPr>
          <w:rFonts w:eastAsia="Times New Roman" w:cs="Times New Roman"/>
          <w:szCs w:val="24"/>
        </w:rPr>
      </w:pPr>
      <w:r w:rsidRPr="00F874C7">
        <w:rPr>
          <w:rFonts w:eastAsia="Times New Roman" w:cs="Times New Roman"/>
          <w:szCs w:val="24"/>
        </w:rPr>
        <w:t xml:space="preserve">Numatyta dažniau argumentuotai ir konkrečiai paaiškinti tėvams mokinių daromą pažangą, nurodant stipriąsias savybes ir kur reikalinga pagalba, konsultuoti ir patarti kas galėtų padėti siekti aukštesnių rezultatų. </w:t>
      </w:r>
      <w:r>
        <w:rPr>
          <w:rFonts w:eastAsia="Times New Roman" w:cs="Times New Roman"/>
          <w:szCs w:val="24"/>
        </w:rPr>
        <w:t>Perkelta į 2019 m. veiklos planą.</w:t>
      </w:r>
    </w:p>
    <w:p w:rsidR="00F874C7" w:rsidRPr="00F874C7" w:rsidRDefault="00F874C7" w:rsidP="00F874C7">
      <w:pPr>
        <w:ind w:firstLine="720"/>
        <w:contextualSpacing/>
        <w:rPr>
          <w:rFonts w:eastAsia="Times New Roman" w:cs="Times New Roman"/>
          <w:szCs w:val="24"/>
        </w:rPr>
      </w:pPr>
    </w:p>
    <w:p w:rsidR="00130654" w:rsidRPr="00130654" w:rsidRDefault="00130654" w:rsidP="00F874C7">
      <w:pPr>
        <w:pStyle w:val="Sraopastraipa"/>
        <w:spacing w:line="259" w:lineRule="auto"/>
        <w:ind w:left="0" w:firstLine="720"/>
        <w:jc w:val="left"/>
        <w:rPr>
          <w:sz w:val="22"/>
        </w:rPr>
      </w:pPr>
    </w:p>
    <w:p w:rsidR="00F874C7" w:rsidRPr="00301C06" w:rsidRDefault="00F874C7" w:rsidP="00F874C7">
      <w:pPr>
        <w:pStyle w:val="Sraopastraipa"/>
        <w:numPr>
          <w:ilvl w:val="0"/>
          <w:numId w:val="13"/>
        </w:numPr>
        <w:spacing w:line="259" w:lineRule="auto"/>
        <w:ind w:left="0" w:firstLine="720"/>
        <w:jc w:val="left"/>
        <w:rPr>
          <w:b/>
          <w:sz w:val="22"/>
        </w:rPr>
      </w:pPr>
      <w:r w:rsidRPr="00301C06">
        <w:rPr>
          <w:b/>
          <w:sz w:val="22"/>
        </w:rPr>
        <w:t>Veiklos rezultatai, pasiekti vykdant savo, kaip asignavimų valdytojo, strateginį veiklos planą.</w:t>
      </w:r>
    </w:p>
    <w:p w:rsidR="00F874C7" w:rsidRPr="008C3EA9" w:rsidRDefault="00F874C7" w:rsidP="00F874C7">
      <w:pPr>
        <w:pStyle w:val="Sraopastraipa"/>
        <w:numPr>
          <w:ilvl w:val="0"/>
          <w:numId w:val="17"/>
        </w:numPr>
        <w:spacing w:line="259" w:lineRule="auto"/>
        <w:ind w:left="0" w:firstLine="720"/>
        <w:jc w:val="left"/>
        <w:rPr>
          <w:szCs w:val="24"/>
        </w:rPr>
      </w:pPr>
      <w:r w:rsidRPr="008C3EA9">
        <w:rPr>
          <w:szCs w:val="24"/>
        </w:rPr>
        <w:t xml:space="preserve">Gautos lėšos buvo tikslingai panaudotos numatytų tikslų įgyvendinimui: ugdymo proceso tobulinimui, mokytojų kvalifikacijos kėlimui, </w:t>
      </w:r>
      <w:r w:rsidR="00301C06" w:rsidRPr="008C3EA9">
        <w:rPr>
          <w:szCs w:val="24"/>
        </w:rPr>
        <w:t>mokyklos patalpų ir ugdymo aplinkų atnaujinimui.</w:t>
      </w:r>
    </w:p>
    <w:p w:rsidR="00301C06" w:rsidRPr="008C3EA9" w:rsidRDefault="00301C06" w:rsidP="00301C06">
      <w:pPr>
        <w:pStyle w:val="Sraopastraipa"/>
        <w:spacing w:line="259" w:lineRule="auto"/>
        <w:ind w:left="0" w:firstLine="720"/>
        <w:jc w:val="left"/>
        <w:rPr>
          <w:szCs w:val="24"/>
        </w:rPr>
      </w:pPr>
      <w:r w:rsidRPr="008C3EA9">
        <w:rPr>
          <w:szCs w:val="24"/>
        </w:rPr>
        <w:t>Įsigijome naujų muzikos dailės vadovėlių, instrumentų, magnetinę lentą, muzikinių kompiuterinių programų, sumokėta už mokytojų kvalifikacijos tobulinimo kursus, įrengta nauja dailės klasė, mokinių poilsio zona, atnaujintos WC patalpos.</w:t>
      </w:r>
    </w:p>
    <w:p w:rsidR="00130654" w:rsidRPr="008C3EA9" w:rsidRDefault="00130654" w:rsidP="00130654">
      <w:pPr>
        <w:pStyle w:val="Sraopastraipa"/>
        <w:ind w:left="0" w:firstLine="720"/>
        <w:jc w:val="left"/>
        <w:rPr>
          <w:b/>
          <w:szCs w:val="24"/>
        </w:rPr>
      </w:pPr>
    </w:p>
    <w:p w:rsidR="00130654" w:rsidRPr="008C3EA9" w:rsidRDefault="00130654" w:rsidP="00130654">
      <w:pPr>
        <w:ind w:firstLine="720"/>
        <w:jc w:val="left"/>
        <w:rPr>
          <w:b/>
          <w:szCs w:val="24"/>
        </w:rPr>
      </w:pPr>
    </w:p>
    <w:p w:rsidR="000B6D18" w:rsidRPr="000B6D18" w:rsidRDefault="008C3EA9" w:rsidP="008C3EA9">
      <w:pPr>
        <w:pStyle w:val="Sraopastraipa"/>
        <w:ind w:left="0" w:firstLine="720"/>
        <w:jc w:val="left"/>
        <w:rPr>
          <w:b/>
          <w:szCs w:val="24"/>
        </w:rPr>
      </w:pPr>
      <w:r>
        <w:rPr>
          <w:b/>
          <w:szCs w:val="24"/>
        </w:rPr>
        <w:t>Parengė Molėtų menų mokyklos direktorė Violeta Urbanavičienė, mokyklos direktorės pavaduotoja ugdymui Rima Kazlauskienė.</w:t>
      </w:r>
    </w:p>
    <w:p w:rsidR="00C32772" w:rsidRPr="00C32772" w:rsidRDefault="00C32772" w:rsidP="00C32772">
      <w:pPr>
        <w:ind w:firstLine="720"/>
        <w:jc w:val="left"/>
        <w:rPr>
          <w:b/>
          <w:szCs w:val="24"/>
        </w:rPr>
      </w:pPr>
    </w:p>
    <w:p w:rsidR="00EF643A" w:rsidRDefault="00EF643A" w:rsidP="00EF643A">
      <w:pPr>
        <w:ind w:firstLine="720"/>
        <w:jc w:val="left"/>
        <w:rPr>
          <w:szCs w:val="24"/>
        </w:rPr>
      </w:pPr>
    </w:p>
    <w:p w:rsidR="00EF643A" w:rsidRPr="00EF643A" w:rsidRDefault="00EF643A" w:rsidP="00EF643A">
      <w:pPr>
        <w:ind w:firstLine="720"/>
        <w:jc w:val="left"/>
        <w:rPr>
          <w:szCs w:val="24"/>
        </w:rPr>
      </w:pPr>
    </w:p>
    <w:sectPr w:rsidR="00EF643A" w:rsidRPr="00EF643A" w:rsidSect="0084583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F1" w:rsidRDefault="005A0DF1" w:rsidP="00845837">
      <w:r>
        <w:separator/>
      </w:r>
    </w:p>
  </w:endnote>
  <w:endnote w:type="continuationSeparator" w:id="0">
    <w:p w:rsidR="005A0DF1" w:rsidRDefault="005A0DF1" w:rsidP="008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F1" w:rsidRDefault="005A0DF1" w:rsidP="00845837">
      <w:r>
        <w:separator/>
      </w:r>
    </w:p>
  </w:footnote>
  <w:footnote w:type="continuationSeparator" w:id="0">
    <w:p w:rsidR="005A0DF1" w:rsidRDefault="005A0DF1" w:rsidP="0084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90312"/>
      <w:docPartObj>
        <w:docPartGallery w:val="Page Numbers (Top of Page)"/>
        <w:docPartUnique/>
      </w:docPartObj>
    </w:sdtPr>
    <w:sdtEndPr/>
    <w:sdtContent>
      <w:p w:rsidR="00845837" w:rsidRDefault="00845837">
        <w:pPr>
          <w:pStyle w:val="Antrats"/>
          <w:jc w:val="center"/>
        </w:pPr>
        <w:r>
          <w:fldChar w:fldCharType="begin"/>
        </w:r>
        <w:r>
          <w:instrText>PAGE   \* MERGEFORMAT</w:instrText>
        </w:r>
        <w:r>
          <w:fldChar w:fldCharType="separate"/>
        </w:r>
        <w:r w:rsidR="00E273EB">
          <w:rPr>
            <w:noProof/>
          </w:rPr>
          <w:t>4</w:t>
        </w:r>
        <w:r>
          <w:fldChar w:fldCharType="end"/>
        </w:r>
      </w:p>
    </w:sdtContent>
  </w:sdt>
  <w:p w:rsidR="00845837" w:rsidRDefault="008458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D29"/>
    <w:multiLevelType w:val="hybridMultilevel"/>
    <w:tmpl w:val="2662C04A"/>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B28370F"/>
    <w:multiLevelType w:val="hybridMultilevel"/>
    <w:tmpl w:val="E8443686"/>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452336D"/>
    <w:multiLevelType w:val="hybridMultilevel"/>
    <w:tmpl w:val="C492D190"/>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6933C9A"/>
    <w:multiLevelType w:val="hybridMultilevel"/>
    <w:tmpl w:val="2A4638CE"/>
    <w:lvl w:ilvl="0" w:tplc="B4EA2D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B6C48"/>
    <w:multiLevelType w:val="hybridMultilevel"/>
    <w:tmpl w:val="0386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41EFD"/>
    <w:multiLevelType w:val="hybridMultilevel"/>
    <w:tmpl w:val="00E6C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F27D83"/>
    <w:multiLevelType w:val="hybridMultilevel"/>
    <w:tmpl w:val="3F88AA86"/>
    <w:lvl w:ilvl="0" w:tplc="6DD4F1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DF0E8C"/>
    <w:multiLevelType w:val="hybridMultilevel"/>
    <w:tmpl w:val="BD18FB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DE4DB4"/>
    <w:multiLevelType w:val="hybridMultilevel"/>
    <w:tmpl w:val="1EFE4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C6A18"/>
    <w:multiLevelType w:val="hybridMultilevel"/>
    <w:tmpl w:val="01A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535C"/>
    <w:multiLevelType w:val="hybridMultilevel"/>
    <w:tmpl w:val="9F8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9353C"/>
    <w:multiLevelType w:val="hybridMultilevel"/>
    <w:tmpl w:val="B164BE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FA17D27"/>
    <w:multiLevelType w:val="hybridMultilevel"/>
    <w:tmpl w:val="5914D464"/>
    <w:lvl w:ilvl="0" w:tplc="04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64EA41BD"/>
    <w:multiLevelType w:val="hybridMultilevel"/>
    <w:tmpl w:val="5ADC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B2A37"/>
    <w:multiLevelType w:val="hybridMultilevel"/>
    <w:tmpl w:val="6F9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71F5E"/>
    <w:multiLevelType w:val="hybridMultilevel"/>
    <w:tmpl w:val="DDDA9720"/>
    <w:lvl w:ilvl="0" w:tplc="16F40E66">
      <w:start w:val="2018"/>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1843EE"/>
    <w:multiLevelType w:val="hybridMultilevel"/>
    <w:tmpl w:val="6632FDD4"/>
    <w:lvl w:ilvl="0" w:tplc="986E4116">
      <w:start w:val="1"/>
      <w:numFmt w:val="upperRoman"/>
      <w:lvlText w:val="%1."/>
      <w:lvlJc w:val="left"/>
      <w:pPr>
        <w:ind w:left="2160" w:hanging="720"/>
      </w:pPr>
      <w:rPr>
        <w:rFonts w:hint="default"/>
        <w:sz w:val="24"/>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1"/>
  </w:num>
  <w:num w:numId="2">
    <w:abstractNumId w:val="6"/>
  </w:num>
  <w:num w:numId="3">
    <w:abstractNumId w:val="8"/>
  </w:num>
  <w:num w:numId="4">
    <w:abstractNumId w:val="7"/>
  </w:num>
  <w:num w:numId="5">
    <w:abstractNumId w:val="12"/>
  </w:num>
  <w:num w:numId="6">
    <w:abstractNumId w:val="1"/>
  </w:num>
  <w:num w:numId="7">
    <w:abstractNumId w:val="0"/>
  </w:num>
  <w:num w:numId="8">
    <w:abstractNumId w:val="2"/>
  </w:num>
  <w:num w:numId="9">
    <w:abstractNumId w:val="4"/>
  </w:num>
  <w:num w:numId="10">
    <w:abstractNumId w:val="13"/>
  </w:num>
  <w:num w:numId="11">
    <w:abstractNumId w:val="14"/>
  </w:num>
  <w:num w:numId="12">
    <w:abstractNumId w:val="9"/>
  </w:num>
  <w:num w:numId="13">
    <w:abstractNumId w:val="3"/>
  </w:num>
  <w:num w:numId="14">
    <w:abstractNumId w:val="16"/>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0E"/>
    <w:rsid w:val="000B6D18"/>
    <w:rsid w:val="00130654"/>
    <w:rsid w:val="002F5C30"/>
    <w:rsid w:val="00301C06"/>
    <w:rsid w:val="00310E4C"/>
    <w:rsid w:val="004F522B"/>
    <w:rsid w:val="005A0DF1"/>
    <w:rsid w:val="00781C73"/>
    <w:rsid w:val="00845837"/>
    <w:rsid w:val="008C3EA9"/>
    <w:rsid w:val="008F1604"/>
    <w:rsid w:val="00A2206D"/>
    <w:rsid w:val="00C01C0E"/>
    <w:rsid w:val="00C32772"/>
    <w:rsid w:val="00C72970"/>
    <w:rsid w:val="00E273EB"/>
    <w:rsid w:val="00EF643A"/>
    <w:rsid w:val="00F874C7"/>
    <w:rsid w:val="00FF1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FA5C"/>
  <w15:chartTrackingRefBased/>
  <w15:docId w15:val="{85BBDE8B-BD77-4EA4-B549-4F380C1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2970"/>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1C0E"/>
    <w:pPr>
      <w:ind w:left="720"/>
      <w:contextualSpacing/>
    </w:pPr>
  </w:style>
  <w:style w:type="paragraph" w:styleId="Antrats">
    <w:name w:val="header"/>
    <w:basedOn w:val="prastasis"/>
    <w:link w:val="AntratsDiagrama"/>
    <w:uiPriority w:val="99"/>
    <w:unhideWhenUsed/>
    <w:rsid w:val="00845837"/>
    <w:pPr>
      <w:tabs>
        <w:tab w:val="center" w:pos="4986"/>
        <w:tab w:val="right" w:pos="9972"/>
      </w:tabs>
    </w:pPr>
  </w:style>
  <w:style w:type="character" w:customStyle="1" w:styleId="AntratsDiagrama">
    <w:name w:val="Antraštės Diagrama"/>
    <w:basedOn w:val="Numatytasispastraiposriftas"/>
    <w:link w:val="Antrats"/>
    <w:uiPriority w:val="99"/>
    <w:rsid w:val="00845837"/>
    <w:rPr>
      <w:rFonts w:ascii="Times New Roman" w:hAnsi="Times New Roman"/>
      <w:sz w:val="24"/>
    </w:rPr>
  </w:style>
  <w:style w:type="paragraph" w:styleId="Porat">
    <w:name w:val="footer"/>
    <w:basedOn w:val="prastasis"/>
    <w:link w:val="PoratDiagrama"/>
    <w:uiPriority w:val="99"/>
    <w:unhideWhenUsed/>
    <w:rsid w:val="00845837"/>
    <w:pPr>
      <w:tabs>
        <w:tab w:val="center" w:pos="4986"/>
        <w:tab w:val="right" w:pos="9972"/>
      </w:tabs>
    </w:pPr>
  </w:style>
  <w:style w:type="character" w:customStyle="1" w:styleId="PoratDiagrama">
    <w:name w:val="Poraštė Diagrama"/>
    <w:basedOn w:val="Numatytasispastraiposriftas"/>
    <w:link w:val="Porat"/>
    <w:uiPriority w:val="99"/>
    <w:rsid w:val="00845837"/>
    <w:rPr>
      <w:rFonts w:ascii="Times New Roman" w:hAnsi="Times New Roman"/>
      <w:sz w:val="24"/>
    </w:rPr>
  </w:style>
  <w:style w:type="paragraph" w:styleId="Betarp">
    <w:name w:val="No Spacing"/>
    <w:uiPriority w:val="1"/>
    <w:qFormat/>
    <w:rsid w:val="00E273EB"/>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E27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2CA9-B923-4749-BC52-002EFFE2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8061</Words>
  <Characters>4596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Vytautas Kralikevičius</cp:lastModifiedBy>
  <cp:revision>3</cp:revision>
  <dcterms:created xsi:type="dcterms:W3CDTF">2020-03-17T08:20:00Z</dcterms:created>
  <dcterms:modified xsi:type="dcterms:W3CDTF">2020-03-17T08:34:00Z</dcterms:modified>
</cp:coreProperties>
</file>