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B" w:rsidRDefault="00CF5F4B" w:rsidP="00CF5F4B">
      <w:pPr>
        <w:tabs>
          <w:tab w:val="left" w:pos="1674"/>
        </w:tabs>
        <w:jc w:val="center"/>
      </w:pPr>
      <w:r>
        <w:t>AIŠKINAMASIS RAŠTAS</w:t>
      </w:r>
    </w:p>
    <w:p w:rsidR="00CF5F4B" w:rsidRDefault="00CF5F4B" w:rsidP="00CF5F4B">
      <w:pPr>
        <w:tabs>
          <w:tab w:val="left" w:pos="1674"/>
        </w:tabs>
        <w:jc w:val="center"/>
        <w:rPr>
          <w:b/>
        </w:rPr>
      </w:pPr>
    </w:p>
    <w:p w:rsidR="00CF5F4B" w:rsidRDefault="00CF5F4B" w:rsidP="00DB6299">
      <w:pPr>
        <w:tabs>
          <w:tab w:val="left" w:pos="1674"/>
        </w:tabs>
        <w:spacing w:line="360" w:lineRule="auto"/>
        <w:jc w:val="center"/>
        <w:rPr>
          <w:noProof/>
          <w:lang w:val="pt-BR"/>
        </w:rPr>
      </w:pPr>
      <w:r>
        <w:rPr>
          <w:noProof/>
          <w:lang w:val="pt-BR"/>
        </w:rPr>
        <w:t xml:space="preserve">Dėl </w:t>
      </w:r>
      <w:r w:rsidR="00532BB6" w:rsidRPr="00532BB6">
        <w:rPr>
          <w:noProof/>
          <w:lang w:val="pt-BR"/>
        </w:rPr>
        <w:t>Molėtų rajono savivaldybės strateginio planavimo organizavimo ir savivaldybės planavimo dokumentų įgyven</w:t>
      </w:r>
      <w:r w:rsidR="00532BB6">
        <w:rPr>
          <w:noProof/>
          <w:lang w:val="pt-BR"/>
        </w:rPr>
        <w:t>dinimo stebėsenos tvarkos aprašo patvirtinimo</w:t>
      </w:r>
    </w:p>
    <w:p w:rsidR="00CF5F4B" w:rsidRDefault="00CF5F4B" w:rsidP="00CF5F4B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CF5F4B" w:rsidRDefault="00CF5F4B" w:rsidP="00CF5F4B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Sprendimo tikslas </w:t>
      </w:r>
      <w:r w:rsidR="008067BF">
        <w:rPr>
          <w:lang w:val="pt-BR"/>
        </w:rPr>
        <w:t>–</w:t>
      </w:r>
      <w:r>
        <w:rPr>
          <w:lang w:val="pt-BR"/>
        </w:rPr>
        <w:t xml:space="preserve"> </w:t>
      </w:r>
      <w:r w:rsidR="00766E91">
        <w:rPr>
          <w:lang w:val="pt-BR"/>
        </w:rPr>
        <w:t>siekiant, kad savivaldyb</w:t>
      </w:r>
      <w:proofErr w:type="spellStart"/>
      <w:r w:rsidR="00766E91">
        <w:t>ėje</w:t>
      </w:r>
      <w:proofErr w:type="spellEnd"/>
      <w:r w:rsidR="00766E91">
        <w:t xml:space="preserve"> rengiamų strateginių dokumentų tvarka būtų sklandesnė ir jų rengimo procesas aiškesnis, </w:t>
      </w:r>
      <w:r w:rsidR="00812725">
        <w:t>yra siūloma</w:t>
      </w:r>
      <w:r w:rsidR="00766E91">
        <w:t xml:space="preserve"> </w:t>
      </w:r>
      <w:r w:rsidR="00812725">
        <w:t xml:space="preserve">patvirtinti naują </w:t>
      </w:r>
      <w:r w:rsidR="00532BB6" w:rsidRPr="00532BB6">
        <w:t>strateginio planavimo organizavimo ir savivaldybės planavimo dokumentų įgyven</w:t>
      </w:r>
      <w:r w:rsidR="00532BB6">
        <w:t xml:space="preserve">dinimo stebėsenos tvarkos </w:t>
      </w:r>
      <w:r w:rsidR="00766E91">
        <w:rPr>
          <w:lang w:val="pt-BR"/>
        </w:rPr>
        <w:t xml:space="preserve">aprašą </w:t>
      </w:r>
      <w:r w:rsidR="00FA259B" w:rsidRPr="00FA259B">
        <w:rPr>
          <w:lang w:val="pt-BR"/>
        </w:rPr>
        <w:t>(toliau – tvarkos aprašas)</w:t>
      </w:r>
      <w:r w:rsidR="00FA259B">
        <w:rPr>
          <w:lang w:val="pt-BR"/>
        </w:rPr>
        <w:t xml:space="preserve"> ir </w:t>
      </w:r>
      <w:r w:rsidR="009F46DF">
        <w:rPr>
          <w:lang w:val="pt-BR"/>
        </w:rPr>
        <w:t xml:space="preserve">pripažinti netekusiu galios </w:t>
      </w:r>
      <w:r w:rsidR="002D798A" w:rsidRPr="002D798A">
        <w:rPr>
          <w:lang w:val="pt-BR"/>
        </w:rPr>
        <w:t>2017 m. liepos 27 d. sprendimo Nr. B1-154 „Dėl Molėtų rajono savivaldybės strateginio planavimo organizavimo tvarkos aprašo patvirtinimo“ 1 punktą.</w:t>
      </w:r>
      <w:r>
        <w:rPr>
          <w:lang w:val="pt-BR"/>
        </w:rPr>
        <w:t xml:space="preserve">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:rsidR="00CF5F4B" w:rsidRPr="005E261A" w:rsidRDefault="00CF5F4B" w:rsidP="00D14A3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lang w:val="pt-BR"/>
        </w:rPr>
        <w:tab/>
      </w:r>
      <w:r w:rsidR="00AE2D1F" w:rsidRPr="002D798A">
        <w:rPr>
          <w:lang w:val="pt-BR"/>
        </w:rPr>
        <w:t xml:space="preserve">Sprendimas </w:t>
      </w:r>
      <w:r w:rsidR="00A3408D" w:rsidRPr="002D798A">
        <w:rPr>
          <w:lang w:val="pt-BR"/>
        </w:rPr>
        <w:t>parengtas</w:t>
      </w:r>
      <w:r w:rsidR="00AE2D1F" w:rsidRPr="002D798A">
        <w:rPr>
          <w:lang w:val="pt-BR"/>
        </w:rPr>
        <w:t xml:space="preserve"> vadovaujantis</w:t>
      </w:r>
      <w:r w:rsidR="00AE2D1F" w:rsidRPr="002D798A">
        <w:rPr>
          <w:b/>
          <w:lang w:val="pt-BR"/>
        </w:rPr>
        <w:t xml:space="preserve"> </w:t>
      </w:r>
      <w:r w:rsidRPr="002D798A">
        <w:t>Lietuvos Respubli</w:t>
      </w:r>
      <w:r w:rsidR="00F4571F" w:rsidRPr="002D798A">
        <w:t xml:space="preserve">kos vietos savivaldos įstatymo </w:t>
      </w:r>
      <w:r w:rsidR="005E261A">
        <w:t>6 straipsnio 22 punktu, 10</w:t>
      </w:r>
      <w:r w:rsidR="005E261A">
        <w:rPr>
          <w:vertAlign w:val="superscript"/>
        </w:rPr>
        <w:t xml:space="preserve">3 </w:t>
      </w:r>
      <w:r w:rsidR="005E261A">
        <w:t xml:space="preserve">straipsnio 5 dalimi, 16 straipsnio 2 dalies 41 punktu ir 18 straipsnio 1 dalimi, </w:t>
      </w:r>
      <w:r w:rsidR="00F4571F" w:rsidRPr="002D798A">
        <w:t>Lietuvos Respublikos Vyriausybės 2014 m. gruodžio 15 d. nutarimu Nr. 1435 „Dėl Strateginio planavimo savivaldybėse rekomendacijų patvirtinimo“</w:t>
      </w:r>
      <w:r w:rsidRPr="002D798A">
        <w:rPr>
          <w:lang w:val="pt-BR"/>
        </w:rPr>
        <w:t>.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:rsidR="00A85F54" w:rsidRDefault="00CF5F4B" w:rsidP="00CF5F4B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 xml:space="preserve">Teigiamos pasekmės – </w:t>
      </w:r>
      <w:r w:rsidR="00A85F54">
        <w:rPr>
          <w:lang w:val="pt-BR"/>
        </w:rPr>
        <w:t xml:space="preserve">parengtas </w:t>
      </w:r>
      <w:r w:rsidR="00D9731C">
        <w:rPr>
          <w:color w:val="000000"/>
        </w:rPr>
        <w:t>tvarkos aprašas</w:t>
      </w:r>
      <w:r w:rsidR="00471893">
        <w:rPr>
          <w:color w:val="000000"/>
        </w:rPr>
        <w:t xml:space="preserve"> padės užtikrinti aiškų, suprantamą ir sklandų strateginių dokumentų rengimą, darbo organizavimą. </w:t>
      </w:r>
    </w:p>
    <w:p w:rsidR="00CF5F4B" w:rsidRDefault="00A85F54" w:rsidP="00CF5F4B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</w:t>
      </w:r>
      <w:r w:rsidR="00CF5F4B">
        <w:rPr>
          <w:lang w:val="pt-BR"/>
        </w:rPr>
        <w:t>Neigiamų pasekmių nenumatoma.</w:t>
      </w:r>
    </w:p>
    <w:p w:rsidR="00CF5F4B" w:rsidRDefault="00CF5F4B" w:rsidP="00CF5F4B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4. Priemonės sprendimui įgyvendinti</w:t>
      </w:r>
    </w:p>
    <w:p w:rsidR="00CF5F4B" w:rsidRDefault="0022025D" w:rsidP="00CF5F4B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Administracijos direktoriasu įsakymas dėl s</w:t>
      </w:r>
      <w:r w:rsidR="0087501F">
        <w:rPr>
          <w:lang w:val="pt-BR"/>
        </w:rPr>
        <w:t>tra</w:t>
      </w:r>
      <w:r>
        <w:rPr>
          <w:lang w:val="pt-BR"/>
        </w:rPr>
        <w:t xml:space="preserve">teginio planavimo koordinatoriaus paskyrimo. </w:t>
      </w:r>
      <w:r w:rsidR="00CF5F4B">
        <w:rPr>
          <w:lang w:val="pt-BR"/>
        </w:rPr>
        <w:t xml:space="preserve">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:rsidR="007A2610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Pr="00532BB6">
        <w:rPr>
          <w:lang w:val="pt-BR"/>
        </w:rPr>
        <w:t>S</w:t>
      </w:r>
      <w:r>
        <w:rPr>
          <w:lang w:val="pt-BR"/>
        </w:rPr>
        <w:t xml:space="preserve">prendimui įgyvendinti lėšų </w:t>
      </w:r>
      <w:r w:rsidR="009F46DF">
        <w:rPr>
          <w:lang w:val="pt-BR"/>
        </w:rPr>
        <w:t>poreikis nenumatomas</w:t>
      </w:r>
      <w:r>
        <w:rPr>
          <w:lang w:val="pt-BR"/>
        </w:rPr>
        <w:t>.</w:t>
      </w:r>
    </w:p>
    <w:p w:rsidR="00CF5F4B" w:rsidRDefault="00D14A3E" w:rsidP="002A5F0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ab/>
      </w:r>
      <w:r w:rsidR="00CF5F4B">
        <w:rPr>
          <w:b/>
          <w:lang w:val="pt-BR"/>
        </w:rPr>
        <w:t xml:space="preserve">6. Vykdytojai, įvykdymo terminai </w:t>
      </w:r>
    </w:p>
    <w:p w:rsidR="00CF5F4B" w:rsidRDefault="0087501F" w:rsidP="0087501F">
      <w:pPr>
        <w:spacing w:line="360" w:lineRule="auto"/>
        <w:ind w:firstLine="720"/>
        <w:jc w:val="both"/>
        <w:rPr>
          <w:lang w:val="pt-BR"/>
        </w:rPr>
      </w:pPr>
      <w:r w:rsidRPr="005A153A">
        <w:rPr>
          <w:lang w:val="pt-BR"/>
        </w:rPr>
        <w:t>Sprendim</w:t>
      </w:r>
      <w:r w:rsidR="009F46DF">
        <w:rPr>
          <w:lang w:val="pt-BR"/>
        </w:rPr>
        <w:t>as</w:t>
      </w:r>
      <w:r w:rsidRPr="005A153A">
        <w:rPr>
          <w:lang w:val="pt-BR"/>
        </w:rPr>
        <w:t xml:space="preserve"> bus įgyvendinamas </w:t>
      </w:r>
      <w:r>
        <w:rPr>
          <w:lang w:val="pt-BR"/>
        </w:rPr>
        <w:t>strateginio planavimo koordinatori</w:t>
      </w:r>
      <w:r w:rsidR="0022025D">
        <w:rPr>
          <w:lang w:val="pt-BR"/>
        </w:rPr>
        <w:t>a</w:t>
      </w:r>
      <w:r>
        <w:rPr>
          <w:lang w:val="pt-BR"/>
        </w:rPr>
        <w:t>u</w:t>
      </w:r>
      <w:r w:rsidR="0022025D">
        <w:rPr>
          <w:lang w:val="pt-BR"/>
        </w:rPr>
        <w:t>s</w:t>
      </w:r>
      <w:r w:rsidR="00E540B0">
        <w:rPr>
          <w:lang w:val="pt-BR"/>
        </w:rPr>
        <w:t xml:space="preserve"> – strateginio planavimo ir investicijų skyriaus.</w:t>
      </w:r>
    </w:p>
    <w:p w:rsidR="00F602A5" w:rsidRPr="00D14A3E" w:rsidRDefault="00CF5F4B" w:rsidP="00D14A3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  <w:bookmarkStart w:id="0" w:name="_GoBack"/>
      <w:bookmarkEnd w:id="0"/>
    </w:p>
    <w:sectPr w:rsidR="00F602A5" w:rsidRPr="00D14A3E" w:rsidSect="00702205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B"/>
    <w:rsid w:val="000B2994"/>
    <w:rsid w:val="0022025D"/>
    <w:rsid w:val="002A5F04"/>
    <w:rsid w:val="002D798A"/>
    <w:rsid w:val="00471893"/>
    <w:rsid w:val="004B69C3"/>
    <w:rsid w:val="00532BB6"/>
    <w:rsid w:val="0059243A"/>
    <w:rsid w:val="005E261A"/>
    <w:rsid w:val="00766E91"/>
    <w:rsid w:val="007A2610"/>
    <w:rsid w:val="008067BF"/>
    <w:rsid w:val="00812725"/>
    <w:rsid w:val="0087501F"/>
    <w:rsid w:val="009F46DF"/>
    <w:rsid w:val="00A3408D"/>
    <w:rsid w:val="00A63BFC"/>
    <w:rsid w:val="00A85F54"/>
    <w:rsid w:val="00AE2D1F"/>
    <w:rsid w:val="00CF5F4B"/>
    <w:rsid w:val="00D14A3E"/>
    <w:rsid w:val="00D9731C"/>
    <w:rsid w:val="00DB6299"/>
    <w:rsid w:val="00E540B0"/>
    <w:rsid w:val="00E60CD2"/>
    <w:rsid w:val="00E7500F"/>
    <w:rsid w:val="00F4571F"/>
    <w:rsid w:val="00F602A5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1C38"/>
  <w15:chartTrackingRefBased/>
  <w15:docId w15:val="{DE81E593-8A20-4F4A-B1C0-31C6A0F1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Vakaris Atkočiūnas</cp:lastModifiedBy>
  <cp:revision>13</cp:revision>
  <dcterms:created xsi:type="dcterms:W3CDTF">2017-07-20T10:55:00Z</dcterms:created>
  <dcterms:modified xsi:type="dcterms:W3CDTF">2020-04-15T10:51:00Z</dcterms:modified>
</cp:coreProperties>
</file>