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931EA" w:rsidRPr="002931EA">
        <w:rPr>
          <w:b/>
          <w:caps/>
          <w:noProof/>
        </w:rPr>
        <w:t xml:space="preserve">Dėl būstų, perkamų 2016 metais Molėtų rajono savivaldybės socialinio būsto fondo plėtrai, pirkimo būdo 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A5979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A5979" w:rsidRDefault="00CA5979" w:rsidP="001E5CBD">
      <w:pPr>
        <w:spacing w:line="360" w:lineRule="auto"/>
        <w:ind w:firstLine="709"/>
        <w:jc w:val="both"/>
      </w:pPr>
      <w:r>
        <w:lastRenderedPageBreak/>
        <w:t xml:space="preserve">Vadovaudamasi Lietuvos Respublikos vietos savivaldos įstatymo 6 straipsnio 15 punktu, 16 straipsnio 4 dalimi, Lietuvos Respublikos valstybės ir savivaldybių turto valdymo, naudojimo ir disponavimo juo įstatymo 6 straipsnio 5 punktu, Žemės, esamų pastatų ar kitų nekilnojamųjų daiktų pirkimų arba nuomos ar teisių į šiuos daiktus įsigijimo tvarkos aprašo, patvirtinto Lietuvos Respublikos Vyriausybės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 xml:space="preserve">. birželio 25 d. nutarimu Nr. 841 „Dėl Žemės, esamų pastatų ar kitų nekilnojamųjų daiktų pirkimų arba nuomos ar teisių į šiuos daiktus įsigijimo tvarkos aprašo patvirtinimo“, 8.1. punktu, </w:t>
      </w: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os, patvirtintos Molėtų rajono savivaldybės tarybos 2015 m. spalio 29 d. sprendimu Nr. B1-241 „Dėl 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 tvirtinimo“, 10 punktu</w:t>
      </w:r>
      <w:r w:rsidR="001E5CBD">
        <w:rPr>
          <w:lang w:eastAsia="lt-LT"/>
        </w:rPr>
        <w:t xml:space="preserve"> ir </w:t>
      </w:r>
      <w:r w:rsidR="004D709D">
        <w:rPr>
          <w:lang w:eastAsia="lt-LT"/>
        </w:rPr>
        <w:t xml:space="preserve">11.2, </w:t>
      </w:r>
      <w:r w:rsidR="001E5CBD">
        <w:rPr>
          <w:lang w:eastAsia="lt-LT"/>
        </w:rPr>
        <w:t>11.3 papunkči</w:t>
      </w:r>
      <w:r w:rsidR="004D709D">
        <w:rPr>
          <w:lang w:eastAsia="lt-LT"/>
        </w:rPr>
        <w:t>ais</w:t>
      </w:r>
      <w:r>
        <w:rPr>
          <w:lang w:eastAsia="lt-LT"/>
        </w:rPr>
        <w:t>,</w:t>
      </w:r>
      <w:r w:rsidRPr="00F31255">
        <w:t xml:space="preserve"> atsižvelgdama į Molėtų rajono savivaldybės administracijos </w:t>
      </w:r>
      <w:r w:rsidRPr="00E55A03">
        <w:t>direktoriaus 201</w:t>
      </w:r>
      <w:r>
        <w:t>6</w:t>
      </w:r>
      <w:r w:rsidRPr="00E55A03">
        <w:t xml:space="preserve"> m. </w:t>
      </w:r>
      <w:r>
        <w:t xml:space="preserve">vasario 5 </w:t>
      </w:r>
      <w:r w:rsidRPr="00E55A03">
        <w:t xml:space="preserve">d. įsakymą Nr. </w:t>
      </w:r>
      <w:r>
        <w:t xml:space="preserve">B6-95 </w:t>
      </w:r>
      <w:r w:rsidRPr="00F31255">
        <w:t>,,</w:t>
      </w:r>
      <w:r w:rsidRPr="00D553B8">
        <w:rPr>
          <w:caps/>
        </w:rPr>
        <w:t>D</w:t>
      </w:r>
      <w:r w:rsidRPr="00D553B8">
        <w:t>ėl siūlymo pirkti socialinius būstus 2016 metais, socialinių būstų pirkimo ekonominio ir socialinio pagrindimo tvirtinimo bei socialinių būstų pirkimo pagrindinių kriterijų nustatymo</w:t>
      </w:r>
      <w:r w:rsidRPr="00F31255">
        <w:t xml:space="preserve">“,  </w:t>
      </w:r>
      <w:r>
        <w:t xml:space="preserve">    </w:t>
      </w:r>
    </w:p>
    <w:p w:rsidR="00CA5979" w:rsidRDefault="00CA5979" w:rsidP="002D4DD6">
      <w:pPr>
        <w:pStyle w:val="Antrats"/>
        <w:spacing w:line="360" w:lineRule="auto"/>
        <w:ind w:firstLine="709"/>
        <w:jc w:val="both"/>
      </w:pPr>
      <w:r>
        <w:t>Molėtų rajono savivaldybės taryba n u s p r e n d ž i a:</w:t>
      </w:r>
    </w:p>
    <w:p w:rsidR="00CA5979" w:rsidRPr="002931EA" w:rsidRDefault="00CA5979" w:rsidP="002D4DD6">
      <w:pPr>
        <w:spacing w:line="360" w:lineRule="auto"/>
        <w:ind w:firstLine="709"/>
        <w:jc w:val="both"/>
        <w:rPr>
          <w:lang w:eastAsia="lt-LT"/>
        </w:rPr>
      </w:pPr>
      <w:r>
        <w:t>1</w:t>
      </w:r>
      <w:r w:rsidR="002931EA">
        <w:t xml:space="preserve">. Nustatyti 2016 metams </w:t>
      </w:r>
      <w:r w:rsidR="002931EA" w:rsidRPr="000436B8">
        <w:rPr>
          <w:noProof/>
        </w:rPr>
        <w:t xml:space="preserve">socialinio būsto fondo </w:t>
      </w:r>
      <w:r w:rsidR="002931EA">
        <w:rPr>
          <w:noProof/>
        </w:rPr>
        <w:t>plėtros būd</w:t>
      </w:r>
      <w:r w:rsidR="002D4DD6">
        <w:rPr>
          <w:noProof/>
        </w:rPr>
        <w:t>ą - p</w:t>
      </w:r>
      <w:proofErr w:type="spellStart"/>
      <w:r w:rsidR="002D4DD6">
        <w:t>irkti</w:t>
      </w:r>
      <w:proofErr w:type="spellEnd"/>
      <w:r>
        <w:t xml:space="preserve"> skelbiamų derybų būdu Molėtų rajono savivaldybės socialinio būsto fondo plėtrai </w:t>
      </w:r>
      <w:r>
        <w:rPr>
          <w:lang w:val="pt-BR"/>
        </w:rPr>
        <w:t>vieno, dviejų arba trijų</w:t>
      </w:r>
      <w:r w:rsidRPr="00D83211">
        <w:rPr>
          <w:lang w:val="pt-BR"/>
        </w:rPr>
        <w:t xml:space="preserve"> kambarių </w:t>
      </w:r>
      <w:r>
        <w:t>būstus su visais arba daliniais patogumais</w:t>
      </w:r>
      <w:r>
        <w:rPr>
          <w:rFonts w:ascii="TimesNewRomanPSMT" w:hAnsi="TimesNewRomanPSMT" w:cs="TimesNewRomanPSMT"/>
          <w:lang w:eastAsia="lt-LT"/>
        </w:rPr>
        <w:t xml:space="preserve"> Molėtų mieste </w:t>
      </w:r>
      <w:r>
        <w:t>arba kaimo vietovėje</w:t>
      </w:r>
      <w:r>
        <w:rPr>
          <w:rFonts w:ascii="TimesNewRomanPSMT" w:hAnsi="TimesNewRomanPSMT" w:cs="TimesNewRomanPSMT"/>
          <w:lang w:eastAsia="lt-LT"/>
        </w:rPr>
        <w:t xml:space="preserve">, </w:t>
      </w:r>
      <w:r>
        <w:t xml:space="preserve">panaudojant savivaldybės biudžeto </w:t>
      </w:r>
      <w:r w:rsidR="004D709D">
        <w:t xml:space="preserve">ir Europos Sąjungos paramos fondų </w:t>
      </w:r>
      <w:r>
        <w:t>lėšas.</w:t>
      </w:r>
      <w:bookmarkStart w:id="6" w:name="_GoBack"/>
      <w:bookmarkEnd w:id="6"/>
    </w:p>
    <w:p w:rsidR="00CA5979" w:rsidRDefault="00CA5979" w:rsidP="002D4DD6">
      <w:pPr>
        <w:tabs>
          <w:tab w:val="left" w:pos="720"/>
          <w:tab w:val="center" w:pos="4153"/>
          <w:tab w:val="right" w:pos="8306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2. Įgalioti Molėtų rajono savivaldybės administracijos direktorių, jo nesant - Molėtų rajono savivaldybės administracijos direktoriaus pavaduotoją, įstatymų nustatyta tvarka organizuoti 1 punkte nurodytų būstų pirkimą ir pasirašyti pirkimo sutartis bei kitus dokumentus, susijusius su šių būstų pirkimu ir jų teisine registracija.</w:t>
      </w:r>
    </w:p>
    <w:p w:rsidR="00CA5979" w:rsidRPr="00CA3362" w:rsidRDefault="00CA5979" w:rsidP="002D4DD6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CA3362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C16EA1" w:rsidRDefault="00CA5979" w:rsidP="00CA5979">
      <w:pPr>
        <w:tabs>
          <w:tab w:val="left" w:pos="680"/>
          <w:tab w:val="left" w:pos="1206"/>
        </w:tabs>
        <w:spacing w:line="360" w:lineRule="auto"/>
      </w:pPr>
      <w:r w:rsidRPr="00CA3362">
        <w:rPr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9947D19D85413E8C624B6DB0A6798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77" w:rsidRDefault="00FC3E77">
      <w:r>
        <w:separator/>
      </w:r>
    </w:p>
  </w:endnote>
  <w:endnote w:type="continuationSeparator" w:id="0">
    <w:p w:rsidR="00FC3E77" w:rsidRDefault="00F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77" w:rsidRDefault="00FC3E77">
      <w:r>
        <w:separator/>
      </w:r>
    </w:p>
  </w:footnote>
  <w:footnote w:type="continuationSeparator" w:id="0">
    <w:p w:rsidR="00FC3E77" w:rsidRDefault="00FC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29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79"/>
    <w:rsid w:val="000D299A"/>
    <w:rsid w:val="001156B7"/>
    <w:rsid w:val="0012091C"/>
    <w:rsid w:val="00132437"/>
    <w:rsid w:val="001E5CBD"/>
    <w:rsid w:val="00211F14"/>
    <w:rsid w:val="002603E0"/>
    <w:rsid w:val="002931EA"/>
    <w:rsid w:val="002D4DD6"/>
    <w:rsid w:val="002E048B"/>
    <w:rsid w:val="00305758"/>
    <w:rsid w:val="00341D56"/>
    <w:rsid w:val="00384B4D"/>
    <w:rsid w:val="003975CE"/>
    <w:rsid w:val="003A762C"/>
    <w:rsid w:val="004968FC"/>
    <w:rsid w:val="004D709D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D4E07"/>
    <w:rsid w:val="007E4516"/>
    <w:rsid w:val="00872337"/>
    <w:rsid w:val="008A401C"/>
    <w:rsid w:val="0093412A"/>
    <w:rsid w:val="009B4614"/>
    <w:rsid w:val="009E70D9"/>
    <w:rsid w:val="00A901BC"/>
    <w:rsid w:val="00AE325A"/>
    <w:rsid w:val="00BA65BB"/>
    <w:rsid w:val="00BB70B1"/>
    <w:rsid w:val="00C16EA1"/>
    <w:rsid w:val="00CA5979"/>
    <w:rsid w:val="00CC1DF9"/>
    <w:rsid w:val="00D03D5A"/>
    <w:rsid w:val="00D74773"/>
    <w:rsid w:val="00D8136A"/>
    <w:rsid w:val="00DB7660"/>
    <w:rsid w:val="00DC6469"/>
    <w:rsid w:val="00E032E8"/>
    <w:rsid w:val="00E809C3"/>
    <w:rsid w:val="00EE645F"/>
    <w:rsid w:val="00EF6A79"/>
    <w:rsid w:val="00F54307"/>
    <w:rsid w:val="00FB77DF"/>
    <w:rsid w:val="00FC3E7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5759F-F9EE-468B-AD19-75B3FCE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CA5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9947D19D85413E8C624B6DB0A679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FBCBD82-52E6-4374-B49D-5F065C212DA7}"/>
      </w:docPartPr>
      <w:docPartBody>
        <w:p w:rsidR="00763384" w:rsidRDefault="00923B57">
          <w:pPr>
            <w:pStyle w:val="499947D19D85413E8C624B6DB0A6798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7"/>
    <w:rsid w:val="003829E9"/>
    <w:rsid w:val="004E659C"/>
    <w:rsid w:val="00763384"/>
    <w:rsid w:val="00923B57"/>
    <w:rsid w:val="00A35350"/>
    <w:rsid w:val="00A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9947D19D85413E8C624B6DB0A67985">
    <w:name w:val="499947D19D85413E8C624B6DB0A6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32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2016-02-07T10:01:00Z</dcterms:created>
  <dcterms:modified xsi:type="dcterms:W3CDTF">2016-02-08T12:09:00Z</dcterms:modified>
</cp:coreProperties>
</file>