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Pr="000945AB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0945AB">
        <w:rPr>
          <w:lang w:val="lt-LT"/>
        </w:rPr>
        <w:t xml:space="preserve">        </w:t>
      </w:r>
      <w:r w:rsidR="00746386" w:rsidRPr="000945AB">
        <w:rPr>
          <w:lang w:val="lt-LT"/>
        </w:rPr>
        <w:t>AIŠKINAMASIS RAŠTAS</w:t>
      </w:r>
    </w:p>
    <w:p w:rsidR="00CE1CB9" w:rsidRPr="000945AB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0945AB">
        <w:rPr>
          <w:lang w:val="lt-LT"/>
        </w:rPr>
        <w:t xml:space="preserve">Dėl </w:t>
      </w:r>
      <w:r w:rsidR="003B6C92" w:rsidRPr="000945AB">
        <w:rPr>
          <w:lang w:val="lt-LT"/>
        </w:rPr>
        <w:t xml:space="preserve">Molėtų rajono savivaldybės </w:t>
      </w:r>
      <w:r w:rsidRPr="000945AB">
        <w:rPr>
          <w:lang w:val="lt-LT"/>
        </w:rPr>
        <w:t xml:space="preserve">būsto </w:t>
      </w:r>
      <w:r w:rsidR="00896D78" w:rsidRPr="000945AB">
        <w:rPr>
          <w:lang w:val="lt-LT"/>
        </w:rPr>
        <w:t xml:space="preserve">sąrašo </w:t>
      </w:r>
      <w:r w:rsidRPr="000945AB">
        <w:rPr>
          <w:lang w:val="lt-LT"/>
        </w:rPr>
        <w:t xml:space="preserve">ir </w:t>
      </w:r>
      <w:r w:rsidR="00896D78" w:rsidRPr="000945AB">
        <w:rPr>
          <w:lang w:val="lt-LT"/>
        </w:rPr>
        <w:t>Molėtų rajono s</w:t>
      </w:r>
      <w:r w:rsidR="00BE5F4E" w:rsidRPr="000945AB">
        <w:rPr>
          <w:lang w:val="lt-LT"/>
        </w:rPr>
        <w:t>avivaldybės</w:t>
      </w:r>
      <w:r w:rsidR="00466604" w:rsidRPr="000945AB">
        <w:rPr>
          <w:lang w:val="lt-LT"/>
        </w:rPr>
        <w:t xml:space="preserve"> </w:t>
      </w:r>
      <w:r w:rsidRPr="000945AB">
        <w:rPr>
          <w:lang w:val="lt-LT"/>
        </w:rPr>
        <w:t>socialinio būsto</w:t>
      </w:r>
      <w:r w:rsidR="00896D78" w:rsidRPr="000945AB">
        <w:rPr>
          <w:lang w:val="lt-LT"/>
        </w:rPr>
        <w:t>, kaip savivaldybės būsto fondo dalies,</w:t>
      </w:r>
      <w:r w:rsidRPr="000945AB">
        <w:rPr>
          <w:lang w:val="lt-LT"/>
        </w:rPr>
        <w:t xml:space="preserve"> sąraš</w:t>
      </w:r>
      <w:r w:rsidR="00896D78" w:rsidRPr="000945AB">
        <w:rPr>
          <w:lang w:val="lt-LT"/>
        </w:rPr>
        <w:t>o</w:t>
      </w:r>
      <w:r w:rsidRPr="000945AB">
        <w:rPr>
          <w:lang w:val="lt-LT"/>
        </w:rPr>
        <w:t xml:space="preserve"> patvirtinimo</w:t>
      </w:r>
    </w:p>
    <w:p w:rsidR="00E26C23" w:rsidRPr="000945AB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 w:rsidRPr="000945AB">
        <w:rPr>
          <w:lang w:val="lt-LT"/>
        </w:rPr>
        <w:t xml:space="preserve"> </w:t>
      </w:r>
      <w:r w:rsidR="00B55859" w:rsidRPr="000945AB">
        <w:rPr>
          <w:lang w:val="lt-LT"/>
        </w:rPr>
        <w:t xml:space="preserve">  </w:t>
      </w:r>
    </w:p>
    <w:p w:rsidR="00175DC2" w:rsidRPr="000945AB" w:rsidRDefault="00CE1CB9" w:rsidP="00CE1CB9">
      <w:pPr>
        <w:pStyle w:val="Betarp1"/>
        <w:spacing w:line="360" w:lineRule="auto"/>
        <w:ind w:firstLine="360"/>
        <w:jc w:val="both"/>
        <w:rPr>
          <w:lang w:eastAsia="ar-SA"/>
        </w:rPr>
      </w:pPr>
      <w:r w:rsidRPr="000945AB">
        <w:rPr>
          <w:b/>
        </w:rPr>
        <w:t xml:space="preserve">      </w:t>
      </w:r>
      <w:r w:rsidR="00175DC2" w:rsidRPr="000945AB">
        <w:rPr>
          <w:b/>
        </w:rPr>
        <w:t>1. Parengto tarybos sprendimo projekto tikslai ir uždaviniai</w:t>
      </w:r>
      <w:r w:rsidR="00175DC2" w:rsidRPr="000945AB">
        <w:rPr>
          <w:lang w:eastAsia="ar-SA"/>
        </w:rPr>
        <w:t xml:space="preserve"> </w:t>
      </w:r>
    </w:p>
    <w:p w:rsidR="00EB436A" w:rsidRPr="000945AB" w:rsidRDefault="00E7101A" w:rsidP="00E30F81">
      <w:pPr>
        <w:pStyle w:val="Betarp1"/>
        <w:tabs>
          <w:tab w:val="left" w:pos="720"/>
        </w:tabs>
        <w:spacing w:line="360" w:lineRule="auto"/>
        <w:jc w:val="both"/>
      </w:pPr>
      <w:r w:rsidRPr="000945AB">
        <w:rPr>
          <w:lang w:eastAsia="ar-SA"/>
        </w:rPr>
        <w:tab/>
      </w:r>
      <w:r w:rsidR="00466346" w:rsidRPr="000945AB">
        <w:t>Lietuvos Respublikos paramos būstui įsigyti ar išsinuomoti įstatymas  numato, kad savivaldybės taryba tvirtina savivaldybės būsto fondo sąrašą ir socialinio būsto, kaip savivaldybės būsto fondo dalies</w:t>
      </w:r>
      <w:r w:rsidR="00CE2562" w:rsidRPr="000945AB">
        <w:t>,</w:t>
      </w:r>
      <w:r w:rsidR="00466346" w:rsidRPr="000945AB">
        <w:t xml:space="preserve"> sąrašą.</w:t>
      </w:r>
      <w:r w:rsidR="003B6C92" w:rsidRPr="000945AB">
        <w:t xml:space="preserve"> </w:t>
      </w:r>
      <w:r w:rsidR="00DC139B">
        <w:t>2020</w:t>
      </w:r>
      <w:r w:rsidR="00740D0C" w:rsidRPr="000945AB">
        <w:t xml:space="preserve"> m.</w:t>
      </w:r>
      <w:r w:rsidR="00CE1CB9" w:rsidRPr="000945AB">
        <w:t xml:space="preserve"> buvo</w:t>
      </w:r>
      <w:r w:rsidR="0004644D" w:rsidRPr="000945AB">
        <w:t xml:space="preserve"> nupirkti </w:t>
      </w:r>
      <w:r w:rsidR="00DE7487" w:rsidRPr="000945AB">
        <w:t>4</w:t>
      </w:r>
      <w:r w:rsidR="0004644D" w:rsidRPr="000945AB">
        <w:t xml:space="preserve"> </w:t>
      </w:r>
      <w:r w:rsidR="000A65F4" w:rsidRPr="000945AB">
        <w:t xml:space="preserve">socialiniai </w:t>
      </w:r>
      <w:r w:rsidR="0004644D" w:rsidRPr="000945AB">
        <w:t>būstai</w:t>
      </w:r>
      <w:r w:rsidR="00CE1CB9" w:rsidRPr="000945AB">
        <w:t xml:space="preserve"> </w:t>
      </w:r>
      <w:r w:rsidR="00676357" w:rsidRPr="000945AB">
        <w:t xml:space="preserve">Molėtų mieste </w:t>
      </w:r>
      <w:r w:rsidR="0004644D" w:rsidRPr="000945AB">
        <w:t xml:space="preserve">ir sudarytos </w:t>
      </w:r>
      <w:r w:rsidR="0043659A" w:rsidRPr="000945AB">
        <w:t>pirkimo-pardavimo sutart</w:t>
      </w:r>
      <w:r w:rsidR="0004644D" w:rsidRPr="000945AB">
        <w:t>ys,</w:t>
      </w:r>
      <w:r w:rsidR="00CE1CB9" w:rsidRPr="000945AB">
        <w:t xml:space="preserve"> kurių bendra suma </w:t>
      </w:r>
      <w:r w:rsidR="005132A7">
        <w:t>97200</w:t>
      </w:r>
      <w:r w:rsidR="00CE1CB9" w:rsidRPr="000945AB">
        <w:t xml:space="preserve"> </w:t>
      </w:r>
      <w:proofErr w:type="spellStart"/>
      <w:r w:rsidR="00CE1CB9" w:rsidRPr="000945AB">
        <w:t>Eur</w:t>
      </w:r>
      <w:proofErr w:type="spellEnd"/>
      <w:r w:rsidR="005132A7">
        <w:t>. 2020</w:t>
      </w:r>
      <w:r w:rsidR="005E72DE" w:rsidRPr="000945AB">
        <w:t xml:space="preserve"> m. par</w:t>
      </w:r>
      <w:r w:rsidR="007D57F2" w:rsidRPr="000945AB">
        <w:t>duot</w:t>
      </w:r>
      <w:r w:rsidR="00F672E4">
        <w:t>as 1</w:t>
      </w:r>
      <w:r w:rsidR="00EF3ECD" w:rsidRPr="000945AB">
        <w:t xml:space="preserve"> savivaldybės </w:t>
      </w:r>
      <w:r w:rsidR="007D57F2" w:rsidRPr="000945AB">
        <w:t>būsta</w:t>
      </w:r>
      <w:r w:rsidR="00F672E4">
        <w:t>s</w:t>
      </w:r>
      <w:r w:rsidR="004457A5" w:rsidRPr="000945AB">
        <w:t xml:space="preserve"> kaimo vietovėje</w:t>
      </w:r>
      <w:r w:rsidR="00CE1CB9" w:rsidRPr="000945AB">
        <w:t>, kuri</w:t>
      </w:r>
      <w:r w:rsidR="00F672E4">
        <w:t>o</w:t>
      </w:r>
      <w:r w:rsidR="00CE1CB9" w:rsidRPr="000945AB">
        <w:t xml:space="preserve"> </w:t>
      </w:r>
      <w:r w:rsidR="00F672E4">
        <w:t>pardavimo</w:t>
      </w:r>
      <w:r w:rsidR="00EF3ECD" w:rsidRPr="000945AB">
        <w:t xml:space="preserve"> </w:t>
      </w:r>
      <w:r w:rsidR="00CE1CB9" w:rsidRPr="000945AB">
        <w:t xml:space="preserve">suma </w:t>
      </w:r>
      <w:r w:rsidR="004457A5" w:rsidRPr="000945AB">
        <w:t>7</w:t>
      </w:r>
      <w:r w:rsidR="000E77A7">
        <w:t>490,12</w:t>
      </w:r>
      <w:r w:rsidR="006F5AA6">
        <w:t xml:space="preserve"> </w:t>
      </w:r>
      <w:r w:rsidR="004C59E2" w:rsidRPr="000945AB">
        <w:t xml:space="preserve"> </w:t>
      </w:r>
      <w:proofErr w:type="spellStart"/>
      <w:r w:rsidR="004C59E2" w:rsidRPr="000945AB">
        <w:t>Eur</w:t>
      </w:r>
      <w:proofErr w:type="spellEnd"/>
      <w:r w:rsidR="004C59E2" w:rsidRPr="000945AB">
        <w:t>.</w:t>
      </w:r>
    </w:p>
    <w:p w:rsidR="006F5AA6" w:rsidRPr="004A06AF" w:rsidRDefault="00EB436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</w:r>
      <w:r w:rsidR="009713EF" w:rsidRPr="000945AB">
        <w:rPr>
          <w:lang w:val="lt-LT"/>
        </w:rPr>
        <w:t>Molėtų rajono savivaldybės</w:t>
      </w:r>
      <w:r w:rsidR="004150FE" w:rsidRPr="000945AB">
        <w:rPr>
          <w:lang w:val="lt-LT"/>
        </w:rPr>
        <w:t xml:space="preserve"> socialinio būsto, kaip savivaldybės būsto fondo dalies,</w:t>
      </w:r>
      <w:r w:rsidR="005129B0">
        <w:rPr>
          <w:lang w:val="lt-LT"/>
        </w:rPr>
        <w:t xml:space="preserve"> </w:t>
      </w:r>
      <w:r w:rsidR="009713EF" w:rsidRPr="000945AB">
        <w:rPr>
          <w:lang w:val="lt-LT"/>
        </w:rPr>
        <w:t xml:space="preserve">sąrašas papildytas naujai nupirktais būstais. </w:t>
      </w:r>
      <w:proofErr w:type="spellStart"/>
      <w:r w:rsidR="00CE57A0">
        <w:rPr>
          <w:lang w:val="lt-LT"/>
        </w:rPr>
        <w:t>Dviems</w:t>
      </w:r>
      <w:proofErr w:type="spellEnd"/>
      <w:r w:rsidR="00332340" w:rsidRPr="000945AB">
        <w:rPr>
          <w:lang w:val="lt-LT"/>
        </w:rPr>
        <w:t xml:space="preserve"> </w:t>
      </w:r>
      <w:r w:rsidR="007074D7" w:rsidRPr="000945AB">
        <w:rPr>
          <w:lang w:val="lt-LT"/>
        </w:rPr>
        <w:t>savivaldybės būst</w:t>
      </w:r>
      <w:r w:rsidR="00CE57A0">
        <w:rPr>
          <w:lang w:val="lt-LT"/>
        </w:rPr>
        <w:t>ų</w:t>
      </w:r>
      <w:r w:rsidR="007074D7" w:rsidRPr="000945AB">
        <w:rPr>
          <w:lang w:val="lt-LT"/>
        </w:rPr>
        <w:t xml:space="preserve"> n</w:t>
      </w:r>
      <w:r w:rsidR="009713EF" w:rsidRPr="000945AB">
        <w:rPr>
          <w:lang w:val="lt-LT"/>
        </w:rPr>
        <w:t>uominink</w:t>
      </w:r>
      <w:r w:rsidR="00CE57A0">
        <w:rPr>
          <w:lang w:val="lt-LT"/>
        </w:rPr>
        <w:t>ams</w:t>
      </w:r>
      <w:r w:rsidR="00EC2FDC" w:rsidRPr="000945AB">
        <w:rPr>
          <w:lang w:val="lt-LT"/>
        </w:rPr>
        <w:t xml:space="preserve"> </w:t>
      </w:r>
      <w:r w:rsidR="006F5AA6">
        <w:rPr>
          <w:lang w:val="lt-LT"/>
        </w:rPr>
        <w:t>pateikus prašym</w:t>
      </w:r>
      <w:r w:rsidR="00CE57A0">
        <w:rPr>
          <w:lang w:val="lt-LT"/>
        </w:rPr>
        <w:t>us</w:t>
      </w:r>
      <w:bookmarkStart w:id="0" w:name="_GoBack"/>
      <w:bookmarkEnd w:id="0"/>
      <w:r w:rsidR="006F5AA6">
        <w:rPr>
          <w:lang w:val="lt-LT"/>
        </w:rPr>
        <w:t xml:space="preserve"> ir dokumentus, įrodančius, kad šeima turi teisę į socialinio būsto nuomą, b</w:t>
      </w:r>
      <w:r w:rsidR="00EC2FDC" w:rsidRPr="000945AB">
        <w:rPr>
          <w:lang w:val="lt-LT"/>
        </w:rPr>
        <w:t>ūst</w:t>
      </w:r>
      <w:r w:rsidR="006F5AA6">
        <w:rPr>
          <w:lang w:val="lt-LT"/>
        </w:rPr>
        <w:t xml:space="preserve">as </w:t>
      </w:r>
      <w:r w:rsidR="00EC2FDC" w:rsidRPr="000945AB">
        <w:rPr>
          <w:lang w:val="lt-LT"/>
        </w:rPr>
        <w:t xml:space="preserve">iš Molėtų rajono savivaldybės būsto sąrašo </w:t>
      </w:r>
      <w:r w:rsidR="00060007" w:rsidRPr="000945AB">
        <w:rPr>
          <w:lang w:val="lt-LT"/>
        </w:rPr>
        <w:t>perkelt</w:t>
      </w:r>
      <w:r w:rsidR="006F5AA6">
        <w:rPr>
          <w:lang w:val="lt-LT"/>
        </w:rPr>
        <w:t>as</w:t>
      </w:r>
      <w:r w:rsidR="00060007" w:rsidRPr="000945AB">
        <w:rPr>
          <w:lang w:val="lt-LT"/>
        </w:rPr>
        <w:t xml:space="preserve"> į Molėtų rajono savivaldybės </w:t>
      </w:r>
      <w:r w:rsidR="00FB22B8" w:rsidRPr="000945AB">
        <w:rPr>
          <w:lang w:val="lt-LT"/>
        </w:rPr>
        <w:t xml:space="preserve">socialinio </w:t>
      </w:r>
      <w:r w:rsidR="00060007" w:rsidRPr="000945AB">
        <w:rPr>
          <w:lang w:val="lt-LT"/>
        </w:rPr>
        <w:t>būsto</w:t>
      </w:r>
      <w:r w:rsidR="00FB22B8" w:rsidRPr="000945AB">
        <w:rPr>
          <w:lang w:val="lt-LT"/>
        </w:rPr>
        <w:t>, kaip savivaldybės būsto fondo dalies,</w:t>
      </w:r>
      <w:r w:rsidR="00060007" w:rsidRPr="000945AB">
        <w:rPr>
          <w:lang w:val="lt-LT"/>
        </w:rPr>
        <w:t xml:space="preserve"> sąrašą.</w:t>
      </w:r>
      <w:r w:rsidR="00BA5623">
        <w:rPr>
          <w:lang w:val="lt-LT"/>
        </w:rPr>
        <w:t xml:space="preserve"> </w:t>
      </w:r>
      <w:r w:rsidR="00BA5623" w:rsidRPr="004A06AF">
        <w:rPr>
          <w:lang w:val="lt-LT" w:eastAsia="ar-SA"/>
        </w:rPr>
        <w:t xml:space="preserve">Atsižvelgiant į aukščiau minėtus </w:t>
      </w:r>
      <w:proofErr w:type="spellStart"/>
      <w:r w:rsidR="00BA5623" w:rsidRPr="004A06AF">
        <w:rPr>
          <w:lang w:val="lt-LT" w:eastAsia="ar-SA"/>
        </w:rPr>
        <w:t>pasikeitimus</w:t>
      </w:r>
      <w:proofErr w:type="spellEnd"/>
      <w:r w:rsidR="00BA5623" w:rsidRPr="004A06AF">
        <w:rPr>
          <w:lang w:val="lt-LT" w:eastAsia="ar-SA"/>
        </w:rPr>
        <w:t xml:space="preserve"> Molėtų rajono savivaldybės būstų sąraše ir Molėtų rajono savivaldybės socialinio būsto, kaip savivaldybės būsto fondo dalies, sąraše,</w:t>
      </w:r>
      <w:r w:rsidR="004A06AF" w:rsidRPr="004A06AF">
        <w:rPr>
          <w:lang w:val="lt-LT" w:eastAsia="ar-SA"/>
        </w:rPr>
        <w:t xml:space="preserve"> Savivaldybės tarybai teikiamas sprendimo projektas dėl savivaldybės būsto sąrašo ir savivaldybės socialinio būsto, kaip savivaldybės būsto fondo dalies, sąrašo patvirtinimo.</w:t>
      </w:r>
    </w:p>
    <w:p w:rsidR="000F59C3" w:rsidRPr="000945AB" w:rsidRDefault="00CB7AB0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945AB">
        <w:rPr>
          <w:b/>
          <w:lang w:val="lt-LT"/>
        </w:rPr>
        <w:tab/>
      </w:r>
      <w:r w:rsidR="00AE48E4" w:rsidRPr="000945AB">
        <w:rPr>
          <w:b/>
          <w:lang w:val="lt-LT"/>
        </w:rPr>
        <w:t>2. Šiuo metu esantis teisinis reglamentavimas</w:t>
      </w:r>
    </w:p>
    <w:p w:rsidR="00746A78" w:rsidRPr="000945AB" w:rsidRDefault="00E7101A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  <w:t xml:space="preserve">         </w:t>
      </w:r>
      <w:r w:rsidR="000F59C3" w:rsidRPr="000945AB">
        <w:rPr>
          <w:lang w:val="lt-LT"/>
        </w:rPr>
        <w:t xml:space="preserve">Lietuvos Respublikos vietos savivaldos įstatymo </w:t>
      </w:r>
      <w:r w:rsidR="00873D3D" w:rsidRPr="000945AB">
        <w:rPr>
          <w:lang w:val="lt-LT"/>
        </w:rPr>
        <w:t xml:space="preserve">16 straipsnio 4 dalis, </w:t>
      </w:r>
      <w:r w:rsidR="005F05C0" w:rsidRPr="000945AB">
        <w:rPr>
          <w:lang w:val="lt-LT"/>
        </w:rPr>
        <w:t>18 straipsnio 1 dalis</w:t>
      </w:r>
      <w:r w:rsidR="0055198C" w:rsidRPr="000945AB">
        <w:rPr>
          <w:lang w:val="lt-LT"/>
        </w:rPr>
        <w:t>.</w:t>
      </w:r>
      <w:r w:rsidR="000F59C3" w:rsidRPr="000945AB">
        <w:rPr>
          <w:lang w:val="lt-LT"/>
        </w:rPr>
        <w:t xml:space="preserve"> </w:t>
      </w:r>
    </w:p>
    <w:p w:rsidR="000F59C3" w:rsidRPr="000945AB" w:rsidRDefault="00746A78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</w:r>
      <w:r w:rsidRPr="000945AB">
        <w:rPr>
          <w:lang w:val="lt-LT"/>
        </w:rPr>
        <w:tab/>
        <w:t xml:space="preserve">Lietuvos Respublikos paramos būstui įsigyti ar išsinuomoti įstatymo </w:t>
      </w:r>
      <w:r w:rsidR="00873D3D" w:rsidRPr="000945AB">
        <w:rPr>
          <w:lang w:val="lt-LT"/>
        </w:rPr>
        <w:t>2 straipsnio 8, 10 dalis, 14 straipsnis.</w:t>
      </w:r>
      <w:r w:rsidR="00A312EF" w:rsidRPr="000945AB">
        <w:rPr>
          <w:lang w:val="lt-LT"/>
        </w:rPr>
        <w:tab/>
      </w:r>
    </w:p>
    <w:p w:rsidR="0095741F" w:rsidRPr="000945AB" w:rsidRDefault="00F71C7D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945AB">
        <w:rPr>
          <w:b/>
          <w:lang w:val="lt-LT"/>
        </w:rPr>
        <w:tab/>
      </w:r>
      <w:r w:rsidR="0095741F" w:rsidRPr="000945AB">
        <w:rPr>
          <w:b/>
          <w:lang w:val="lt-LT"/>
        </w:rPr>
        <w:t xml:space="preserve">3. Galimos teigiamos ir neigiamos pasekmės priėmus siūlomą tarybos sprendimo projektą </w:t>
      </w:r>
    </w:p>
    <w:p w:rsidR="0095741F" w:rsidRPr="005063DE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Pr="005063DE">
        <w:rPr>
          <w:lang w:val="lt-LT"/>
        </w:rPr>
        <w:t>Nėra.</w:t>
      </w:r>
    </w:p>
    <w:p w:rsidR="0095741F" w:rsidRDefault="00F71C7D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4. Priemonės </w:t>
      </w:r>
      <w:r w:rsidR="0095741F">
        <w:rPr>
          <w:b/>
          <w:lang w:val="lt-LT"/>
        </w:rPr>
        <w:t>sprendimui</w:t>
      </w:r>
      <w:r w:rsidR="0095741F" w:rsidRPr="00FB3A04">
        <w:rPr>
          <w:b/>
          <w:lang w:val="lt-LT"/>
        </w:rPr>
        <w:t xml:space="preserve"> įgyvendinti</w:t>
      </w:r>
    </w:p>
    <w:p w:rsidR="0095741F" w:rsidRPr="00FB3A04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:rsidR="0095741F" w:rsidRDefault="00F22622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5.</w:t>
      </w:r>
      <w:r w:rsidR="0095741F">
        <w:rPr>
          <w:b/>
          <w:lang w:val="lt-LT"/>
        </w:rPr>
        <w:t xml:space="preserve"> </w:t>
      </w:r>
      <w:r w:rsidR="0095741F" w:rsidRPr="00FB3A04">
        <w:rPr>
          <w:b/>
          <w:lang w:val="lt-LT"/>
        </w:rPr>
        <w:t>Lėšų poreikis ir jų šaltiniai (prireikus skaičiavimai ir išlaidų sąmatos)</w:t>
      </w:r>
    </w:p>
    <w:p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:rsidR="0095741F" w:rsidRDefault="00F22622" w:rsidP="0095741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6.Vykdytojai, įvykdymo terminai</w:t>
      </w:r>
    </w:p>
    <w:p w:rsidR="006B72EC" w:rsidRPr="00341614" w:rsidRDefault="0095741F" w:rsidP="00466BA6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341614" w:rsidRPr="00341614">
        <w:rPr>
          <w:lang w:val="lt-LT"/>
        </w:rPr>
        <w:t>Molėtų rajono s</w:t>
      </w:r>
      <w:r w:rsidRPr="00341614">
        <w:rPr>
          <w:lang w:val="lt-LT"/>
        </w:rPr>
        <w:t>avivaldybės a</w:t>
      </w:r>
      <w:r w:rsidR="00341614" w:rsidRPr="00341614">
        <w:rPr>
          <w:lang w:val="lt-LT"/>
        </w:rPr>
        <w:t xml:space="preserve">dministracija. </w:t>
      </w:r>
    </w:p>
    <w:p w:rsidR="00466BA6" w:rsidRDefault="00466BA6" w:rsidP="00466BA6">
      <w:pPr>
        <w:jc w:val="both"/>
      </w:pP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6B9"/>
    <w:rsid w:val="000132E2"/>
    <w:rsid w:val="00024F45"/>
    <w:rsid w:val="000323CE"/>
    <w:rsid w:val="000359AD"/>
    <w:rsid w:val="000431F2"/>
    <w:rsid w:val="0004644D"/>
    <w:rsid w:val="00060007"/>
    <w:rsid w:val="00077F4C"/>
    <w:rsid w:val="000918ED"/>
    <w:rsid w:val="000945AB"/>
    <w:rsid w:val="000A65F4"/>
    <w:rsid w:val="000B5F0A"/>
    <w:rsid w:val="000B779F"/>
    <w:rsid w:val="000C4FBF"/>
    <w:rsid w:val="000E410B"/>
    <w:rsid w:val="000E77A7"/>
    <w:rsid w:val="000F59C3"/>
    <w:rsid w:val="001021AA"/>
    <w:rsid w:val="001052C0"/>
    <w:rsid w:val="00106D1A"/>
    <w:rsid w:val="00142A39"/>
    <w:rsid w:val="001455E6"/>
    <w:rsid w:val="00145DD4"/>
    <w:rsid w:val="00147FA8"/>
    <w:rsid w:val="0016691C"/>
    <w:rsid w:val="00175DC2"/>
    <w:rsid w:val="00194258"/>
    <w:rsid w:val="001A2DFB"/>
    <w:rsid w:val="001A4BB9"/>
    <w:rsid w:val="001C61E6"/>
    <w:rsid w:val="001E04A1"/>
    <w:rsid w:val="00234E5E"/>
    <w:rsid w:val="00240A94"/>
    <w:rsid w:val="00246004"/>
    <w:rsid w:val="00262AA5"/>
    <w:rsid w:val="00284B70"/>
    <w:rsid w:val="002854E8"/>
    <w:rsid w:val="002860B9"/>
    <w:rsid w:val="00292557"/>
    <w:rsid w:val="002A763C"/>
    <w:rsid w:val="002D0C9E"/>
    <w:rsid w:val="00303493"/>
    <w:rsid w:val="00305913"/>
    <w:rsid w:val="003074B9"/>
    <w:rsid w:val="0032268B"/>
    <w:rsid w:val="003269E6"/>
    <w:rsid w:val="00332340"/>
    <w:rsid w:val="00341614"/>
    <w:rsid w:val="0037578C"/>
    <w:rsid w:val="0038731C"/>
    <w:rsid w:val="003949D3"/>
    <w:rsid w:val="003B3A07"/>
    <w:rsid w:val="003B6C92"/>
    <w:rsid w:val="003F3953"/>
    <w:rsid w:val="004150FE"/>
    <w:rsid w:val="00427DBC"/>
    <w:rsid w:val="0043659A"/>
    <w:rsid w:val="00442EFE"/>
    <w:rsid w:val="004457A5"/>
    <w:rsid w:val="004476B9"/>
    <w:rsid w:val="00466346"/>
    <w:rsid w:val="00466604"/>
    <w:rsid w:val="00466BA6"/>
    <w:rsid w:val="004A06AF"/>
    <w:rsid w:val="004A4059"/>
    <w:rsid w:val="004B1A9B"/>
    <w:rsid w:val="004C59E2"/>
    <w:rsid w:val="004F2DF6"/>
    <w:rsid w:val="005063DE"/>
    <w:rsid w:val="005129B0"/>
    <w:rsid w:val="005132A7"/>
    <w:rsid w:val="005302DA"/>
    <w:rsid w:val="00533A1D"/>
    <w:rsid w:val="0055198C"/>
    <w:rsid w:val="00555CC6"/>
    <w:rsid w:val="005B4A88"/>
    <w:rsid w:val="005D1FCC"/>
    <w:rsid w:val="005D73F9"/>
    <w:rsid w:val="005E72DE"/>
    <w:rsid w:val="005E7713"/>
    <w:rsid w:val="005F05C0"/>
    <w:rsid w:val="005F2096"/>
    <w:rsid w:val="005F2703"/>
    <w:rsid w:val="00600719"/>
    <w:rsid w:val="00626EA5"/>
    <w:rsid w:val="0065506A"/>
    <w:rsid w:val="00663372"/>
    <w:rsid w:val="00667479"/>
    <w:rsid w:val="00676357"/>
    <w:rsid w:val="006A6AD3"/>
    <w:rsid w:val="006B72EC"/>
    <w:rsid w:val="006C4B94"/>
    <w:rsid w:val="006D3632"/>
    <w:rsid w:val="006E25BB"/>
    <w:rsid w:val="006F5AA6"/>
    <w:rsid w:val="007074D7"/>
    <w:rsid w:val="00713279"/>
    <w:rsid w:val="007407A6"/>
    <w:rsid w:val="00740D0C"/>
    <w:rsid w:val="00742850"/>
    <w:rsid w:val="00746386"/>
    <w:rsid w:val="00746A78"/>
    <w:rsid w:val="00760341"/>
    <w:rsid w:val="00765964"/>
    <w:rsid w:val="0078477F"/>
    <w:rsid w:val="007A5E09"/>
    <w:rsid w:val="007D57F2"/>
    <w:rsid w:val="007F3552"/>
    <w:rsid w:val="00812B67"/>
    <w:rsid w:val="00816770"/>
    <w:rsid w:val="00834F20"/>
    <w:rsid w:val="0085103E"/>
    <w:rsid w:val="00851DAD"/>
    <w:rsid w:val="00873D3D"/>
    <w:rsid w:val="00896D78"/>
    <w:rsid w:val="00897C51"/>
    <w:rsid w:val="008B5A5F"/>
    <w:rsid w:val="008D5575"/>
    <w:rsid w:val="009279B3"/>
    <w:rsid w:val="0095741F"/>
    <w:rsid w:val="009713EF"/>
    <w:rsid w:val="009A721D"/>
    <w:rsid w:val="009D7971"/>
    <w:rsid w:val="009E5528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5623"/>
    <w:rsid w:val="00BA6E33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7856"/>
    <w:rsid w:val="00C94F7F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57A0"/>
    <w:rsid w:val="00CE745F"/>
    <w:rsid w:val="00D15A86"/>
    <w:rsid w:val="00D21A68"/>
    <w:rsid w:val="00D6645D"/>
    <w:rsid w:val="00D727A5"/>
    <w:rsid w:val="00D80EA7"/>
    <w:rsid w:val="00D92B2B"/>
    <w:rsid w:val="00DA003E"/>
    <w:rsid w:val="00DA7CD1"/>
    <w:rsid w:val="00DC139B"/>
    <w:rsid w:val="00DE7487"/>
    <w:rsid w:val="00DF6BEB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9333A"/>
    <w:rsid w:val="00E96BE6"/>
    <w:rsid w:val="00EA3093"/>
    <w:rsid w:val="00EB436A"/>
    <w:rsid w:val="00EC1BF8"/>
    <w:rsid w:val="00EC2FDC"/>
    <w:rsid w:val="00EC3FEA"/>
    <w:rsid w:val="00EE6D8D"/>
    <w:rsid w:val="00EF3ECD"/>
    <w:rsid w:val="00F22622"/>
    <w:rsid w:val="00F50029"/>
    <w:rsid w:val="00F672E4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94B38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31</cp:revision>
  <cp:lastPrinted>2019-10-22T07:08:00Z</cp:lastPrinted>
  <dcterms:created xsi:type="dcterms:W3CDTF">2020-03-12T14:47:00Z</dcterms:created>
  <dcterms:modified xsi:type="dcterms:W3CDTF">2020-04-07T07:48:00Z</dcterms:modified>
</cp:coreProperties>
</file>