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13E15">
        <w:rPr>
          <w:b/>
          <w:caps/>
          <w:noProof/>
        </w:rPr>
        <w:t xml:space="preserve"> </w:t>
      </w:r>
      <w:r w:rsidR="00513E15" w:rsidRPr="00513E15">
        <w:rPr>
          <w:b/>
          <w:caps/>
          <w:noProof/>
        </w:rPr>
        <w:t>PAVEDIMO MOLĖTŲ RAJONO SAVIVALDYBĖS ADMINISTRACIJAI ATLIKTI UŽSAKOVO FUNKCIJAS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13E15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13E15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Pr="00AA7FA4" w:rsidRDefault="00513E15" w:rsidP="00F348A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A7FA4">
        <w:t>Vadovaudamasi Lietuvos Respublikos vietos savivaldos įstatymo 16 straipsnio 2 dalies 30 punktu, Valstybės ir savivaldybių turto valdymo, naudojimo ir disponavimo juo įstatymo 12 str</w:t>
      </w:r>
      <w:r w:rsidR="009E209C" w:rsidRPr="00AA7FA4">
        <w:t>aipsnio</w:t>
      </w:r>
      <w:r w:rsidRPr="00AA7FA4">
        <w:t xml:space="preserve"> 1</w:t>
      </w:r>
      <w:r w:rsidR="00C84B10">
        <w:t xml:space="preserve">, </w:t>
      </w:r>
      <w:r w:rsidRPr="00AA7FA4">
        <w:t xml:space="preserve">2 punktais, </w:t>
      </w:r>
      <w:r w:rsidR="009E209C" w:rsidRPr="00AA7FA4">
        <w:t xml:space="preserve">atsižvelgdama į Molėtų rajono </w:t>
      </w:r>
      <w:r w:rsidR="009E209C" w:rsidRPr="00AA7FA4">
        <w:t>savivaldybės administracijos 2020</w:t>
      </w:r>
      <w:r w:rsidR="009E209C" w:rsidRPr="00AA7FA4">
        <w:t xml:space="preserve"> m. kovo 1</w:t>
      </w:r>
      <w:r w:rsidR="009E209C" w:rsidRPr="00AA7FA4">
        <w:t>7</w:t>
      </w:r>
      <w:r w:rsidR="009E209C" w:rsidRPr="00AA7FA4">
        <w:t xml:space="preserve"> d. raštą Nr. B88-</w:t>
      </w:r>
      <w:r w:rsidR="00AA7FA4" w:rsidRPr="00AA7FA4">
        <w:t>13</w:t>
      </w:r>
      <w:r w:rsidR="00C84B10">
        <w:t xml:space="preserve"> </w:t>
      </w:r>
      <w:r w:rsidR="009E209C" w:rsidRPr="00AA7FA4">
        <w:t>„Dėl užsakovo funkcijų perdavimo Molėtų rajono savivaldybės administracijai“,</w:t>
      </w:r>
    </w:p>
    <w:p w:rsidR="00513E15" w:rsidRDefault="00513E15" w:rsidP="00A7013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13E15">
        <w:t>Molėtų rajono savivaldybės taryba  n u s p r e n d ž i a:</w:t>
      </w:r>
    </w:p>
    <w:p w:rsidR="00513E15" w:rsidRDefault="00513E15" w:rsidP="00A7013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Pr="00513E15">
        <w:t xml:space="preserve">Pavesti Molėtų rajono savivaldybės administracijai atlikti socialinės ir gamybinės infrastruktūros objektų, nurodytų Molėtų rajono savivaldybės </w:t>
      </w:r>
      <w:r>
        <w:t>strateginiame veiklos plane 2020 – 2022</w:t>
      </w:r>
      <w:r w:rsidRPr="00513E15">
        <w:t xml:space="preserve"> metams, patvirtintame Molėtų r</w:t>
      </w:r>
      <w:r>
        <w:t>ajono savivaldybės tarybos 2020 m. saus</w:t>
      </w:r>
      <w:r w:rsidRPr="00513E15">
        <w:t>io</w:t>
      </w:r>
      <w:r>
        <w:t xml:space="preserve"> 30 d. sprendimu Nr. B1-1</w:t>
      </w:r>
      <w:r w:rsidRPr="00513E15">
        <w:t xml:space="preserve"> „Dėl Molėtų rajono savivaldybė</w:t>
      </w:r>
      <w:r>
        <w:t>s strateginio veiklos plano 2020-2022</w:t>
      </w:r>
      <w:r w:rsidRPr="00513E15">
        <w:t xml:space="preserve"> metams patvirtinimo“, projektavimo</w:t>
      </w:r>
      <w:r w:rsidR="00C31E16">
        <w:t xml:space="preserve"> ir statybos užsakovo funkcijas. </w:t>
      </w:r>
      <w:bookmarkStart w:id="6" w:name="_GoBack"/>
      <w:bookmarkEnd w:id="6"/>
    </w:p>
    <w:p w:rsidR="00513E15" w:rsidRDefault="00513E15" w:rsidP="00A7013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</w:t>
      </w:r>
      <w:r w:rsidRPr="00513E15">
        <w:t>Pripažinti netekusiu galios Molėtų rajono savi</w:t>
      </w:r>
      <w:r>
        <w:t>valdybės tarybos 2018 m. kovo 29 d. sprendimą Nr. B1-7</w:t>
      </w:r>
      <w:r w:rsidRPr="00513E15">
        <w:t>0 „</w:t>
      </w:r>
      <w:r>
        <w:t xml:space="preserve">Dėl </w:t>
      </w:r>
      <w:r w:rsidRPr="00513E15">
        <w:t>pavedimo Molėtų rajono savivaldybės administracijai atlikti užsakovo funkcijas</w:t>
      </w:r>
      <w:r>
        <w:t>“</w:t>
      </w:r>
      <w:r w:rsidRPr="00513E15">
        <w:t>.</w:t>
      </w:r>
    </w:p>
    <w:p w:rsidR="009E209C" w:rsidRPr="0005221A" w:rsidRDefault="009E209C" w:rsidP="009E209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513E15" w:rsidRDefault="00513E15">
      <w:pPr>
        <w:tabs>
          <w:tab w:val="left" w:pos="1674"/>
        </w:tabs>
      </w:pPr>
    </w:p>
    <w:p w:rsidR="00513E15" w:rsidRDefault="00513E15">
      <w:pPr>
        <w:tabs>
          <w:tab w:val="left" w:pos="1674"/>
        </w:tabs>
      </w:pPr>
    </w:p>
    <w:p w:rsidR="00513E15" w:rsidRDefault="00513E15">
      <w:pPr>
        <w:tabs>
          <w:tab w:val="left" w:pos="1674"/>
        </w:tabs>
      </w:pPr>
    </w:p>
    <w:p w:rsidR="00513E15" w:rsidRDefault="00513E15">
      <w:pPr>
        <w:tabs>
          <w:tab w:val="left" w:pos="1674"/>
        </w:tabs>
        <w:sectPr w:rsidR="00513E15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18B44BD45F3484498EB0E9C5260B00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AA" w:rsidRDefault="007F64AA">
      <w:r>
        <w:separator/>
      </w:r>
    </w:p>
  </w:endnote>
  <w:endnote w:type="continuationSeparator" w:id="0">
    <w:p w:rsidR="007F64AA" w:rsidRDefault="007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AA" w:rsidRDefault="007F64AA">
      <w:r>
        <w:separator/>
      </w:r>
    </w:p>
  </w:footnote>
  <w:footnote w:type="continuationSeparator" w:id="0">
    <w:p w:rsidR="007F64AA" w:rsidRDefault="007F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20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13E15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7F64AA"/>
    <w:rsid w:val="00872337"/>
    <w:rsid w:val="008A401C"/>
    <w:rsid w:val="0093412A"/>
    <w:rsid w:val="009B4614"/>
    <w:rsid w:val="009E209C"/>
    <w:rsid w:val="009E70D9"/>
    <w:rsid w:val="00A70135"/>
    <w:rsid w:val="00AA7FA4"/>
    <w:rsid w:val="00AE325A"/>
    <w:rsid w:val="00BA65BB"/>
    <w:rsid w:val="00BB70B1"/>
    <w:rsid w:val="00C16EA1"/>
    <w:rsid w:val="00C31E16"/>
    <w:rsid w:val="00C84B10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48AC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DE6125"/>
  <w15:chartTrackingRefBased/>
  <w15:docId w15:val="{43647FE3-C5AD-43AD-92C4-BF61182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8B44BD45F3484498EB0E9C5260B00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CBA21AD-6ECA-498F-9CE4-1E87F9AD4183}"/>
      </w:docPartPr>
      <w:docPartBody>
        <w:p w:rsidR="003C5D02" w:rsidRDefault="001A3EFA">
          <w:pPr>
            <w:pStyle w:val="B18B44BD45F3484498EB0E9C5260B00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A"/>
    <w:rsid w:val="001A3EFA"/>
    <w:rsid w:val="003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18B44BD45F3484498EB0E9C5260B00E">
    <w:name w:val="B18B44BD45F3484498EB0E9C5260B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49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Rimantas Šavelis</cp:lastModifiedBy>
  <cp:revision>7</cp:revision>
  <cp:lastPrinted>2001-06-05T13:05:00Z</cp:lastPrinted>
  <dcterms:created xsi:type="dcterms:W3CDTF">2020-03-14T16:50:00Z</dcterms:created>
  <dcterms:modified xsi:type="dcterms:W3CDTF">2020-03-17T13:56:00Z</dcterms:modified>
</cp:coreProperties>
</file>